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43" w:rsidRDefault="00E14F43" w:rsidP="00E14F43">
      <w:pPr>
        <w:spacing w:line="240" w:lineRule="exact"/>
        <w:ind w:left="709"/>
        <w:jc w:val="both"/>
        <w:rPr>
          <w:rFonts w:ascii="Cambria" w:eastAsia="Arial Unicode MS" w:hAnsi="Cambria" w:cs="Arial Unicode MS"/>
          <w:color w:val="FFC000"/>
        </w:rPr>
      </w:pPr>
      <w:r>
        <w:rPr>
          <w:rFonts w:ascii="Cambria" w:eastAsia="Arial Unicode MS" w:hAnsi="Cambria" w:cs="Arial Unicode MS"/>
          <w:noProof/>
          <w:color w:val="002060"/>
        </w:rPr>
        <w:t xml:space="preserve">РЕШЕТНИКОВ ВИКТОР АЛЕКСАНДРОВИЧ </w:t>
      </w:r>
    </w:p>
    <w:p w:rsidR="00E14F43" w:rsidRDefault="00E14F43" w:rsidP="00E14F43">
      <w:pPr>
        <w:spacing w:line="240" w:lineRule="exact"/>
        <w:rPr>
          <w:rFonts w:ascii="Cambria" w:eastAsia="Arial Unicode MS" w:hAnsi="Cambria" w:cs="Arial Unicode MS"/>
          <w:color w:val="FFC000"/>
        </w:rPr>
      </w:pPr>
      <w:r>
        <w:rPr>
          <w:rFonts w:ascii="Cambria" w:eastAsia="Arial Unicode MS" w:hAnsi="Cambria" w:cs="Arial Unicode MS"/>
          <w:color w:val="FFC000"/>
        </w:rPr>
        <w:pict>
          <v:rect id="_x0000_i1025" style="width:453.7pt;height:1.5pt" o:hrpct="970" o:hrstd="t" o:hrnoshade="t" o:hr="t" fillcolor="#ffc000" stroked="f"/>
        </w:pict>
      </w:r>
    </w:p>
    <w:p w:rsidR="00E14F43" w:rsidRDefault="00E14F43" w:rsidP="00E14F43">
      <w:pPr>
        <w:spacing w:line="240" w:lineRule="exact"/>
        <w:ind w:left="709" w:right="708"/>
        <w:jc w:val="both"/>
        <w:rPr>
          <w:rFonts w:ascii="Cambria" w:eastAsia="Arial Unicode MS" w:hAnsi="Cambria" w:cs="Arial Unicode MS"/>
          <w:color w:val="002060"/>
        </w:rPr>
      </w:pPr>
      <w:r>
        <w:rPr>
          <w:rFonts w:ascii="Cambria" w:eastAsia="Arial Unicode MS" w:hAnsi="Cambria" w:cs="Arial Unicode MS"/>
          <w:color w:val="002060"/>
        </w:rPr>
        <w:t>Генеральный директор АО «Энергосервис Волги»</w:t>
      </w:r>
    </w:p>
    <w:p w:rsidR="00E14F43" w:rsidRDefault="00E14F43" w:rsidP="00E14F43">
      <w:pPr>
        <w:spacing w:line="240" w:lineRule="exact"/>
        <w:ind w:left="709" w:right="708"/>
        <w:jc w:val="both"/>
        <w:rPr>
          <w:rFonts w:ascii="Cambria" w:eastAsia="Arial Unicode MS" w:hAnsi="Cambria" w:cs="Arial Unicode MS"/>
          <w:color w:val="002060"/>
        </w:rPr>
      </w:pPr>
    </w:p>
    <w:p w:rsidR="00E14F43" w:rsidRDefault="00E14F43" w:rsidP="00E14F43">
      <w:pPr>
        <w:ind w:firstLine="709"/>
      </w:pPr>
      <w:r>
        <w:t xml:space="preserve">Родился в 1955 году. В 1976 году </w:t>
      </w:r>
      <w:proofErr w:type="gramStart"/>
      <w:r>
        <w:t>закончил Саратовский техникум</w:t>
      </w:r>
      <w:proofErr w:type="gramEnd"/>
      <w:r>
        <w:t xml:space="preserve"> Электронных приборов им. П.Н. Яблочкова по специальности «</w:t>
      </w:r>
      <w:proofErr w:type="spellStart"/>
      <w:r>
        <w:t>Электроборудование</w:t>
      </w:r>
      <w:proofErr w:type="spellEnd"/>
      <w:r>
        <w:t xml:space="preserve"> промышленных предприятий и установок». В 1987 году </w:t>
      </w:r>
      <w:proofErr w:type="gramStart"/>
      <w:r>
        <w:t>закончил Саратовский политехнический институт</w:t>
      </w:r>
      <w:proofErr w:type="gramEnd"/>
      <w:r>
        <w:t xml:space="preserve"> по специальности «Электроснабжение промышленных предприятий и городов».  </w:t>
      </w:r>
    </w:p>
    <w:p w:rsidR="00344B97" w:rsidRDefault="00E14F43" w:rsidP="00E14F43">
      <w:r>
        <w:t>С 2015 г. – Генеральный директор АО «Энергосервис Волги». Акциями Общества не владеет.</w:t>
      </w:r>
      <w:bookmarkStart w:id="0" w:name="_GoBack"/>
      <w:bookmarkEnd w:id="0"/>
    </w:p>
    <w:sectPr w:rsidR="0034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05"/>
    <w:rsid w:val="00344B97"/>
    <w:rsid w:val="00825005"/>
    <w:rsid w:val="00CA6634"/>
    <w:rsid w:val="00E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24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2</cp:revision>
  <dcterms:created xsi:type="dcterms:W3CDTF">2018-04-13T11:26:00Z</dcterms:created>
  <dcterms:modified xsi:type="dcterms:W3CDTF">2018-04-13T11:27:00Z</dcterms:modified>
</cp:coreProperties>
</file>