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8C" w:rsidRPr="00CB4E8C" w:rsidRDefault="00CB4E8C" w:rsidP="00CB4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8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B4E8C" w:rsidRPr="00CB4E8C" w:rsidRDefault="00CB4E8C" w:rsidP="00CB4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E8C">
        <w:rPr>
          <w:rFonts w:ascii="Times New Roman" w:hAnsi="Times New Roman" w:cs="Times New Roman"/>
          <w:sz w:val="28"/>
          <w:szCs w:val="28"/>
        </w:rPr>
        <w:t xml:space="preserve">предупредительно-профилактических </w:t>
      </w:r>
      <w:proofErr w:type="gramStart"/>
      <w:r w:rsidRPr="00CB4E8C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CB4E8C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объектов электроэнергетики</w:t>
      </w:r>
    </w:p>
    <w:p w:rsidR="00CB4E8C" w:rsidRPr="00CB4E8C" w:rsidRDefault="00CB4E8C" w:rsidP="00CB4E8C">
      <w:pPr>
        <w:rPr>
          <w:rFonts w:ascii="Times New Roman" w:hAnsi="Times New Roman" w:cs="Times New Roman"/>
          <w:sz w:val="28"/>
          <w:szCs w:val="28"/>
        </w:rPr>
      </w:pPr>
    </w:p>
    <w:p w:rsidR="00CB4E8C" w:rsidRDefault="00CB4E8C" w:rsidP="00CB4E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8C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gramStart"/>
      <w:r w:rsidRPr="00CB4E8C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CB4E8C">
        <w:rPr>
          <w:rFonts w:ascii="Times New Roman" w:hAnsi="Times New Roman" w:cs="Times New Roman"/>
          <w:b/>
          <w:sz w:val="28"/>
          <w:szCs w:val="28"/>
        </w:rPr>
        <w:t xml:space="preserve"> области!</w:t>
      </w:r>
    </w:p>
    <w:p w:rsidR="00CB4E8C" w:rsidRDefault="00CB4E8C" w:rsidP="00CB4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E8C" w:rsidRDefault="00CB4E8C" w:rsidP="00CB4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C">
        <w:rPr>
          <w:rFonts w:ascii="Times New Roman" w:hAnsi="Times New Roman" w:cs="Times New Roman"/>
          <w:sz w:val="28"/>
          <w:szCs w:val="28"/>
        </w:rPr>
        <w:t>На территории Российской Федерации участились случаи совершения гражданами, находящимися под влиянием злоумышленников и действующими по указанию спецслужб Украины, противоправных действий (диверсионных и террористических нападений) в отношении объектов электроэнергетики.</w:t>
      </w:r>
    </w:p>
    <w:p w:rsidR="00CB4E8C" w:rsidRPr="00CB4E8C" w:rsidRDefault="00CB4E8C" w:rsidP="00CB4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C">
        <w:rPr>
          <w:rFonts w:ascii="Times New Roman" w:hAnsi="Times New Roman" w:cs="Times New Roman"/>
          <w:sz w:val="28"/>
          <w:szCs w:val="28"/>
        </w:rPr>
        <w:t>Как правило, в целях склонения гражданина к совершению преступления, злоумышленники применяют мошеннические схемы</w:t>
      </w:r>
      <w:r w:rsidR="000E7690">
        <w:rPr>
          <w:rFonts w:ascii="Times New Roman" w:hAnsi="Times New Roman" w:cs="Times New Roman"/>
          <w:sz w:val="28"/>
          <w:szCs w:val="28"/>
        </w:rPr>
        <w:t>.</w:t>
      </w:r>
    </w:p>
    <w:p w:rsidR="00CB4E8C" w:rsidRPr="00CB4E8C" w:rsidRDefault="00CB4E8C" w:rsidP="00CB4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C">
        <w:rPr>
          <w:rFonts w:ascii="Times New Roman" w:hAnsi="Times New Roman" w:cs="Times New Roman"/>
          <w:sz w:val="28"/>
          <w:szCs w:val="28"/>
        </w:rPr>
        <w:t>Данные действия приводят к возникновению нарушений электроснабжения как бытовых, так и промышленных потребителей, наносят ущерб экономической безопасности страны.</w:t>
      </w:r>
    </w:p>
    <w:p w:rsidR="00CB4E8C" w:rsidRPr="00CB4E8C" w:rsidRDefault="00CB4E8C" w:rsidP="00CB4E8C">
      <w:pPr>
        <w:rPr>
          <w:rFonts w:ascii="Times New Roman" w:hAnsi="Times New Roman" w:cs="Times New Roman"/>
          <w:sz w:val="28"/>
          <w:szCs w:val="28"/>
        </w:rPr>
      </w:pPr>
    </w:p>
    <w:p w:rsidR="00CB4E8C" w:rsidRPr="00CB4E8C" w:rsidRDefault="00CB4E8C" w:rsidP="00CB4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8C">
        <w:rPr>
          <w:rFonts w:ascii="Times New Roman" w:hAnsi="Times New Roman" w:cs="Times New Roman"/>
          <w:b/>
          <w:sz w:val="28"/>
          <w:szCs w:val="28"/>
        </w:rPr>
        <w:t>НАПОМИНАЕМ!</w:t>
      </w:r>
    </w:p>
    <w:p w:rsidR="00CB4E8C" w:rsidRPr="00CB4E8C" w:rsidRDefault="00CB4E8C" w:rsidP="00CB4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4E8C">
        <w:rPr>
          <w:rFonts w:ascii="Times New Roman" w:hAnsi="Times New Roman" w:cs="Times New Roman"/>
          <w:sz w:val="28"/>
          <w:szCs w:val="28"/>
        </w:rPr>
        <w:t>Несанкционированное</w:t>
      </w:r>
      <w:bookmarkEnd w:id="0"/>
      <w:r w:rsidRPr="00CB4E8C">
        <w:rPr>
          <w:rFonts w:ascii="Times New Roman" w:hAnsi="Times New Roman" w:cs="Times New Roman"/>
          <w:sz w:val="28"/>
          <w:szCs w:val="28"/>
        </w:rPr>
        <w:t xml:space="preserve"> проникновение на территорию, а также вмешательство в работу объекта электроэнергетики влечет за собой уголовную ответственность:</w:t>
      </w:r>
    </w:p>
    <w:p w:rsidR="00CB4E8C" w:rsidRPr="00CB4E8C" w:rsidRDefault="00CB4E8C" w:rsidP="00CB4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C">
        <w:rPr>
          <w:rFonts w:ascii="Times New Roman" w:hAnsi="Times New Roman" w:cs="Times New Roman"/>
          <w:sz w:val="28"/>
          <w:szCs w:val="28"/>
        </w:rPr>
        <w:t xml:space="preserve">- статьей 215.2 Уголовного кодекса Российской Федерации за действия, повлекшие разрушение, повреждение или приведение иным способом в негодное для эксплуатации состояние объектов энергетики, предусмотрено максимальное наказание в виде </w:t>
      </w:r>
      <w:r w:rsidRPr="00C8283E">
        <w:rPr>
          <w:rFonts w:ascii="Times New Roman" w:hAnsi="Times New Roman" w:cs="Times New Roman"/>
          <w:b/>
          <w:sz w:val="28"/>
          <w:szCs w:val="28"/>
        </w:rPr>
        <w:t>лишения свободы сроком до трех лет</w:t>
      </w:r>
      <w:r w:rsidRPr="00CB4E8C">
        <w:rPr>
          <w:rFonts w:ascii="Times New Roman" w:hAnsi="Times New Roman" w:cs="Times New Roman"/>
          <w:sz w:val="28"/>
          <w:szCs w:val="28"/>
        </w:rPr>
        <w:t>;</w:t>
      </w:r>
    </w:p>
    <w:p w:rsidR="00CB4E8C" w:rsidRPr="00C8283E" w:rsidRDefault="00CB4E8C" w:rsidP="00CB4E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8C">
        <w:rPr>
          <w:rFonts w:ascii="Times New Roman" w:hAnsi="Times New Roman" w:cs="Times New Roman"/>
          <w:sz w:val="28"/>
          <w:szCs w:val="28"/>
        </w:rPr>
        <w:t xml:space="preserve">- статьей 281 Уголовного кодекса Российской Федерации </w:t>
      </w:r>
      <w:proofErr w:type="gramStart"/>
      <w:r w:rsidRPr="00CB4E8C">
        <w:rPr>
          <w:rFonts w:ascii="Times New Roman" w:hAnsi="Times New Roman" w:cs="Times New Roman"/>
          <w:sz w:val="28"/>
          <w:szCs w:val="28"/>
        </w:rPr>
        <w:t xml:space="preserve">за совершение диверсии предусмотрено наказание в виде </w:t>
      </w:r>
      <w:r w:rsidRPr="00C8283E">
        <w:rPr>
          <w:rFonts w:ascii="Times New Roman" w:hAnsi="Times New Roman" w:cs="Times New Roman"/>
          <w:b/>
          <w:sz w:val="28"/>
          <w:szCs w:val="28"/>
        </w:rPr>
        <w:t>лишения свободы на срок от десяти до двадцати лет</w:t>
      </w:r>
      <w:proofErr w:type="gramEnd"/>
      <w:r w:rsidRPr="00C8283E">
        <w:rPr>
          <w:rFonts w:ascii="Times New Roman" w:hAnsi="Times New Roman" w:cs="Times New Roman"/>
          <w:b/>
          <w:sz w:val="28"/>
          <w:szCs w:val="28"/>
        </w:rPr>
        <w:t>.</w:t>
      </w:r>
    </w:p>
    <w:p w:rsidR="00CB4E8C" w:rsidRPr="00CB4E8C" w:rsidRDefault="00CB4E8C" w:rsidP="00CB4E8C">
      <w:pPr>
        <w:rPr>
          <w:rFonts w:ascii="Times New Roman" w:hAnsi="Times New Roman" w:cs="Times New Roman"/>
          <w:sz w:val="28"/>
          <w:szCs w:val="28"/>
        </w:rPr>
      </w:pPr>
    </w:p>
    <w:p w:rsidR="00CB4E8C" w:rsidRPr="00CB4E8C" w:rsidRDefault="00CB4E8C" w:rsidP="00CB4E8C">
      <w:pPr>
        <w:rPr>
          <w:rFonts w:ascii="Times New Roman" w:hAnsi="Times New Roman" w:cs="Times New Roman"/>
          <w:sz w:val="28"/>
          <w:szCs w:val="28"/>
        </w:rPr>
      </w:pPr>
    </w:p>
    <w:p w:rsidR="00CB4E8C" w:rsidRPr="00CB4E8C" w:rsidRDefault="00CB4E8C" w:rsidP="00CB4E8C">
      <w:pPr>
        <w:rPr>
          <w:rFonts w:ascii="Times New Roman" w:hAnsi="Times New Roman" w:cs="Times New Roman"/>
          <w:sz w:val="28"/>
          <w:szCs w:val="28"/>
        </w:rPr>
      </w:pPr>
    </w:p>
    <w:p w:rsidR="00CB4E8C" w:rsidRPr="00CB4E8C" w:rsidRDefault="00CB4E8C" w:rsidP="00CB4E8C">
      <w:pPr>
        <w:rPr>
          <w:rFonts w:ascii="Times New Roman" w:hAnsi="Times New Roman" w:cs="Times New Roman"/>
          <w:sz w:val="28"/>
          <w:szCs w:val="28"/>
        </w:rPr>
      </w:pPr>
    </w:p>
    <w:p w:rsidR="00CB4E8C" w:rsidRPr="00CB4E8C" w:rsidRDefault="00CB4E8C" w:rsidP="00CB4E8C">
      <w:pPr>
        <w:rPr>
          <w:rFonts w:ascii="Times New Roman" w:hAnsi="Times New Roman" w:cs="Times New Roman"/>
          <w:sz w:val="28"/>
          <w:szCs w:val="28"/>
        </w:rPr>
      </w:pPr>
    </w:p>
    <w:p w:rsidR="00CB4E8C" w:rsidRPr="00CB4E8C" w:rsidRDefault="00CB4E8C" w:rsidP="00CB4E8C">
      <w:pPr>
        <w:rPr>
          <w:rFonts w:ascii="Times New Roman" w:hAnsi="Times New Roman" w:cs="Times New Roman"/>
          <w:sz w:val="28"/>
          <w:szCs w:val="28"/>
        </w:rPr>
      </w:pPr>
    </w:p>
    <w:p w:rsidR="00CB4E8C" w:rsidRPr="00CB4E8C" w:rsidRDefault="00CB4E8C" w:rsidP="00CB4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Пресс-</w:t>
      </w:r>
      <w:r w:rsidRPr="00CB4E8C">
        <w:rPr>
          <w:rFonts w:ascii="Times New Roman" w:hAnsi="Times New Roman" w:cs="Times New Roman"/>
          <w:b/>
          <w:sz w:val="28"/>
          <w:szCs w:val="28"/>
        </w:rPr>
        <w:t>релиз</w:t>
      </w:r>
    </w:p>
    <w:p w:rsidR="00CB4E8C" w:rsidRPr="00CB4E8C" w:rsidRDefault="00CB4E8C" w:rsidP="00CB4E8C">
      <w:pPr>
        <w:rPr>
          <w:rFonts w:ascii="Times New Roman" w:hAnsi="Times New Roman" w:cs="Times New Roman"/>
          <w:b/>
        </w:rPr>
      </w:pPr>
      <w:r w:rsidRPr="00CB4E8C">
        <w:rPr>
          <w:rFonts w:ascii="Times New Roman" w:hAnsi="Times New Roman" w:cs="Times New Roman"/>
          <w:b/>
          <w:sz w:val="28"/>
          <w:szCs w:val="28"/>
        </w:rPr>
        <w:t>Незаконное вмешательство в работу объектов энергетики является серьезным правонарушением, которое может повлечь за собой административную и уголовную ответственность</w:t>
      </w:r>
    </w:p>
    <w:p w:rsidR="00CB4E8C" w:rsidRPr="00CB4E8C" w:rsidRDefault="00CB4E8C" w:rsidP="00CB4E8C">
      <w:pPr>
        <w:rPr>
          <w:rFonts w:ascii="Times New Roman" w:hAnsi="Times New Roman" w:cs="Times New Roman"/>
        </w:rPr>
      </w:pPr>
      <w:r w:rsidRPr="00F20591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E957F56" wp14:editId="5842D4C4">
            <wp:extent cx="5935573" cy="4914900"/>
            <wp:effectExtent l="0" t="0" r="8255" b="0"/>
            <wp:docPr id="1" name="Рисунок 1" descr="О недопустимости незаконного проникновения на объекты электроэнергети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недопустимости незаконного проникновения на объекты электроэнергети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8C" w:rsidRPr="00CB4E8C" w:rsidRDefault="00CB4E8C" w:rsidP="00CB4E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B4E8C">
        <w:rPr>
          <w:rFonts w:ascii="Times New Roman" w:hAnsi="Times New Roman" w:cs="Times New Roman"/>
          <w:sz w:val="28"/>
        </w:rPr>
        <w:t>Уважаемые жители Саратовской области, информируем Вас о недопустимости незаконного проникновения на объекты электроэнергетики и воздействия на его оборудование!</w:t>
      </w:r>
    </w:p>
    <w:p w:rsidR="000E7690" w:rsidRDefault="000E7690" w:rsidP="00CB4E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7690">
        <w:rPr>
          <w:rFonts w:ascii="Times New Roman" w:hAnsi="Times New Roman" w:cs="Times New Roman"/>
          <w:sz w:val="28"/>
        </w:rPr>
        <w:t>По имеющейся информации, злоумышленники активно используют различные методы вовлечения граждан, в том числе несовершеннолетних, в противоправную деятельность, связанную с повреждением имущественного комплекса и совершением актов диверсионного характера. Особую тревогу вызывает факт использования подростков, на которых оказывается психологическое воздействие через мошеннические схемы и интернет-вербовку.</w:t>
      </w:r>
    </w:p>
    <w:p w:rsidR="00CB4E8C" w:rsidRPr="00CB4E8C" w:rsidRDefault="00CB4E8C" w:rsidP="00CB4E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B4E8C">
        <w:rPr>
          <w:rFonts w:ascii="Times New Roman" w:hAnsi="Times New Roman" w:cs="Times New Roman"/>
          <w:sz w:val="28"/>
        </w:rPr>
        <w:t xml:space="preserve">Уважаемые граждане, будьте бдительны и предупредите детей. Самовольное проникновение на </w:t>
      </w:r>
      <w:proofErr w:type="spellStart"/>
      <w:r w:rsidRPr="00CB4E8C">
        <w:rPr>
          <w:rFonts w:ascii="Times New Roman" w:hAnsi="Times New Roman" w:cs="Times New Roman"/>
          <w:sz w:val="28"/>
        </w:rPr>
        <w:t>энергообъекты</w:t>
      </w:r>
      <w:proofErr w:type="spellEnd"/>
      <w:r w:rsidRPr="00CB4E8C">
        <w:rPr>
          <w:rFonts w:ascii="Times New Roman" w:hAnsi="Times New Roman" w:cs="Times New Roman"/>
          <w:sz w:val="28"/>
        </w:rPr>
        <w:t xml:space="preserve"> создает угрозу жизни и </w:t>
      </w:r>
      <w:r w:rsidRPr="00CB4E8C">
        <w:rPr>
          <w:rFonts w:ascii="Times New Roman" w:hAnsi="Times New Roman" w:cs="Times New Roman"/>
          <w:sz w:val="28"/>
        </w:rPr>
        <w:lastRenderedPageBreak/>
        <w:t>здоровью, а также может негативно отразиться на надежности работы электросетевого комплекса. Порча электрооборудования может привести к отключениям света в домах и социальных объектах, нарушениям в работе промышленности, привести к экономическому ущербу.</w:t>
      </w:r>
    </w:p>
    <w:p w:rsidR="0013683E" w:rsidRPr="00CB4E8C" w:rsidRDefault="00CB4E8C" w:rsidP="00CB4E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B4E8C">
        <w:rPr>
          <w:rFonts w:ascii="Times New Roman" w:hAnsi="Times New Roman" w:cs="Times New Roman"/>
          <w:sz w:val="28"/>
        </w:rPr>
        <w:t>Следует отметить, что незаконное вмешательство в работу объектов энергетики является серьезным правонарушением, которое может повлечь за собой административную и уголовную ответственность. Наказание может варьироваться от штрафов до лишения свободы, в зависимости от степени причиненного ущерба и обстоятельств дела.</w:t>
      </w:r>
    </w:p>
    <w:sectPr w:rsidR="0013683E" w:rsidRPr="00CB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39"/>
    <w:rsid w:val="000E7690"/>
    <w:rsid w:val="00662939"/>
    <w:rsid w:val="00B07E57"/>
    <w:rsid w:val="00BA396E"/>
    <w:rsid w:val="00C8283E"/>
    <w:rsid w:val="00C92275"/>
    <w:rsid w:val="00C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Валерьевна Гашева</dc:creator>
  <cp:keywords/>
  <dc:description/>
  <cp:lastModifiedBy>Валерия Валерьевна Гашева</cp:lastModifiedBy>
  <cp:revision>4</cp:revision>
  <dcterms:created xsi:type="dcterms:W3CDTF">2025-06-26T10:06:00Z</dcterms:created>
  <dcterms:modified xsi:type="dcterms:W3CDTF">2025-06-26T10:30:00Z</dcterms:modified>
</cp:coreProperties>
</file>