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73F99" w14:textId="77777777" w:rsidR="005B12F1" w:rsidRDefault="005B12F1" w:rsidP="005B12F1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ПАСПОРТ УСЛУГИ (ПРОЦЕССА) КОНТРОЛЯ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14:paraId="27EFBCA1" w14:textId="2A9AA3B3" w:rsidR="005B12F1" w:rsidRDefault="002B0222" w:rsidP="005B12F1">
      <w:pPr>
        <w:jc w:val="center"/>
        <w:rPr>
          <w:szCs w:val="24"/>
        </w:rPr>
      </w:pPr>
      <w:r w:rsidRPr="002B0222">
        <w:rPr>
          <w:sz w:val="24"/>
          <w:szCs w:val="24"/>
        </w:rPr>
        <w:t>АО «Энергосервис Волги»</w:t>
      </w:r>
    </w:p>
    <w:p w14:paraId="3324437B" w14:textId="77777777" w:rsidR="005B12F1" w:rsidRDefault="005B12F1" w:rsidP="005B12F1">
      <w:pPr>
        <w:jc w:val="center"/>
        <w:rPr>
          <w:sz w:val="24"/>
          <w:szCs w:val="24"/>
        </w:rPr>
      </w:pPr>
    </w:p>
    <w:p w14:paraId="113D9B1B" w14:textId="77777777" w:rsidR="005B12F1" w:rsidRDefault="005B12F1" w:rsidP="005B12F1">
      <w:pPr>
        <w:jc w:val="center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КОД 1.13. КОНТРОЛЬ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ПОТРЕБИТЕЛЯ</w:t>
      </w:r>
    </w:p>
    <w:p w14:paraId="037410FC" w14:textId="77777777" w:rsidR="005B12F1" w:rsidRDefault="005B12F1" w:rsidP="005B1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BC538A" w14:textId="77777777" w:rsidR="005B12F1" w:rsidRDefault="005B12F1" w:rsidP="005B12F1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Юридические и физические лица, индивидуальные предприниматели</w:t>
      </w:r>
    </w:p>
    <w:p w14:paraId="51DD8D41" w14:textId="77777777" w:rsidR="005B12F1" w:rsidRDefault="005B12F1" w:rsidP="005B1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взымается.</w:t>
      </w:r>
    </w:p>
    <w:p w14:paraId="3B80D253" w14:textId="14260CC0" w:rsidR="005B12F1" w:rsidRDefault="005B12F1" w:rsidP="005B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и (или) объектов электроэнергетики потребителя, заключенный с </w:t>
      </w:r>
      <w:r w:rsidR="002B0222">
        <w:rPr>
          <w:sz w:val="24"/>
          <w:szCs w:val="24"/>
        </w:rPr>
        <w:t>АО «Энергосервис Волги»</w:t>
      </w:r>
      <w:r>
        <w:rPr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>
        <w:rPr>
          <w:sz w:val="24"/>
          <w:szCs w:val="24"/>
        </w:rPr>
        <w:t>энергосбытовой</w:t>
      </w:r>
      <w:proofErr w:type="spellEnd"/>
      <w:r>
        <w:rPr>
          <w:sz w:val="24"/>
          <w:szCs w:val="24"/>
        </w:rPr>
        <w:t xml:space="preserve"> организацией), наличие приборов учёта, позволяющих учитывать почасовые значения активной и реактивной энергии, потреблённой </w:t>
      </w:r>
      <w:proofErr w:type="spellStart"/>
      <w:r>
        <w:rPr>
          <w:sz w:val="24"/>
          <w:szCs w:val="24"/>
        </w:rPr>
        <w:t>энергопринимающими</w:t>
      </w:r>
      <w:proofErr w:type="spellEnd"/>
      <w:r>
        <w:rPr>
          <w:sz w:val="24"/>
          <w:szCs w:val="24"/>
        </w:rPr>
        <w:t xml:space="preserve"> устройствами заявителей.</w:t>
      </w:r>
    </w:p>
    <w:p w14:paraId="5811A094" w14:textId="77777777" w:rsidR="005B12F1" w:rsidRDefault="005B12F1" w:rsidP="005B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sz w:val="24"/>
          <w:szCs w:val="24"/>
        </w:rPr>
        <w:t>30 дней с даты проведения соответствующей проверки или снятия контрольных показаний приборов учёта</w:t>
      </w:r>
    </w:p>
    <w:p w14:paraId="374A3338" w14:textId="77777777" w:rsidR="005B12F1" w:rsidRDefault="005B12F1" w:rsidP="005B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РЕЗУЛЬТАТ ОКАЗАНИЯ УСЛУГИ (ПРОЦЕССА):</w:t>
      </w:r>
      <w:r>
        <w:rPr>
          <w:sz w:val="24"/>
          <w:szCs w:val="24"/>
        </w:rPr>
        <w:t xml:space="preserve"> проверка соблюдения значений соотношений потреблённой активной и реактивной мощности.</w:t>
      </w:r>
    </w:p>
    <w:p w14:paraId="349BC2F0" w14:textId="731A6D90" w:rsidR="005B12F1" w:rsidRDefault="005B12F1" w:rsidP="005B12F1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14:paraId="57EA1769" w14:textId="77777777" w:rsidR="00AC351F" w:rsidRDefault="00AC351F" w:rsidP="005B12F1">
      <w:pPr>
        <w:rPr>
          <w:b/>
          <w:color w:val="548DD4"/>
          <w:sz w:val="24"/>
          <w:szCs w:val="24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843"/>
        <w:gridCol w:w="2614"/>
        <w:gridCol w:w="2750"/>
        <w:gridCol w:w="2272"/>
        <w:gridCol w:w="1976"/>
        <w:gridCol w:w="2550"/>
      </w:tblGrid>
      <w:tr w:rsidR="005B12F1" w14:paraId="55D860EB" w14:textId="77777777" w:rsidTr="002B0222">
        <w:trPr>
          <w:tblHeader/>
        </w:trPr>
        <w:tc>
          <w:tcPr>
            <w:tcW w:w="167" w:type="pct"/>
            <w:shd w:val="clear" w:color="auto" w:fill="4F81BD"/>
          </w:tcPr>
          <w:p w14:paraId="569231A0" w14:textId="77777777" w:rsidR="005B12F1" w:rsidRDefault="005B12F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636" w:type="pct"/>
            <w:shd w:val="clear" w:color="auto" w:fill="4F81BD"/>
          </w:tcPr>
          <w:p w14:paraId="4186A90E" w14:textId="77777777" w:rsidR="005B12F1" w:rsidRDefault="005B12F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902" w:type="pct"/>
            <w:shd w:val="clear" w:color="auto" w:fill="4F81BD"/>
          </w:tcPr>
          <w:p w14:paraId="6610676F" w14:textId="77777777" w:rsidR="005B12F1" w:rsidRDefault="005B12F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49" w:type="pct"/>
            <w:shd w:val="clear" w:color="auto" w:fill="4F81BD"/>
          </w:tcPr>
          <w:p w14:paraId="1E5CF600" w14:textId="77777777" w:rsidR="005B12F1" w:rsidRDefault="005B12F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84" w:type="pct"/>
            <w:shd w:val="clear" w:color="auto" w:fill="4F81BD"/>
          </w:tcPr>
          <w:p w14:paraId="6F562E52" w14:textId="77777777" w:rsidR="005B12F1" w:rsidRDefault="005B12F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82" w:type="pct"/>
            <w:shd w:val="clear" w:color="auto" w:fill="4F81BD"/>
          </w:tcPr>
          <w:p w14:paraId="583BF533" w14:textId="77777777" w:rsidR="005B12F1" w:rsidRDefault="005B12F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881" w:type="pct"/>
            <w:shd w:val="clear" w:color="auto" w:fill="4F81BD"/>
          </w:tcPr>
          <w:p w14:paraId="0F3A97A5" w14:textId="77777777" w:rsidR="005B12F1" w:rsidRDefault="005B12F1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5B12F1" w14:paraId="54676D78" w14:textId="77777777" w:rsidTr="002B0222">
        <w:tc>
          <w:tcPr>
            <w:tcW w:w="167" w:type="pct"/>
            <w:shd w:val="clear" w:color="auto" w:fill="auto"/>
          </w:tcPr>
          <w:p w14:paraId="690AF840" w14:textId="77777777" w:rsidR="005B12F1" w:rsidRDefault="005B12F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36" w:type="pct"/>
            <w:shd w:val="clear" w:color="auto" w:fill="auto"/>
          </w:tcPr>
          <w:p w14:paraId="64E2AA21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Снятие профилей мощности активной и </w:t>
            </w:r>
            <w:r>
              <w:rPr>
                <w:sz w:val="22"/>
                <w:szCs w:val="22"/>
              </w:rPr>
              <w:lastRenderedPageBreak/>
              <w:t>реактивной мощности</w:t>
            </w:r>
          </w:p>
        </w:tc>
        <w:tc>
          <w:tcPr>
            <w:tcW w:w="902" w:type="pct"/>
            <w:shd w:val="clear" w:color="auto" w:fill="auto"/>
          </w:tcPr>
          <w:p w14:paraId="66A5AFFE" w14:textId="7EF27674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 проведении проверок расчётных приборов учёта или снятии контрольных показаний приборов </w:t>
            </w:r>
            <w:r>
              <w:rPr>
                <w:sz w:val="22"/>
                <w:szCs w:val="22"/>
              </w:rPr>
              <w:lastRenderedPageBreak/>
              <w:t>учёта в случае необходимости с прибора учёта снимаются данные о почасовом потреблении активной и реактивной энергии</w:t>
            </w:r>
          </w:p>
        </w:tc>
        <w:tc>
          <w:tcPr>
            <w:tcW w:w="949" w:type="pct"/>
            <w:shd w:val="clear" w:color="auto" w:fill="auto"/>
          </w:tcPr>
          <w:p w14:paraId="7D5D94B6" w14:textId="36B72F43" w:rsidR="005B12F1" w:rsidRDefault="005B12F1" w:rsidP="002B0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Установление и фиксация объемов мощности</w:t>
            </w:r>
          </w:p>
        </w:tc>
        <w:tc>
          <w:tcPr>
            <w:tcW w:w="784" w:type="pct"/>
            <w:shd w:val="clear" w:color="auto" w:fill="auto"/>
          </w:tcPr>
          <w:p w14:paraId="0A1F0A79" w14:textId="77777777" w:rsidR="005B12F1" w:rsidRDefault="005B12F1" w:rsidP="002B0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 при выполнении действий</w:t>
            </w:r>
          </w:p>
        </w:tc>
        <w:tc>
          <w:tcPr>
            <w:tcW w:w="682" w:type="pct"/>
            <w:shd w:val="clear" w:color="auto" w:fill="auto"/>
          </w:tcPr>
          <w:p w14:paraId="63E17D46" w14:textId="77777777" w:rsidR="005B12F1" w:rsidRDefault="005B12F1" w:rsidP="002B0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проведении проверок расчётных приборов учёта или снятии </w:t>
            </w:r>
            <w:r>
              <w:rPr>
                <w:sz w:val="22"/>
                <w:szCs w:val="22"/>
              </w:rPr>
              <w:lastRenderedPageBreak/>
              <w:t>контрольных показаний приборов учёта</w:t>
            </w:r>
          </w:p>
        </w:tc>
        <w:tc>
          <w:tcPr>
            <w:tcW w:w="881" w:type="pct"/>
            <w:shd w:val="clear" w:color="auto" w:fill="auto"/>
          </w:tcPr>
          <w:p w14:paraId="5C8FE4E8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Правила недискриминационного доступа</w:t>
            </w:r>
            <w:r>
              <w:rPr>
                <w:rStyle w:val="afa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,</w:t>
            </w:r>
          </w:p>
          <w:p w14:paraId="174D8980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функционирования </w:t>
            </w:r>
            <w:r>
              <w:rPr>
                <w:sz w:val="22"/>
                <w:szCs w:val="22"/>
              </w:rPr>
              <w:lastRenderedPageBreak/>
              <w:t>розничных рынков электрической энергии</w:t>
            </w:r>
            <w:r>
              <w:rPr>
                <w:rStyle w:val="afa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>,</w:t>
            </w:r>
          </w:p>
          <w:p w14:paraId="14A0B896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энергетики РФ от 23 июня 2015 г. N 380</w:t>
            </w:r>
          </w:p>
          <w:p w14:paraId="74D61819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"О Порядке расчета значений соотношения потребления активной и реактивной мощности для отдельных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(групп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устройств) потребителей электрической энергии"</w:t>
            </w:r>
          </w:p>
        </w:tc>
      </w:tr>
      <w:tr w:rsidR="005B12F1" w14:paraId="1F73B721" w14:textId="77777777" w:rsidTr="002B0222">
        <w:tc>
          <w:tcPr>
            <w:tcW w:w="167" w:type="pct"/>
            <w:shd w:val="clear" w:color="auto" w:fill="auto"/>
          </w:tcPr>
          <w:p w14:paraId="1EDF6E23" w14:textId="77777777" w:rsidR="005B12F1" w:rsidRDefault="005B12F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lastRenderedPageBreak/>
              <w:t>2</w:t>
            </w:r>
          </w:p>
        </w:tc>
        <w:tc>
          <w:tcPr>
            <w:tcW w:w="636" w:type="pct"/>
            <w:shd w:val="clear" w:color="auto" w:fill="auto"/>
          </w:tcPr>
          <w:p w14:paraId="7C90EA83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значения соотношения потребления реактивной и активной мощности.</w:t>
            </w:r>
          </w:p>
        </w:tc>
        <w:tc>
          <w:tcPr>
            <w:tcW w:w="902" w:type="pct"/>
            <w:shd w:val="clear" w:color="auto" w:fill="auto"/>
          </w:tcPr>
          <w:p w14:paraId="5E818D76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профилей активной и реактивной мощности</w:t>
            </w:r>
          </w:p>
          <w:p w14:paraId="2B1CDB09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часов, составляющих определяемые соответствующими договорами периоды больших и малых нагрузок, должна быть равна 24 часам. Если иное не определено договором, часами больших нагрузок считается период с 7 ч 00 мин. до 23 ч 00 мин., а часами малых нагрузок - с 23 ч 00 мин. до 7 ч 00 мин.</w:t>
            </w:r>
          </w:p>
        </w:tc>
        <w:tc>
          <w:tcPr>
            <w:tcW w:w="949" w:type="pct"/>
            <w:shd w:val="clear" w:color="auto" w:fill="auto"/>
          </w:tcPr>
          <w:p w14:paraId="0D0BA2B8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коэффициента активной и реактивной мощности. Значения коэффициентов реактивной мощности определяются отдельно для каждой точки присоединения к электрической сети в отношении всех потребителей. При присоединении потребителя к объектам ЭСХ одной сетевой организации в нескольких точках в пределах одного РУ подстанции допускается задание максимального и минимального значения </w:t>
            </w:r>
            <w:proofErr w:type="spellStart"/>
            <w:r>
              <w:rPr>
                <w:sz w:val="22"/>
                <w:szCs w:val="22"/>
              </w:rPr>
              <w:t>коэфф</w:t>
            </w:r>
            <w:proofErr w:type="spellEnd"/>
            <w:r>
              <w:rPr>
                <w:sz w:val="22"/>
                <w:szCs w:val="22"/>
              </w:rPr>
              <w:t>. реактивной мощности по совокупности точек поставки потребителя на одном уровне напряжения, по которому дифференцируется цена (тариф) на услуги по передаче электрической энергии, в пределах указанного РУ подстанции на границе балансовой принадлежности со смежными субъектами электроэнергетики или потребителями.</w:t>
            </w:r>
          </w:p>
        </w:tc>
        <w:tc>
          <w:tcPr>
            <w:tcW w:w="784" w:type="pct"/>
            <w:shd w:val="clear" w:color="auto" w:fill="auto"/>
          </w:tcPr>
          <w:p w14:paraId="126E1409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</w:tcPr>
          <w:p w14:paraId="240350AC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час 50 минут</w:t>
            </w:r>
          </w:p>
        </w:tc>
        <w:tc>
          <w:tcPr>
            <w:tcW w:w="881" w:type="pct"/>
            <w:shd w:val="clear" w:color="auto" w:fill="auto"/>
          </w:tcPr>
          <w:p w14:paraId="2E3AA130" w14:textId="77777777" w:rsidR="005B12F1" w:rsidRDefault="005B12F1" w:rsidP="002B0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энергетики РФ от 23 июня 2015 г. N 380</w:t>
            </w:r>
          </w:p>
          <w:p w14:paraId="1A468BF3" w14:textId="77777777" w:rsidR="005B12F1" w:rsidRDefault="005B12F1" w:rsidP="002B0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"О Порядке расчета значений соотношения потребления активной и реактивной мощности для отдельных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 (групп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  <w:r>
              <w:rPr>
                <w:sz w:val="22"/>
                <w:szCs w:val="22"/>
              </w:rPr>
              <w:t xml:space="preserve"> устройств) потребителей электрической энергии"</w:t>
            </w:r>
          </w:p>
        </w:tc>
      </w:tr>
      <w:tr w:rsidR="005B12F1" w14:paraId="1250CAFB" w14:textId="77777777" w:rsidTr="002B0222">
        <w:tc>
          <w:tcPr>
            <w:tcW w:w="167" w:type="pct"/>
            <w:shd w:val="clear" w:color="auto" w:fill="auto"/>
          </w:tcPr>
          <w:p w14:paraId="35453C43" w14:textId="77777777" w:rsidR="005B12F1" w:rsidRDefault="005B12F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636" w:type="pct"/>
            <w:shd w:val="clear" w:color="auto" w:fill="auto"/>
          </w:tcPr>
          <w:p w14:paraId="3C25B6EC" w14:textId="78C8EF76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коэффициента реактивной мощности </w:t>
            </w:r>
            <w:proofErr w:type="spellStart"/>
            <w:r>
              <w:rPr>
                <w:sz w:val="22"/>
                <w:szCs w:val="22"/>
              </w:rPr>
              <w:t>tg</w:t>
            </w:r>
            <w:proofErr w:type="spellEnd"/>
            <w:r>
              <w:rPr>
                <w:sz w:val="22"/>
                <w:szCs w:val="22"/>
              </w:rPr>
              <w:t xml:space="preserve"> φ</w:t>
            </w:r>
          </w:p>
        </w:tc>
        <w:tc>
          <w:tcPr>
            <w:tcW w:w="902" w:type="pct"/>
            <w:shd w:val="clear" w:color="auto" w:fill="auto"/>
          </w:tcPr>
          <w:p w14:paraId="0DE75ABF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потребителей, присоединенных к сетям напряжением 220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и выше, а также к сетям 110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(154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), в случаях, когда они оказывают существенное влияние на электроэнергетические режимы работы энергосистем (</w:t>
            </w:r>
            <w:proofErr w:type="spellStart"/>
            <w:r>
              <w:rPr>
                <w:sz w:val="22"/>
                <w:szCs w:val="22"/>
              </w:rPr>
              <w:t>энергорайонов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энергоузлов</w:t>
            </w:r>
            <w:proofErr w:type="spellEnd"/>
            <w:r>
              <w:rPr>
                <w:sz w:val="22"/>
                <w:szCs w:val="22"/>
              </w:rPr>
              <w:t>), предельное значение коэффициента реактивной мощности, потребляемой в часы больших суточных нагрузок электрической сети, а также диапазоны коэффициента реактивной мощности, применяемые в периоды участия потребителя в регулировании реактивной мощности, определяют на основе расчетов режимов работы электрической сети в указанные периоды, выполняемых как для нормальной, так и для ремонтной схем сети</w:t>
            </w:r>
          </w:p>
        </w:tc>
        <w:tc>
          <w:tcPr>
            <w:tcW w:w="949" w:type="pct"/>
            <w:shd w:val="clear" w:color="auto" w:fill="auto"/>
          </w:tcPr>
          <w:p w14:paraId="7F911126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Предельные значения коэффициента реактивной мощности, потребляемой в часы больших суточных нагрузок электрической сети, для потребителей, присоединенных к сетям напряжением ниже 220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, определяются в соответствии с приложением к Порядку расчета значений соотношения потребления</w:t>
            </w:r>
          </w:p>
          <w:p w14:paraId="7B4BCEBF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активной и реактивной мощности для отдельных </w:t>
            </w:r>
            <w:proofErr w:type="spellStart"/>
            <w:r>
              <w:rPr>
                <w:sz w:val="22"/>
                <w:szCs w:val="22"/>
              </w:rPr>
              <w:t>энергопринимающих</w:t>
            </w:r>
            <w:proofErr w:type="spellEnd"/>
          </w:p>
          <w:p w14:paraId="26475D9D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 потребителей электрической энергии, утвержденного Приказом Министерства энергетики РФ от 23 июня 2015 г. N 380.</w:t>
            </w:r>
          </w:p>
        </w:tc>
        <w:tc>
          <w:tcPr>
            <w:tcW w:w="784" w:type="pct"/>
            <w:shd w:val="clear" w:color="auto" w:fill="auto"/>
          </w:tcPr>
          <w:p w14:paraId="1ADF1CFD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</w:tcPr>
          <w:p w14:paraId="7C67DE4A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часа 30 минут</w:t>
            </w:r>
          </w:p>
          <w:p w14:paraId="37C7A88E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shd w:val="clear" w:color="auto" w:fill="auto"/>
          </w:tcPr>
          <w:p w14:paraId="019A2A2E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Министерства энергетики РФ от 23 июня 2015 г. N 380</w:t>
            </w:r>
          </w:p>
        </w:tc>
      </w:tr>
      <w:tr w:rsidR="005B12F1" w14:paraId="6A46094C" w14:textId="77777777" w:rsidTr="002B0222">
        <w:tc>
          <w:tcPr>
            <w:tcW w:w="167" w:type="pct"/>
            <w:shd w:val="clear" w:color="auto" w:fill="auto"/>
          </w:tcPr>
          <w:p w14:paraId="4087AF5D" w14:textId="77777777" w:rsidR="005B12F1" w:rsidRDefault="005B12F1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636" w:type="pct"/>
            <w:shd w:val="clear" w:color="auto" w:fill="auto"/>
          </w:tcPr>
          <w:p w14:paraId="305F6042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значений соотношения потребления активной и реактивной мощности, направление акта потребителю</w:t>
            </w:r>
          </w:p>
        </w:tc>
        <w:tc>
          <w:tcPr>
            <w:tcW w:w="902" w:type="pct"/>
            <w:shd w:val="clear" w:color="auto" w:fill="auto"/>
          </w:tcPr>
          <w:p w14:paraId="55FCA17C" w14:textId="12E64928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выявлении факта нарушения</w:t>
            </w:r>
          </w:p>
        </w:tc>
        <w:tc>
          <w:tcPr>
            <w:tcW w:w="949" w:type="pct"/>
            <w:shd w:val="clear" w:color="auto" w:fill="auto"/>
          </w:tcPr>
          <w:p w14:paraId="57CC0642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 показаний прибора учёта определяется факт соблюдения или нарушения значений соотношений потреблённой активной и реактивной мощности, при выявлении факта нарушения составляется акт, который направляется потребителю</w:t>
            </w:r>
          </w:p>
        </w:tc>
        <w:tc>
          <w:tcPr>
            <w:tcW w:w="784" w:type="pct"/>
            <w:shd w:val="clear" w:color="auto" w:fill="auto"/>
          </w:tcPr>
          <w:p w14:paraId="4919079D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направление акта заказным письмом с уведомлением</w:t>
            </w:r>
          </w:p>
        </w:tc>
        <w:tc>
          <w:tcPr>
            <w:tcW w:w="682" w:type="pct"/>
            <w:shd w:val="clear" w:color="auto" w:fill="auto"/>
          </w:tcPr>
          <w:p w14:paraId="6045F29E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дней с даты проведения соответствующей проверки или снятия контрольных показаний приборов учёта</w:t>
            </w:r>
          </w:p>
        </w:tc>
        <w:tc>
          <w:tcPr>
            <w:tcW w:w="881" w:type="pct"/>
            <w:shd w:val="clear" w:color="auto" w:fill="auto"/>
          </w:tcPr>
          <w:p w14:paraId="76797668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 недискриминационного доступа;</w:t>
            </w:r>
          </w:p>
          <w:p w14:paraId="2CC059E9" w14:textId="77777777" w:rsidR="005B12F1" w:rsidRDefault="005B12F1" w:rsidP="002B02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Минпромэнерго</w:t>
            </w:r>
            <w:proofErr w:type="spellEnd"/>
            <w:r>
              <w:rPr>
                <w:sz w:val="22"/>
                <w:szCs w:val="22"/>
              </w:rPr>
              <w:t xml:space="preserve"> РФ №49 от 22.02.2007г.</w:t>
            </w:r>
          </w:p>
        </w:tc>
      </w:tr>
    </w:tbl>
    <w:p w14:paraId="7A8F65BD" w14:textId="77777777" w:rsidR="002D12E1" w:rsidRDefault="002D12E1" w:rsidP="00AC35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14:paraId="6A3F0FD9" w14:textId="77777777" w:rsidR="002D12E1" w:rsidRPr="00630CA5" w:rsidRDefault="002D12E1" w:rsidP="00AC35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0CA5">
        <w:rPr>
          <w:sz w:val="24"/>
          <w:szCs w:val="24"/>
        </w:rPr>
        <w:t xml:space="preserve">Номер телефонного центра обслуживания </w:t>
      </w:r>
      <w:r w:rsidRPr="00630CA5">
        <w:rPr>
          <w:iCs/>
          <w:sz w:val="24"/>
          <w:szCs w:val="24"/>
        </w:rPr>
        <w:t xml:space="preserve">АО «Энергосервис Волги»: </w:t>
      </w:r>
      <w:r w:rsidRPr="00630CA5">
        <w:rPr>
          <w:color w:val="4472C4" w:themeColor="accent5"/>
          <w:sz w:val="24"/>
          <w:szCs w:val="24"/>
        </w:rPr>
        <w:t>8(8452)320-324</w:t>
      </w:r>
    </w:p>
    <w:p w14:paraId="104FF258" w14:textId="77777777" w:rsidR="002D12E1" w:rsidRPr="00630CA5" w:rsidRDefault="002D12E1" w:rsidP="00AC35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0CA5">
        <w:rPr>
          <w:sz w:val="24"/>
          <w:szCs w:val="24"/>
        </w:rPr>
        <w:t xml:space="preserve">Адрес электронной почты </w:t>
      </w:r>
      <w:r w:rsidRPr="00630CA5">
        <w:rPr>
          <w:iCs/>
          <w:sz w:val="24"/>
          <w:szCs w:val="24"/>
        </w:rPr>
        <w:t>АО «Энергосервис Волги»</w:t>
      </w:r>
      <w:r w:rsidRPr="00630CA5">
        <w:rPr>
          <w:sz w:val="24"/>
          <w:szCs w:val="24"/>
        </w:rPr>
        <w:t xml:space="preserve">: </w:t>
      </w:r>
      <w:proofErr w:type="spellStart"/>
      <w:r w:rsidRPr="00630CA5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630CA5">
        <w:rPr>
          <w:b/>
          <w:color w:val="4472C4" w:themeColor="accent5"/>
          <w:sz w:val="24"/>
          <w:szCs w:val="24"/>
        </w:rPr>
        <w:t>-</w:t>
      </w:r>
      <w:proofErr w:type="spellStart"/>
      <w:r w:rsidRPr="00630CA5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630CA5">
        <w:rPr>
          <w:b/>
          <w:color w:val="4472C4" w:themeColor="accent5"/>
          <w:sz w:val="24"/>
          <w:szCs w:val="24"/>
        </w:rPr>
        <w:t>@</w:t>
      </w:r>
      <w:r w:rsidRPr="00630CA5">
        <w:rPr>
          <w:b/>
          <w:color w:val="4472C4" w:themeColor="accent5"/>
          <w:sz w:val="24"/>
          <w:szCs w:val="24"/>
          <w:lang w:val="en-US"/>
        </w:rPr>
        <w:t>mail</w:t>
      </w:r>
      <w:r w:rsidRPr="00630CA5">
        <w:rPr>
          <w:b/>
          <w:color w:val="4472C4" w:themeColor="accent5"/>
          <w:sz w:val="24"/>
          <w:szCs w:val="24"/>
        </w:rPr>
        <w:t>.</w:t>
      </w:r>
      <w:proofErr w:type="spellStart"/>
      <w:r w:rsidRPr="00630CA5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6610CCC5" w14:textId="77777777" w:rsidR="002D12E1" w:rsidRPr="00630CA5" w:rsidRDefault="002D12E1" w:rsidP="00AC35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0CA5">
        <w:rPr>
          <w:sz w:val="24"/>
          <w:szCs w:val="24"/>
        </w:rPr>
        <w:t xml:space="preserve">Адреса Центров обслуживания клиентов: </w:t>
      </w:r>
    </w:p>
    <w:p w14:paraId="6988F1DF" w14:textId="77777777" w:rsidR="00FC666D" w:rsidRPr="00A32EE6" w:rsidRDefault="00FC666D" w:rsidP="00FC666D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7937E1CD" w14:textId="68CF7A30" w:rsidR="00B00C94" w:rsidRPr="005B12F1" w:rsidRDefault="00B00C94" w:rsidP="002D12E1">
      <w:pPr>
        <w:autoSpaceDE w:val="0"/>
        <w:autoSpaceDN w:val="0"/>
        <w:adjustRightInd w:val="0"/>
        <w:ind w:left="709"/>
        <w:jc w:val="both"/>
      </w:pPr>
    </w:p>
    <w:sectPr w:rsidR="00B00C94" w:rsidRPr="005B12F1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251FD463" w14:textId="77777777" w:rsidR="005B12F1" w:rsidRDefault="005B12F1" w:rsidP="005B12F1">
      <w:pPr>
        <w:pStyle w:val="afb"/>
        <w:jc w:val="both"/>
        <w:rPr>
          <w:sz w:val="22"/>
          <w:szCs w:val="22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  <w:footnote w:id="2">
    <w:p w14:paraId="5123B1A1" w14:textId="77777777" w:rsidR="005B12F1" w:rsidRDefault="005B12F1" w:rsidP="005B12F1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7BF6570D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BE487D">
      <w:rPr>
        <w:rStyle w:val="ab"/>
        <w:noProof/>
        <w:color w:val="FFFFFF"/>
      </w:rPr>
      <w:t>4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0222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2E1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0ABF"/>
    <w:rsid w:val="005B12F1"/>
    <w:rsid w:val="005B1352"/>
    <w:rsid w:val="005B2733"/>
    <w:rsid w:val="005B2932"/>
    <w:rsid w:val="005B2A0C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0CA5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4E47"/>
    <w:rsid w:val="00A05BE2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51F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27F6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87D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66D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8AFAE-9F95-4496-9E56-240F78F3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727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5909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13</cp:revision>
  <cp:lastPrinted>2019-05-31T03:35:00Z</cp:lastPrinted>
  <dcterms:created xsi:type="dcterms:W3CDTF">2019-06-03T06:50:00Z</dcterms:created>
  <dcterms:modified xsi:type="dcterms:W3CDTF">2025-02-10T11:07:00Z</dcterms:modified>
</cp:coreProperties>
</file>