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87F39" w14:textId="77777777" w:rsidR="002556C3" w:rsidRDefault="002556C3" w:rsidP="002556C3">
      <w:pPr>
        <w:jc w:val="center"/>
        <w:rPr>
          <w:b/>
          <w:sz w:val="24"/>
          <w:szCs w:val="24"/>
          <w:u w:val="single"/>
        </w:rPr>
      </w:pPr>
      <w:r>
        <w:rPr>
          <w:b/>
          <w:sz w:val="24"/>
          <w:szCs w:val="24"/>
          <w:u w:val="single"/>
        </w:rPr>
        <w:t>ПАСПОРТ УСЛУГИ (ПРОЦЕССА) ВРЕМЕННОГО ТЕХНОЛОГИЧЕСКОГО ПРИСОЕДИНЕНИЯ К ЭЛЕКТРИЧЕСКИМ СЕТЯМ СЕТЕВОЙ ОРГАНИЗАЦИИ</w:t>
      </w:r>
    </w:p>
    <w:p w14:paraId="74858645" w14:textId="2FD6C60A" w:rsidR="002556C3" w:rsidRPr="001A052E" w:rsidRDefault="001A052E" w:rsidP="002556C3">
      <w:pPr>
        <w:jc w:val="center"/>
        <w:rPr>
          <w:b/>
          <w:sz w:val="24"/>
          <w:szCs w:val="24"/>
        </w:rPr>
      </w:pPr>
      <w:r w:rsidRPr="001A052E">
        <w:rPr>
          <w:sz w:val="24"/>
          <w:szCs w:val="24"/>
        </w:rPr>
        <w:t>АО «Энергосервис Волги»</w:t>
      </w:r>
    </w:p>
    <w:p w14:paraId="417CF9BB" w14:textId="77777777" w:rsidR="002556C3" w:rsidRDefault="002556C3" w:rsidP="002556C3">
      <w:pPr>
        <w:jc w:val="center"/>
        <w:rPr>
          <w:sz w:val="24"/>
          <w:szCs w:val="24"/>
        </w:rPr>
      </w:pPr>
    </w:p>
    <w:p w14:paraId="72854DBA" w14:textId="77777777" w:rsidR="002556C3" w:rsidRDefault="002556C3" w:rsidP="002556C3">
      <w:pPr>
        <w:jc w:val="center"/>
        <w:rPr>
          <w:b/>
          <w:color w:val="548DD4"/>
          <w:sz w:val="24"/>
          <w:szCs w:val="24"/>
        </w:rPr>
      </w:pPr>
      <w:r>
        <w:rPr>
          <w:b/>
          <w:color w:val="548DD4"/>
          <w:sz w:val="24"/>
          <w:szCs w:val="24"/>
        </w:rPr>
        <w:t>КОД 2.4 ВРЕМЕННОЕ ТЕХНОЛОГИЧЕСКОЕ ПРИСОЕДИНЕНИЕ К ЭЛЕКТРИЧЕСКИМ СЕТЯМ СЕТЕВОЙ ОРГАНИЗАЦИИ</w:t>
      </w:r>
    </w:p>
    <w:p w14:paraId="7F03CDC1" w14:textId="77777777" w:rsidR="002556C3" w:rsidRDefault="002556C3" w:rsidP="002556C3">
      <w:pPr>
        <w:jc w:val="center"/>
        <w:rPr>
          <w:sz w:val="24"/>
          <w:szCs w:val="24"/>
        </w:rPr>
      </w:pPr>
    </w:p>
    <w:p w14:paraId="4FF9689D" w14:textId="77777777" w:rsidR="002556C3" w:rsidRDefault="002556C3" w:rsidP="002556C3">
      <w:pPr>
        <w:jc w:val="both"/>
        <w:rPr>
          <w:sz w:val="24"/>
          <w:szCs w:val="24"/>
        </w:rPr>
      </w:pPr>
      <w:r>
        <w:rPr>
          <w:b/>
          <w:color w:val="548DD4"/>
          <w:sz w:val="24"/>
          <w:szCs w:val="24"/>
        </w:rPr>
        <w:t xml:space="preserve">КРУГ ЗАЯВИТЕЛЕЙ: </w:t>
      </w:r>
      <w:r>
        <w:rPr>
          <w:sz w:val="24"/>
          <w:szCs w:val="24"/>
        </w:rPr>
        <w:t>физическое лицо, индивидуальный предприниматель или юридическое лицо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 устройства являются передвижными и имеют максимальную мощность до 150 кВт включительно на срок до 12 месяцев.</w:t>
      </w:r>
    </w:p>
    <w:p w14:paraId="60FDF988" w14:textId="41CD4B8F" w:rsidR="002556C3" w:rsidRDefault="002556C3" w:rsidP="004B54A6">
      <w:pPr>
        <w:autoSpaceDE w:val="0"/>
        <w:autoSpaceDN w:val="0"/>
        <w:adjustRightInd w:val="0"/>
        <w:jc w:val="both"/>
        <w:rPr>
          <w:b/>
          <w:sz w:val="24"/>
          <w:szCs w:val="24"/>
        </w:rPr>
      </w:pPr>
      <w:r>
        <w:rPr>
          <w:b/>
          <w:color w:val="548DD4"/>
          <w:sz w:val="24"/>
          <w:szCs w:val="24"/>
        </w:rPr>
        <w:t>РАЗМЕР ПЛАТЫ ЗА ПРЕДОСТАВЛЕНИЕ УСЛУГИ (ПРОЦЕССА) И ОСНОВАНИЕ ЕЕ ВЗИМАНИЯ:</w:t>
      </w:r>
      <w:r>
        <w:rPr>
          <w:b/>
          <w:sz w:val="24"/>
          <w:szCs w:val="24"/>
        </w:rPr>
        <w:t xml:space="preserve"> </w:t>
      </w:r>
    </w:p>
    <w:p w14:paraId="3FD81A45" w14:textId="5162028E" w:rsidR="004B54A6" w:rsidRPr="00B76144" w:rsidRDefault="004B54A6" w:rsidP="004B54A6">
      <w:pPr>
        <w:ind w:firstLine="708"/>
        <w:jc w:val="both"/>
        <w:rPr>
          <w:color w:val="000000"/>
          <w:sz w:val="24"/>
          <w:szCs w:val="24"/>
        </w:rPr>
      </w:pPr>
      <w:r>
        <w:rPr>
          <w:rStyle w:val="FontStyle63"/>
          <w:sz w:val="24"/>
          <w:szCs w:val="24"/>
        </w:rPr>
        <w:t xml:space="preserve">Размер платы за технологическое присоединение энергопринимающих устройств определяется в соответствии с требованиями </w:t>
      </w:r>
      <w:r>
        <w:rPr>
          <w:color w:val="000000"/>
          <w:sz w:val="24"/>
          <w:szCs w:val="24"/>
        </w:rPr>
        <w:t xml:space="preserve"> </w:t>
      </w:r>
      <w:r w:rsidRPr="00B76144">
        <w:rPr>
          <w:color w:val="000000"/>
          <w:sz w:val="24"/>
          <w:szCs w:val="24"/>
        </w:rPr>
        <w:t xml:space="preserve">Федеральной службы по тарифам от </w:t>
      </w:r>
      <w:r w:rsidR="00C40CFA" w:rsidRPr="00C40CFA">
        <w:rPr>
          <w:color w:val="000000"/>
          <w:sz w:val="24"/>
          <w:szCs w:val="24"/>
        </w:rPr>
        <w:t>30</w:t>
      </w:r>
      <w:r w:rsidRPr="00B76144">
        <w:rPr>
          <w:color w:val="000000"/>
          <w:sz w:val="24"/>
          <w:szCs w:val="24"/>
        </w:rPr>
        <w:t xml:space="preserve"> </w:t>
      </w:r>
      <w:r w:rsidR="00C40CFA">
        <w:rPr>
          <w:color w:val="000000"/>
          <w:sz w:val="24"/>
          <w:szCs w:val="24"/>
          <w:lang w:val="en-US"/>
        </w:rPr>
        <w:t>b</w:t>
      </w:r>
      <w:r w:rsidR="00C40CFA" w:rsidRPr="00C40CFA">
        <w:rPr>
          <w:color w:val="000000"/>
          <w:sz w:val="24"/>
          <w:szCs w:val="24"/>
        </w:rPr>
        <w:t>.</w:t>
      </w:r>
      <w:r w:rsidR="00C40CFA">
        <w:rPr>
          <w:color w:val="000000"/>
          <w:sz w:val="24"/>
          <w:szCs w:val="24"/>
          <w:lang w:val="en-US"/>
        </w:rPr>
        <w:t>yz</w:t>
      </w:r>
      <w:r w:rsidRPr="00B76144">
        <w:rPr>
          <w:color w:val="000000"/>
          <w:sz w:val="24"/>
          <w:szCs w:val="24"/>
        </w:rPr>
        <w:t xml:space="preserve"> 20</w:t>
      </w:r>
      <w:r w:rsidR="00C40CFA" w:rsidRPr="00C40CFA">
        <w:rPr>
          <w:color w:val="000000"/>
          <w:sz w:val="24"/>
          <w:szCs w:val="24"/>
        </w:rPr>
        <w:t>22</w:t>
      </w:r>
      <w:r w:rsidRPr="00B76144">
        <w:rPr>
          <w:color w:val="000000"/>
          <w:sz w:val="24"/>
          <w:szCs w:val="24"/>
        </w:rPr>
        <w:t>г. №</w:t>
      </w:r>
      <w:r w:rsidR="00C40CFA" w:rsidRPr="00C40CFA">
        <w:rPr>
          <w:color w:val="000000"/>
          <w:sz w:val="24"/>
          <w:szCs w:val="24"/>
        </w:rPr>
        <w:t>490/22</w:t>
      </w:r>
      <w:bookmarkStart w:id="0" w:name="_GoBack"/>
      <w:bookmarkEnd w:id="0"/>
      <w:r w:rsidRPr="00B76144">
        <w:rPr>
          <w:color w:val="000000"/>
          <w:sz w:val="24"/>
          <w:szCs w:val="24"/>
        </w:rPr>
        <w:t xml:space="preserve"> «Об утверждении Методических указаний по определению размера платы за технологическое присоединение к электрическим сетям», постановлением Правительства РФ от 27 декабря </w:t>
      </w:r>
      <w:smartTag w:uri="urn:schemas-microsoft-com:office:smarttags" w:element="metricconverter">
        <w:smartTagPr>
          <w:attr w:name="ProductID" w:val="2004 г"/>
        </w:smartTagPr>
        <w:r w:rsidRPr="00B76144">
          <w:rPr>
            <w:color w:val="000000"/>
            <w:sz w:val="24"/>
            <w:szCs w:val="24"/>
          </w:rPr>
          <w:t>2004 г</w:t>
        </w:r>
      </w:smartTag>
      <w:r w:rsidRPr="00B76144">
        <w:rPr>
          <w:color w:val="000000"/>
          <w:sz w:val="24"/>
          <w:szCs w:val="24"/>
        </w:rPr>
        <w:t>. N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далее по тексту Правила.</w:t>
      </w:r>
    </w:p>
    <w:p w14:paraId="0A5AB100" w14:textId="77777777" w:rsidR="002556C3" w:rsidRDefault="002556C3" w:rsidP="002556C3">
      <w:pPr>
        <w:jc w:val="both"/>
        <w:rPr>
          <w:sz w:val="24"/>
          <w:szCs w:val="24"/>
        </w:rPr>
      </w:pPr>
      <w:r>
        <w:rPr>
          <w:b/>
          <w:color w:val="548DD4"/>
          <w:sz w:val="24"/>
          <w:szCs w:val="24"/>
        </w:rPr>
        <w:t>УСЛОВИЯ ОКАЗАНИЯ УСЛУГИ (ПРОЦЕССА):</w:t>
      </w:r>
      <w:r>
        <w:rPr>
          <w:sz w:val="24"/>
          <w:szCs w:val="24"/>
        </w:rPr>
        <w:t xml:space="preserve"> намерение заявителя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схеме,либо когда энергопринимающие устройства являются передвижными и имеют максимальную мощность до 150 кВт включительно на срок до 12 месяцев.</w:t>
      </w:r>
    </w:p>
    <w:p w14:paraId="5444F144" w14:textId="77777777" w:rsidR="002556C3" w:rsidRDefault="002556C3" w:rsidP="002556C3">
      <w:pPr>
        <w:autoSpaceDE w:val="0"/>
        <w:autoSpaceDN w:val="0"/>
        <w:adjustRightInd w:val="0"/>
        <w:jc w:val="both"/>
        <w:rPr>
          <w:sz w:val="24"/>
          <w:szCs w:val="24"/>
        </w:rPr>
      </w:pPr>
      <w:r>
        <w:rPr>
          <w:b/>
          <w:color w:val="548DD4"/>
          <w:sz w:val="24"/>
          <w:szCs w:val="24"/>
        </w:rPr>
        <w:t>РЕЗУЛЬТАТ ОКАЗАНИЯ УСЛУГИ (ПРОЦЕССА):</w:t>
      </w:r>
      <w:r>
        <w:rPr>
          <w:sz w:val="24"/>
          <w:szCs w:val="24"/>
        </w:rPr>
        <w:t xml:space="preserve"> технологического присоединения энергопринимающих устройств Заявителя.</w:t>
      </w:r>
    </w:p>
    <w:p w14:paraId="73E8943E" w14:textId="77777777" w:rsidR="002556C3" w:rsidRDefault="002556C3" w:rsidP="002556C3">
      <w:pPr>
        <w:jc w:val="both"/>
        <w:rPr>
          <w:sz w:val="24"/>
        </w:rPr>
      </w:pPr>
      <w:r>
        <w:rPr>
          <w:b/>
          <w:color w:val="548DD4"/>
          <w:sz w:val="24"/>
        </w:rPr>
        <w:t>ОБЩИЙ СРОК ОКАЗАНИЯ УСЛУГИ (ПРОЦЕССА):</w:t>
      </w:r>
      <w:r>
        <w:rPr>
          <w:sz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3C8C06DC" w14:textId="77777777" w:rsidR="002556C3" w:rsidRDefault="002556C3" w:rsidP="002556C3">
      <w:pPr>
        <w:ind w:firstLine="709"/>
        <w:jc w:val="both"/>
        <w:rPr>
          <w:sz w:val="24"/>
        </w:rPr>
      </w:pPr>
      <w:r>
        <w:rPr>
          <w:sz w:val="24"/>
        </w:rPr>
        <w:t xml:space="preserve">- 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Pr>
          <w:b/>
          <w:sz w:val="24"/>
        </w:rPr>
        <w:t>15 рабочих дней</w:t>
      </w:r>
      <w:r>
        <w:rPr>
          <w:sz w:val="24"/>
        </w:rPr>
        <w:t xml:space="preserve"> (если в заявке не указан более продолжительный срок) с даты заключения договора </w:t>
      </w:r>
      <w:r>
        <w:rPr>
          <w:b/>
          <w:sz w:val="24"/>
        </w:rPr>
        <w:t>при временном технологическом присоединении</w:t>
      </w:r>
      <w:r>
        <w:rPr>
          <w:sz w:val="24"/>
        </w:rPr>
        <w:t>;</w:t>
      </w:r>
    </w:p>
    <w:p w14:paraId="62EFF4F8" w14:textId="77777777" w:rsidR="002556C3" w:rsidRDefault="002556C3" w:rsidP="002556C3">
      <w:pPr>
        <w:jc w:val="both"/>
        <w:rPr>
          <w:sz w:val="24"/>
        </w:rPr>
      </w:pPr>
      <w:r>
        <w:rPr>
          <w:b/>
          <w:sz w:val="24"/>
        </w:rPr>
        <w:t>15 рабочих дней</w:t>
      </w:r>
      <w:r>
        <w:rPr>
          <w:sz w:val="24"/>
        </w:rPr>
        <w:t xml:space="preserve"> (если в заявке не указан более продолжительный срок) - при </w:t>
      </w:r>
      <w:r>
        <w:rPr>
          <w:b/>
          <w:sz w:val="24"/>
        </w:rPr>
        <w:t>временном технологическом присоединении</w:t>
      </w:r>
      <w:r>
        <w:rPr>
          <w:sz w:val="24"/>
        </w:rPr>
        <w:t xml:space="preserve"> заявителей, энергопринимающие устройства которых являются </w:t>
      </w:r>
      <w:r>
        <w:rPr>
          <w:b/>
          <w:sz w:val="24"/>
        </w:rPr>
        <w:t>передвижными и имеют максимальную мощность до 150 кВт</w:t>
      </w:r>
      <w:r>
        <w:rPr>
          <w:sz w:val="24"/>
        </w:rPr>
        <w:t xml:space="preserve"> включительно, если </w:t>
      </w:r>
      <w:r>
        <w:rPr>
          <w:sz w:val="24"/>
        </w:rPr>
        <w:lastRenderedPageBreak/>
        <w:t>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14:paraId="2A95C023" w14:textId="77777777" w:rsidR="002556C3" w:rsidRDefault="002556C3" w:rsidP="002556C3">
      <w:pPr>
        <w:jc w:val="both"/>
        <w:rPr>
          <w:sz w:val="24"/>
        </w:rPr>
      </w:pPr>
      <w:r>
        <w:rPr>
          <w:sz w:val="24"/>
        </w:rPr>
        <w:t xml:space="preserve">При несоблюдении всех вышеуказанных условий - </w:t>
      </w:r>
      <w:r>
        <w:rPr>
          <w:b/>
          <w:sz w:val="24"/>
        </w:rPr>
        <w:t>1 год</w:t>
      </w:r>
      <w:r>
        <w:rPr>
          <w:sz w:val="24"/>
        </w:rPr>
        <w:t xml:space="preserve"> с даты заключения договора.</w:t>
      </w:r>
    </w:p>
    <w:p w14:paraId="4DF8C3B9" w14:textId="1FDD721B" w:rsidR="002556C3" w:rsidRDefault="002556C3" w:rsidP="002556C3">
      <w:pPr>
        <w:jc w:val="both"/>
        <w:rPr>
          <w:b/>
          <w:color w:val="548DD4"/>
          <w:sz w:val="24"/>
        </w:rPr>
      </w:pPr>
      <w:r>
        <w:rPr>
          <w:b/>
          <w:color w:val="548DD4"/>
          <w:sz w:val="24"/>
        </w:rPr>
        <w:t>СОСТАВ, ПОСЛЕДОВАТЕЛЬНОСТЬ И СРОКИ ОКАЗАНИЯ УСЛУГИ (ПРОЦЕССА):</w:t>
      </w:r>
    </w:p>
    <w:p w14:paraId="0D6F32BB" w14:textId="77777777" w:rsidR="009479C6" w:rsidRDefault="009479C6" w:rsidP="002556C3">
      <w:pPr>
        <w:jc w:val="both"/>
        <w:rPr>
          <w:b/>
          <w:color w:val="548DD4"/>
          <w:sz w:val="24"/>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2225"/>
        <w:gridCol w:w="2280"/>
        <w:gridCol w:w="2703"/>
        <w:gridCol w:w="2271"/>
        <w:gridCol w:w="1771"/>
        <w:gridCol w:w="2645"/>
      </w:tblGrid>
      <w:tr w:rsidR="002556C3" w:rsidRPr="00411EF4" w14:paraId="74C219E0" w14:textId="77777777" w:rsidTr="002E1434">
        <w:trPr>
          <w:tblHeader/>
        </w:trPr>
        <w:tc>
          <w:tcPr>
            <w:tcW w:w="167" w:type="pct"/>
            <w:shd w:val="clear" w:color="auto" w:fill="4F81BD"/>
          </w:tcPr>
          <w:p w14:paraId="5B797536" w14:textId="77777777" w:rsidR="002556C3" w:rsidRPr="00411EF4" w:rsidRDefault="002556C3" w:rsidP="002E1434">
            <w:pPr>
              <w:jc w:val="center"/>
              <w:rPr>
                <w:b/>
                <w:bCs/>
                <w:color w:val="FFFFFF"/>
                <w:sz w:val="22"/>
                <w:szCs w:val="22"/>
              </w:rPr>
            </w:pPr>
            <w:r w:rsidRPr="00411EF4">
              <w:rPr>
                <w:b/>
                <w:bCs/>
                <w:color w:val="FFFFFF"/>
                <w:sz w:val="22"/>
                <w:szCs w:val="22"/>
              </w:rPr>
              <w:t>№</w:t>
            </w:r>
          </w:p>
        </w:tc>
        <w:tc>
          <w:tcPr>
            <w:tcW w:w="774" w:type="pct"/>
            <w:shd w:val="clear" w:color="auto" w:fill="4F81BD"/>
          </w:tcPr>
          <w:p w14:paraId="5D926CC3" w14:textId="77777777" w:rsidR="002556C3" w:rsidRPr="00411EF4" w:rsidRDefault="002556C3" w:rsidP="002E1434">
            <w:pPr>
              <w:jc w:val="center"/>
              <w:rPr>
                <w:b/>
                <w:bCs/>
                <w:color w:val="FFFFFF"/>
                <w:sz w:val="22"/>
                <w:szCs w:val="22"/>
              </w:rPr>
            </w:pPr>
            <w:r w:rsidRPr="00411EF4">
              <w:rPr>
                <w:b/>
                <w:bCs/>
                <w:color w:val="FFFFFF"/>
                <w:sz w:val="22"/>
                <w:szCs w:val="22"/>
              </w:rPr>
              <w:t>Этап</w:t>
            </w:r>
          </w:p>
        </w:tc>
        <w:tc>
          <w:tcPr>
            <w:tcW w:w="793" w:type="pct"/>
            <w:shd w:val="clear" w:color="auto" w:fill="4F81BD"/>
          </w:tcPr>
          <w:p w14:paraId="55634E01" w14:textId="77777777" w:rsidR="002556C3" w:rsidRPr="00411EF4" w:rsidRDefault="002556C3" w:rsidP="002E1434">
            <w:pPr>
              <w:jc w:val="center"/>
              <w:rPr>
                <w:b/>
                <w:bCs/>
                <w:color w:val="FFFFFF"/>
                <w:sz w:val="22"/>
                <w:szCs w:val="22"/>
              </w:rPr>
            </w:pPr>
            <w:r w:rsidRPr="00411EF4">
              <w:rPr>
                <w:b/>
                <w:bCs/>
                <w:color w:val="FFFFFF"/>
                <w:sz w:val="22"/>
                <w:szCs w:val="22"/>
              </w:rPr>
              <w:t>Условие этапа</w:t>
            </w:r>
          </w:p>
        </w:tc>
        <w:tc>
          <w:tcPr>
            <w:tcW w:w="940" w:type="pct"/>
            <w:shd w:val="clear" w:color="auto" w:fill="4F81BD"/>
          </w:tcPr>
          <w:p w14:paraId="5DB45C0C" w14:textId="77777777" w:rsidR="002556C3" w:rsidRPr="00411EF4" w:rsidRDefault="002556C3" w:rsidP="002E1434">
            <w:pPr>
              <w:jc w:val="center"/>
              <w:rPr>
                <w:b/>
                <w:bCs/>
                <w:color w:val="FFFFFF"/>
                <w:sz w:val="22"/>
                <w:szCs w:val="22"/>
              </w:rPr>
            </w:pPr>
            <w:r w:rsidRPr="00411EF4">
              <w:rPr>
                <w:b/>
                <w:bCs/>
                <w:color w:val="FFFFFF"/>
                <w:sz w:val="22"/>
                <w:szCs w:val="22"/>
              </w:rPr>
              <w:t>Содержание</w:t>
            </w:r>
          </w:p>
        </w:tc>
        <w:tc>
          <w:tcPr>
            <w:tcW w:w="790" w:type="pct"/>
            <w:shd w:val="clear" w:color="auto" w:fill="4F81BD"/>
          </w:tcPr>
          <w:p w14:paraId="6B3C1079" w14:textId="77777777" w:rsidR="002556C3" w:rsidRPr="00411EF4" w:rsidRDefault="002556C3" w:rsidP="002E1434">
            <w:pPr>
              <w:jc w:val="center"/>
              <w:rPr>
                <w:b/>
                <w:bCs/>
                <w:color w:val="FFFFFF"/>
                <w:sz w:val="22"/>
                <w:szCs w:val="22"/>
              </w:rPr>
            </w:pPr>
            <w:r w:rsidRPr="00411EF4">
              <w:rPr>
                <w:b/>
                <w:bCs/>
                <w:color w:val="FFFFFF"/>
                <w:sz w:val="22"/>
                <w:szCs w:val="22"/>
              </w:rPr>
              <w:t>Форма предоставления</w:t>
            </w:r>
          </w:p>
        </w:tc>
        <w:tc>
          <w:tcPr>
            <w:tcW w:w="616" w:type="pct"/>
            <w:shd w:val="clear" w:color="auto" w:fill="4F81BD"/>
          </w:tcPr>
          <w:p w14:paraId="7A50E32C" w14:textId="77777777" w:rsidR="002556C3" w:rsidRPr="00411EF4" w:rsidRDefault="002556C3" w:rsidP="002E1434">
            <w:pPr>
              <w:jc w:val="center"/>
              <w:rPr>
                <w:b/>
                <w:bCs/>
                <w:color w:val="FFFFFF"/>
                <w:sz w:val="22"/>
                <w:szCs w:val="22"/>
              </w:rPr>
            </w:pPr>
            <w:r w:rsidRPr="00411EF4">
              <w:rPr>
                <w:b/>
                <w:bCs/>
                <w:color w:val="FFFFFF"/>
                <w:sz w:val="22"/>
                <w:szCs w:val="22"/>
              </w:rPr>
              <w:t>Срок исполнения</w:t>
            </w:r>
          </w:p>
        </w:tc>
        <w:tc>
          <w:tcPr>
            <w:tcW w:w="920" w:type="pct"/>
            <w:shd w:val="clear" w:color="auto" w:fill="4F81BD"/>
          </w:tcPr>
          <w:p w14:paraId="0C27FA83" w14:textId="77777777" w:rsidR="002556C3" w:rsidRPr="00411EF4" w:rsidRDefault="002556C3" w:rsidP="002E1434">
            <w:pPr>
              <w:jc w:val="center"/>
              <w:rPr>
                <w:b/>
                <w:bCs/>
                <w:color w:val="FFFFFF"/>
                <w:sz w:val="22"/>
                <w:szCs w:val="22"/>
              </w:rPr>
            </w:pPr>
            <w:r w:rsidRPr="00411EF4">
              <w:rPr>
                <w:b/>
                <w:bCs/>
                <w:color w:val="FFFFFF"/>
                <w:sz w:val="22"/>
                <w:szCs w:val="22"/>
              </w:rPr>
              <w:t>Ссылка на нормативно правовой акт</w:t>
            </w:r>
          </w:p>
        </w:tc>
      </w:tr>
      <w:tr w:rsidR="002556C3" w:rsidRPr="00411EF4" w14:paraId="05355CEC" w14:textId="77777777" w:rsidTr="002E1434">
        <w:tc>
          <w:tcPr>
            <w:tcW w:w="167" w:type="pct"/>
            <w:vMerge w:val="restart"/>
            <w:shd w:val="clear" w:color="auto" w:fill="auto"/>
          </w:tcPr>
          <w:p w14:paraId="55679F9C" w14:textId="77777777" w:rsidR="002556C3" w:rsidRPr="00411EF4" w:rsidRDefault="002556C3" w:rsidP="002E1434">
            <w:pPr>
              <w:jc w:val="both"/>
              <w:rPr>
                <w:b/>
                <w:bCs/>
                <w:color w:val="548DD4"/>
                <w:sz w:val="22"/>
                <w:szCs w:val="22"/>
              </w:rPr>
            </w:pPr>
            <w:r w:rsidRPr="00411EF4">
              <w:rPr>
                <w:b/>
                <w:bCs/>
                <w:color w:val="548DD4"/>
                <w:sz w:val="22"/>
                <w:szCs w:val="22"/>
              </w:rPr>
              <w:t>1</w:t>
            </w:r>
          </w:p>
        </w:tc>
        <w:tc>
          <w:tcPr>
            <w:tcW w:w="774" w:type="pct"/>
            <w:vMerge w:val="restart"/>
            <w:shd w:val="clear" w:color="auto" w:fill="auto"/>
          </w:tcPr>
          <w:p w14:paraId="0362F99E" w14:textId="77777777" w:rsidR="002556C3" w:rsidRPr="00411EF4" w:rsidRDefault="002556C3" w:rsidP="002E1434">
            <w:pPr>
              <w:autoSpaceDE w:val="0"/>
              <w:autoSpaceDN w:val="0"/>
              <w:adjustRightInd w:val="0"/>
              <w:rPr>
                <w:sz w:val="22"/>
                <w:szCs w:val="22"/>
              </w:rPr>
            </w:pPr>
            <w:r w:rsidRPr="00411EF4">
              <w:rPr>
                <w:sz w:val="22"/>
                <w:szCs w:val="22"/>
              </w:rPr>
              <w:t>Подача заявки на технологическое присоединение</w:t>
            </w:r>
          </w:p>
        </w:tc>
        <w:tc>
          <w:tcPr>
            <w:tcW w:w="793" w:type="pct"/>
            <w:shd w:val="clear" w:color="auto" w:fill="auto"/>
          </w:tcPr>
          <w:p w14:paraId="070EE2FE" w14:textId="77777777" w:rsidR="002556C3" w:rsidRPr="00411EF4" w:rsidRDefault="002556C3" w:rsidP="002E1434">
            <w:pPr>
              <w:autoSpaceDE w:val="0"/>
              <w:autoSpaceDN w:val="0"/>
              <w:adjustRightInd w:val="0"/>
              <w:spacing w:after="60"/>
              <w:jc w:val="both"/>
              <w:rPr>
                <w:sz w:val="22"/>
                <w:szCs w:val="22"/>
              </w:rPr>
            </w:pPr>
          </w:p>
        </w:tc>
        <w:tc>
          <w:tcPr>
            <w:tcW w:w="940" w:type="pct"/>
            <w:shd w:val="clear" w:color="auto" w:fill="auto"/>
          </w:tcPr>
          <w:p w14:paraId="6126CD6A" w14:textId="77777777" w:rsidR="002556C3" w:rsidRPr="00411EF4" w:rsidRDefault="002556C3" w:rsidP="002E1434">
            <w:pPr>
              <w:autoSpaceDE w:val="0"/>
              <w:autoSpaceDN w:val="0"/>
              <w:adjustRightInd w:val="0"/>
              <w:jc w:val="both"/>
              <w:rPr>
                <w:sz w:val="22"/>
                <w:szCs w:val="22"/>
              </w:rPr>
            </w:pPr>
            <w:r w:rsidRPr="00411EF4">
              <w:rPr>
                <w:b/>
                <w:bCs/>
                <w:color w:val="548DD4"/>
                <w:sz w:val="22"/>
                <w:szCs w:val="22"/>
              </w:rPr>
              <w:t>1.1.</w:t>
            </w:r>
            <w:r w:rsidRPr="00411EF4">
              <w:rPr>
                <w:sz w:val="22"/>
                <w:szCs w:val="22"/>
              </w:rPr>
              <w:t xml:space="preserve"> Заявитель подает заявку на технологическое присоединение с приложением необходимого пакета документов</w:t>
            </w:r>
          </w:p>
          <w:p w14:paraId="28A33C9E" w14:textId="77777777" w:rsidR="002556C3" w:rsidRPr="00411EF4" w:rsidRDefault="002556C3" w:rsidP="002E1434">
            <w:pPr>
              <w:autoSpaceDE w:val="0"/>
              <w:autoSpaceDN w:val="0"/>
              <w:adjustRightInd w:val="0"/>
              <w:jc w:val="both"/>
              <w:rPr>
                <w:sz w:val="22"/>
                <w:szCs w:val="22"/>
              </w:rPr>
            </w:pPr>
          </w:p>
        </w:tc>
        <w:tc>
          <w:tcPr>
            <w:tcW w:w="790" w:type="pct"/>
            <w:shd w:val="clear" w:color="auto" w:fill="auto"/>
          </w:tcPr>
          <w:p w14:paraId="19593C76"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1.Очное обращение заявителя с заявкой в офис обслуживания потребителей,</w:t>
            </w:r>
          </w:p>
          <w:p w14:paraId="0F714426"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2.письменное обращение с заявкой</w:t>
            </w:r>
          </w:p>
          <w:p w14:paraId="07503203" w14:textId="689772EE"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 xml:space="preserve">3.заявка по электронной форме на сайте </w:t>
            </w:r>
            <w:r w:rsidR="001A052E">
              <w:rPr>
                <w:rFonts w:ascii="Times New Roman" w:hAnsi="Times New Roman"/>
              </w:rPr>
              <w:t>АО «Энергосервис Волги»</w:t>
            </w:r>
            <w:r w:rsidRPr="00411EF4">
              <w:rPr>
                <w:rFonts w:ascii="Times New Roman" w:hAnsi="Times New Roman"/>
              </w:rPr>
              <w:t xml:space="preserve"> или сайте </w:t>
            </w:r>
            <w:r w:rsidRPr="009479C6">
              <w:rPr>
                <w:rFonts w:ascii="Times New Roman" w:hAnsi="Times New Roman"/>
              </w:rPr>
              <w:t>Портал-ТП.рф</w:t>
            </w:r>
            <w:r w:rsidRPr="00411EF4">
              <w:rPr>
                <w:rFonts w:ascii="Times New Roman" w:hAnsi="Times New Roman"/>
              </w:rPr>
              <w:t xml:space="preserve"> </w:t>
            </w:r>
            <w:r w:rsidRPr="00411EF4">
              <w:rPr>
                <w:rFonts w:ascii="Times New Roman" w:eastAsia="Times New Roman" w:hAnsi="Times New Roman"/>
                <w:lang w:eastAsia="ru-RU"/>
              </w:rPr>
              <w:t>через Личный кабинет</w:t>
            </w:r>
          </w:p>
        </w:tc>
        <w:tc>
          <w:tcPr>
            <w:tcW w:w="616" w:type="pct"/>
            <w:shd w:val="clear" w:color="auto" w:fill="auto"/>
          </w:tcPr>
          <w:p w14:paraId="2A9B4627" w14:textId="77777777" w:rsidR="002556C3" w:rsidRPr="00411EF4" w:rsidRDefault="002556C3" w:rsidP="002E1434">
            <w:pPr>
              <w:jc w:val="both"/>
              <w:rPr>
                <w:sz w:val="22"/>
                <w:szCs w:val="22"/>
              </w:rPr>
            </w:pPr>
            <w:r w:rsidRPr="00411EF4">
              <w:rPr>
                <w:sz w:val="22"/>
                <w:szCs w:val="22"/>
              </w:rPr>
              <w:t>Не ограничен</w:t>
            </w:r>
          </w:p>
        </w:tc>
        <w:tc>
          <w:tcPr>
            <w:tcW w:w="920" w:type="pct"/>
            <w:shd w:val="clear" w:color="auto" w:fill="auto"/>
          </w:tcPr>
          <w:p w14:paraId="21DF0E53" w14:textId="77777777" w:rsidR="002556C3" w:rsidRPr="00411EF4" w:rsidRDefault="002556C3" w:rsidP="002E1434">
            <w:pPr>
              <w:rPr>
                <w:sz w:val="22"/>
                <w:szCs w:val="22"/>
              </w:rPr>
            </w:pPr>
            <w:r w:rsidRPr="00411EF4">
              <w:rPr>
                <w:sz w:val="22"/>
                <w:szCs w:val="22"/>
              </w:rPr>
              <w:t>Пункты 7 (а), 8, 9, 10, 14 Правил технологического присоединения</w:t>
            </w:r>
            <w:r w:rsidRPr="00411EF4">
              <w:rPr>
                <w:rFonts w:eastAsia="Calibri"/>
                <w:sz w:val="22"/>
                <w:szCs w:val="22"/>
                <w:lang w:eastAsia="en-US"/>
              </w:rPr>
              <w:t xml:space="preserve"> </w:t>
            </w:r>
          </w:p>
        </w:tc>
      </w:tr>
      <w:tr w:rsidR="002556C3" w:rsidRPr="00411EF4" w14:paraId="7807A574" w14:textId="77777777" w:rsidTr="002E1434">
        <w:trPr>
          <w:trHeight w:val="86"/>
        </w:trPr>
        <w:tc>
          <w:tcPr>
            <w:tcW w:w="167" w:type="pct"/>
            <w:vMerge/>
            <w:shd w:val="clear" w:color="auto" w:fill="auto"/>
          </w:tcPr>
          <w:p w14:paraId="6B3A8A3F" w14:textId="77777777" w:rsidR="002556C3" w:rsidRPr="00411EF4" w:rsidRDefault="002556C3" w:rsidP="002E1434">
            <w:pPr>
              <w:jc w:val="both"/>
              <w:rPr>
                <w:b/>
                <w:bCs/>
                <w:color w:val="548DD4"/>
                <w:sz w:val="22"/>
                <w:szCs w:val="22"/>
              </w:rPr>
            </w:pPr>
          </w:p>
        </w:tc>
        <w:tc>
          <w:tcPr>
            <w:tcW w:w="774" w:type="pct"/>
            <w:vMerge/>
            <w:shd w:val="clear" w:color="auto" w:fill="auto"/>
          </w:tcPr>
          <w:p w14:paraId="3FD67BC9" w14:textId="77777777" w:rsidR="002556C3" w:rsidRPr="00411EF4" w:rsidRDefault="002556C3" w:rsidP="002E1434">
            <w:pPr>
              <w:autoSpaceDE w:val="0"/>
              <w:autoSpaceDN w:val="0"/>
              <w:adjustRightInd w:val="0"/>
              <w:rPr>
                <w:sz w:val="22"/>
                <w:szCs w:val="22"/>
              </w:rPr>
            </w:pPr>
          </w:p>
        </w:tc>
        <w:tc>
          <w:tcPr>
            <w:tcW w:w="793" w:type="pct"/>
            <w:shd w:val="clear" w:color="auto" w:fill="auto"/>
          </w:tcPr>
          <w:p w14:paraId="2257B340" w14:textId="77777777" w:rsidR="002556C3" w:rsidRPr="00411EF4" w:rsidRDefault="002556C3" w:rsidP="002E1434">
            <w:pPr>
              <w:autoSpaceDE w:val="0"/>
              <w:autoSpaceDN w:val="0"/>
              <w:adjustRightInd w:val="0"/>
              <w:rPr>
                <w:sz w:val="22"/>
                <w:szCs w:val="22"/>
              </w:rPr>
            </w:pPr>
            <w:r w:rsidRPr="00411EF4">
              <w:rPr>
                <w:sz w:val="22"/>
                <w:szCs w:val="22"/>
              </w:rPr>
              <w:t>При отсутствии сведений и документов,  установленных законодательством</w:t>
            </w:r>
          </w:p>
        </w:tc>
        <w:tc>
          <w:tcPr>
            <w:tcW w:w="940" w:type="pct"/>
            <w:shd w:val="clear" w:color="auto" w:fill="auto"/>
          </w:tcPr>
          <w:p w14:paraId="198460F0" w14:textId="77777777" w:rsidR="002556C3" w:rsidRPr="00411EF4" w:rsidRDefault="002556C3" w:rsidP="002E1434">
            <w:pPr>
              <w:autoSpaceDE w:val="0"/>
              <w:autoSpaceDN w:val="0"/>
              <w:adjustRightInd w:val="0"/>
              <w:jc w:val="both"/>
              <w:rPr>
                <w:sz w:val="22"/>
                <w:szCs w:val="22"/>
              </w:rPr>
            </w:pPr>
            <w:r w:rsidRPr="00411EF4">
              <w:rPr>
                <w:b/>
                <w:bCs/>
                <w:color w:val="548DD4"/>
                <w:sz w:val="22"/>
                <w:szCs w:val="22"/>
              </w:rPr>
              <w:t>1.2</w:t>
            </w:r>
            <w:r w:rsidRPr="00411EF4">
              <w:rPr>
                <w:sz w:val="22"/>
                <w:szCs w:val="22"/>
              </w:rPr>
              <w:t>. Сетевая организация направляет уведомление заявителю о недостающих сведениях и/или документах к заявке</w:t>
            </w:r>
          </w:p>
        </w:tc>
        <w:tc>
          <w:tcPr>
            <w:tcW w:w="790" w:type="pct"/>
            <w:shd w:val="clear" w:color="auto" w:fill="auto"/>
          </w:tcPr>
          <w:p w14:paraId="0687A3FE" w14:textId="77777777" w:rsidR="002556C3" w:rsidRPr="00411EF4" w:rsidRDefault="002556C3" w:rsidP="002E1434">
            <w:pPr>
              <w:autoSpaceDE w:val="0"/>
              <w:autoSpaceDN w:val="0"/>
              <w:adjustRightInd w:val="0"/>
              <w:rPr>
                <w:sz w:val="22"/>
                <w:szCs w:val="22"/>
              </w:rPr>
            </w:pPr>
          </w:p>
        </w:tc>
        <w:tc>
          <w:tcPr>
            <w:tcW w:w="616" w:type="pct"/>
            <w:shd w:val="clear" w:color="auto" w:fill="auto"/>
          </w:tcPr>
          <w:p w14:paraId="1CAB01B8" w14:textId="77777777" w:rsidR="002556C3" w:rsidRPr="00411EF4" w:rsidRDefault="002556C3" w:rsidP="002E1434">
            <w:pPr>
              <w:pStyle w:val="af7"/>
              <w:autoSpaceDE w:val="0"/>
              <w:autoSpaceDN w:val="0"/>
              <w:adjustRightInd w:val="0"/>
              <w:spacing w:line="240" w:lineRule="auto"/>
              <w:ind w:left="34"/>
              <w:rPr>
                <w:rFonts w:ascii="Arial Narrow" w:hAnsi="Arial Narrow"/>
              </w:rPr>
            </w:pPr>
            <w:r w:rsidRPr="00411EF4">
              <w:rPr>
                <w:rFonts w:ascii="Times New Roman" w:eastAsia="Times New Roman" w:hAnsi="Times New Roman"/>
                <w:lang w:eastAsia="ru-RU"/>
              </w:rPr>
              <w:t>3 рабочих дней после получения заявки</w:t>
            </w:r>
          </w:p>
        </w:tc>
        <w:tc>
          <w:tcPr>
            <w:tcW w:w="920" w:type="pct"/>
            <w:shd w:val="clear" w:color="auto" w:fill="auto"/>
          </w:tcPr>
          <w:p w14:paraId="676DBD64" w14:textId="77777777" w:rsidR="002556C3" w:rsidRPr="00411EF4" w:rsidRDefault="002556C3" w:rsidP="002E1434">
            <w:pPr>
              <w:autoSpaceDE w:val="0"/>
              <w:autoSpaceDN w:val="0"/>
              <w:adjustRightInd w:val="0"/>
              <w:ind w:left="-16" w:hanging="16"/>
              <w:jc w:val="both"/>
              <w:rPr>
                <w:sz w:val="22"/>
                <w:szCs w:val="22"/>
              </w:rPr>
            </w:pPr>
            <w:r w:rsidRPr="00411EF4">
              <w:rPr>
                <w:rFonts w:eastAsia="Calibri"/>
                <w:sz w:val="22"/>
                <w:szCs w:val="22"/>
                <w:lang w:eastAsia="en-US"/>
              </w:rPr>
              <w:t xml:space="preserve">Пункт 15 Правил технологического присоединения </w:t>
            </w:r>
          </w:p>
        </w:tc>
      </w:tr>
      <w:tr w:rsidR="002556C3" w:rsidRPr="00411EF4" w14:paraId="0709C17C" w14:textId="77777777" w:rsidTr="002E1434">
        <w:trPr>
          <w:trHeight w:val="86"/>
        </w:trPr>
        <w:tc>
          <w:tcPr>
            <w:tcW w:w="167" w:type="pct"/>
            <w:vMerge w:val="restart"/>
            <w:shd w:val="clear" w:color="auto" w:fill="auto"/>
          </w:tcPr>
          <w:p w14:paraId="58634435" w14:textId="77777777" w:rsidR="002556C3" w:rsidRPr="00411EF4" w:rsidRDefault="002556C3" w:rsidP="002E1434">
            <w:pPr>
              <w:jc w:val="both"/>
              <w:rPr>
                <w:b/>
                <w:bCs/>
                <w:color w:val="548DD4"/>
                <w:sz w:val="22"/>
                <w:szCs w:val="22"/>
              </w:rPr>
            </w:pPr>
            <w:r w:rsidRPr="00411EF4">
              <w:rPr>
                <w:b/>
                <w:bCs/>
                <w:color w:val="548DD4"/>
                <w:sz w:val="22"/>
                <w:szCs w:val="22"/>
              </w:rPr>
              <w:t>2</w:t>
            </w:r>
          </w:p>
        </w:tc>
        <w:tc>
          <w:tcPr>
            <w:tcW w:w="774" w:type="pct"/>
            <w:vMerge w:val="restart"/>
            <w:shd w:val="clear" w:color="auto" w:fill="auto"/>
          </w:tcPr>
          <w:p w14:paraId="733C82D6" w14:textId="77777777" w:rsidR="002556C3" w:rsidRPr="00411EF4" w:rsidRDefault="002556C3" w:rsidP="002E1434">
            <w:pPr>
              <w:autoSpaceDE w:val="0"/>
              <w:autoSpaceDN w:val="0"/>
              <w:adjustRightInd w:val="0"/>
              <w:jc w:val="both"/>
              <w:rPr>
                <w:sz w:val="22"/>
                <w:szCs w:val="22"/>
              </w:rPr>
            </w:pPr>
            <w:r w:rsidRPr="00411EF4">
              <w:rPr>
                <w:rFonts w:eastAsia="Calibri"/>
                <w:sz w:val="22"/>
                <w:szCs w:val="22"/>
                <w:lang w:eastAsia="en-US"/>
              </w:rPr>
              <w:t>Заключение договора об осуществлении технологического присоединения к электрическим сетям</w:t>
            </w:r>
          </w:p>
        </w:tc>
        <w:tc>
          <w:tcPr>
            <w:tcW w:w="793" w:type="pct"/>
            <w:vMerge w:val="restart"/>
            <w:shd w:val="clear" w:color="auto" w:fill="auto"/>
          </w:tcPr>
          <w:p w14:paraId="737446EC"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4ED1BD40" w14:textId="77777777" w:rsidR="002556C3" w:rsidRPr="00411EF4" w:rsidRDefault="002556C3" w:rsidP="002E1434">
            <w:pPr>
              <w:autoSpaceDE w:val="0"/>
              <w:autoSpaceDN w:val="0"/>
              <w:adjustRightInd w:val="0"/>
              <w:jc w:val="both"/>
              <w:rPr>
                <w:sz w:val="22"/>
                <w:szCs w:val="22"/>
              </w:rPr>
            </w:pPr>
            <w:r w:rsidRPr="00411EF4">
              <w:rPr>
                <w:b/>
                <w:bCs/>
                <w:color w:val="548DD4"/>
                <w:sz w:val="22"/>
                <w:szCs w:val="22"/>
              </w:rPr>
              <w:t>2.1</w:t>
            </w:r>
            <w:r w:rsidRPr="00411EF4">
              <w:rPr>
                <w:sz w:val="22"/>
                <w:szCs w:val="22"/>
              </w:rPr>
              <w:t>. Направление сетевой организацией проекта договора об осуществлении технологического присоединения с техническими условиями:</w:t>
            </w:r>
          </w:p>
          <w:p w14:paraId="5F562148" w14:textId="77777777" w:rsidR="002556C3" w:rsidRPr="00411EF4" w:rsidRDefault="002556C3" w:rsidP="002E1434">
            <w:pPr>
              <w:autoSpaceDE w:val="0"/>
              <w:autoSpaceDN w:val="0"/>
              <w:adjustRightInd w:val="0"/>
              <w:jc w:val="both"/>
              <w:rPr>
                <w:sz w:val="22"/>
                <w:szCs w:val="22"/>
              </w:rPr>
            </w:pPr>
            <w:r w:rsidRPr="00411EF4">
              <w:rPr>
                <w:sz w:val="22"/>
                <w:szCs w:val="22"/>
              </w:rPr>
              <w:t>- при очном посещении офиса обслуживания;</w:t>
            </w:r>
          </w:p>
          <w:p w14:paraId="0647A99E" w14:textId="77777777" w:rsidR="002556C3" w:rsidRPr="00411EF4" w:rsidRDefault="002556C3" w:rsidP="002E1434">
            <w:pPr>
              <w:autoSpaceDE w:val="0"/>
              <w:autoSpaceDN w:val="0"/>
              <w:adjustRightInd w:val="0"/>
              <w:jc w:val="both"/>
              <w:rPr>
                <w:sz w:val="22"/>
                <w:szCs w:val="22"/>
              </w:rPr>
            </w:pPr>
            <w:r w:rsidRPr="00411EF4">
              <w:rPr>
                <w:sz w:val="22"/>
                <w:szCs w:val="22"/>
              </w:rPr>
              <w:t>- направление почтой;</w:t>
            </w:r>
          </w:p>
          <w:p w14:paraId="0642B971" w14:textId="77777777" w:rsidR="002556C3" w:rsidRPr="00411EF4" w:rsidRDefault="002556C3" w:rsidP="002E1434">
            <w:pPr>
              <w:autoSpaceDE w:val="0"/>
              <w:autoSpaceDN w:val="0"/>
              <w:adjustRightInd w:val="0"/>
              <w:jc w:val="both"/>
              <w:rPr>
                <w:sz w:val="22"/>
                <w:szCs w:val="22"/>
              </w:rPr>
            </w:pPr>
            <w:r w:rsidRPr="00411EF4">
              <w:rPr>
                <w:sz w:val="22"/>
                <w:szCs w:val="22"/>
              </w:rPr>
              <w:t xml:space="preserve">- размещение в «Личном кабинете» (при подачи </w:t>
            </w:r>
            <w:r w:rsidRPr="00411EF4">
              <w:rPr>
                <w:sz w:val="22"/>
                <w:szCs w:val="22"/>
              </w:rPr>
              <w:lastRenderedPageBreak/>
              <w:t>заявки в электронном виде)</w:t>
            </w:r>
          </w:p>
        </w:tc>
        <w:tc>
          <w:tcPr>
            <w:tcW w:w="790" w:type="pct"/>
            <w:shd w:val="clear" w:color="auto" w:fill="auto"/>
          </w:tcPr>
          <w:p w14:paraId="48D0C984" w14:textId="77777777" w:rsidR="002556C3" w:rsidRPr="00411EF4" w:rsidRDefault="002556C3" w:rsidP="002E1434">
            <w:pPr>
              <w:autoSpaceDE w:val="0"/>
              <w:autoSpaceDN w:val="0"/>
              <w:adjustRightInd w:val="0"/>
              <w:rPr>
                <w:rFonts w:eastAsia="Calibri"/>
                <w:sz w:val="22"/>
                <w:szCs w:val="22"/>
                <w:lang w:eastAsia="en-US"/>
              </w:rPr>
            </w:pPr>
            <w:r w:rsidRPr="00411EF4">
              <w:rPr>
                <w:sz w:val="22"/>
                <w:szCs w:val="22"/>
              </w:rPr>
              <w:lastRenderedPageBreak/>
              <w:t>Письменная форма проекта договора, подписанного со стороны сетевой организации, направляется способом</w:t>
            </w:r>
            <w:r w:rsidRPr="00411EF4">
              <w:rPr>
                <w:rFonts w:eastAsia="Calibri"/>
                <w:sz w:val="22"/>
                <w:szCs w:val="22"/>
                <w:lang w:eastAsia="en-US"/>
              </w:rPr>
              <w:t xml:space="preserve">, позволяющим подтвердить факт получения, или выдача заявителю в офисе обслуживания </w:t>
            </w:r>
            <w:r w:rsidRPr="00411EF4">
              <w:rPr>
                <w:rFonts w:eastAsia="Calibri"/>
                <w:sz w:val="22"/>
                <w:szCs w:val="22"/>
                <w:lang w:eastAsia="en-US"/>
              </w:rPr>
              <w:lastRenderedPageBreak/>
              <w:t xml:space="preserve">потребителей. В случае выбора заявителем способа обмена документами в электронной форме, документы подписываются сетевой организацией усиленной квалифицированной подписью, размещаются в </w:t>
            </w:r>
          </w:p>
          <w:p w14:paraId="0CCF9FE7" w14:textId="77777777" w:rsidR="002556C3" w:rsidRPr="00411EF4" w:rsidRDefault="002556C3" w:rsidP="002E1434">
            <w:pPr>
              <w:autoSpaceDE w:val="0"/>
              <w:autoSpaceDN w:val="0"/>
              <w:adjustRightInd w:val="0"/>
              <w:rPr>
                <w:sz w:val="22"/>
                <w:szCs w:val="22"/>
              </w:rPr>
            </w:pPr>
            <w:r w:rsidRPr="00411EF4">
              <w:rPr>
                <w:rFonts w:eastAsia="Calibri"/>
                <w:sz w:val="22"/>
                <w:szCs w:val="22"/>
                <w:lang w:eastAsia="en-US"/>
              </w:rPr>
              <w:t>«Личном кабинете» клиента в электронной форме.</w:t>
            </w:r>
          </w:p>
        </w:tc>
        <w:tc>
          <w:tcPr>
            <w:tcW w:w="616" w:type="pct"/>
            <w:shd w:val="clear" w:color="auto" w:fill="auto"/>
          </w:tcPr>
          <w:p w14:paraId="14361752"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lastRenderedPageBreak/>
              <w:t xml:space="preserve">10 дней со дня получения заявки; </w:t>
            </w:r>
          </w:p>
          <w:p w14:paraId="7A295351"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В случае  отсутствия сведений  (документов) 10 дней с даты  получения недостающих сведений</w:t>
            </w:r>
          </w:p>
        </w:tc>
        <w:tc>
          <w:tcPr>
            <w:tcW w:w="920" w:type="pct"/>
            <w:shd w:val="clear" w:color="auto" w:fill="auto"/>
          </w:tcPr>
          <w:p w14:paraId="1E6E42EA" w14:textId="77777777" w:rsidR="002556C3" w:rsidRPr="00411EF4" w:rsidRDefault="002556C3" w:rsidP="002E1434">
            <w:pPr>
              <w:autoSpaceDE w:val="0"/>
              <w:autoSpaceDN w:val="0"/>
              <w:adjustRightInd w:val="0"/>
              <w:ind w:left="-16" w:hanging="16"/>
              <w:jc w:val="both"/>
              <w:rPr>
                <w:sz w:val="22"/>
                <w:szCs w:val="22"/>
              </w:rPr>
            </w:pPr>
            <w:r w:rsidRPr="00411EF4">
              <w:rPr>
                <w:rFonts w:eastAsia="Calibri"/>
                <w:sz w:val="22"/>
                <w:szCs w:val="22"/>
                <w:lang w:eastAsia="en-US"/>
              </w:rPr>
              <w:t xml:space="preserve">Пункт 15 Правил технологического присоединения </w:t>
            </w:r>
          </w:p>
        </w:tc>
      </w:tr>
      <w:tr w:rsidR="002556C3" w:rsidRPr="00411EF4" w14:paraId="11BB3384" w14:textId="77777777" w:rsidTr="002E1434">
        <w:trPr>
          <w:trHeight w:val="86"/>
        </w:trPr>
        <w:tc>
          <w:tcPr>
            <w:tcW w:w="167" w:type="pct"/>
            <w:vMerge/>
            <w:shd w:val="clear" w:color="auto" w:fill="auto"/>
          </w:tcPr>
          <w:p w14:paraId="1C50678C" w14:textId="77777777" w:rsidR="002556C3" w:rsidRPr="00411EF4" w:rsidRDefault="002556C3" w:rsidP="002E1434">
            <w:pPr>
              <w:jc w:val="both"/>
              <w:rPr>
                <w:b/>
                <w:bCs/>
                <w:color w:val="548DD4"/>
                <w:sz w:val="22"/>
                <w:szCs w:val="22"/>
              </w:rPr>
            </w:pPr>
          </w:p>
        </w:tc>
        <w:tc>
          <w:tcPr>
            <w:tcW w:w="774" w:type="pct"/>
            <w:vMerge/>
            <w:shd w:val="clear" w:color="auto" w:fill="auto"/>
          </w:tcPr>
          <w:p w14:paraId="53A133DC" w14:textId="77777777" w:rsidR="002556C3" w:rsidRPr="00411EF4" w:rsidRDefault="002556C3" w:rsidP="002E1434">
            <w:pPr>
              <w:autoSpaceDE w:val="0"/>
              <w:autoSpaceDN w:val="0"/>
              <w:adjustRightInd w:val="0"/>
              <w:jc w:val="both"/>
              <w:rPr>
                <w:rFonts w:eastAsia="Calibri"/>
                <w:sz w:val="22"/>
                <w:szCs w:val="22"/>
                <w:lang w:eastAsia="en-US"/>
              </w:rPr>
            </w:pPr>
          </w:p>
        </w:tc>
        <w:tc>
          <w:tcPr>
            <w:tcW w:w="793" w:type="pct"/>
            <w:vMerge/>
            <w:shd w:val="clear" w:color="auto" w:fill="auto"/>
          </w:tcPr>
          <w:p w14:paraId="6A4F5C21"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018E5CB2" w14:textId="77777777" w:rsidR="002556C3" w:rsidRPr="00411EF4" w:rsidRDefault="002556C3" w:rsidP="002E1434">
            <w:pPr>
              <w:autoSpaceDE w:val="0"/>
              <w:autoSpaceDN w:val="0"/>
              <w:adjustRightInd w:val="0"/>
              <w:jc w:val="both"/>
              <w:rPr>
                <w:b/>
                <w:bCs/>
                <w:color w:val="548DD4"/>
                <w:sz w:val="22"/>
                <w:szCs w:val="22"/>
              </w:rPr>
            </w:pPr>
            <w:r w:rsidRPr="00411EF4">
              <w:rPr>
                <w:b/>
                <w:bCs/>
                <w:color w:val="548DD4"/>
                <w:sz w:val="22"/>
                <w:szCs w:val="22"/>
              </w:rPr>
              <w:t>2.2</w:t>
            </w:r>
            <w:r w:rsidRPr="00411EF4">
              <w:rPr>
                <w:sz w:val="22"/>
                <w:szCs w:val="22"/>
              </w:rPr>
              <w:t>. П</w:t>
            </w:r>
            <w:r w:rsidRPr="00411EF4">
              <w:rPr>
                <w:rFonts w:eastAsia="Calibri"/>
                <w:sz w:val="22"/>
                <w:szCs w:val="22"/>
                <w:lang w:eastAsia="en-US"/>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 (за исключением случаев подачи заявки в электронном виде)</w:t>
            </w:r>
          </w:p>
        </w:tc>
        <w:tc>
          <w:tcPr>
            <w:tcW w:w="790" w:type="pct"/>
            <w:shd w:val="clear" w:color="auto" w:fill="auto"/>
          </w:tcPr>
          <w:p w14:paraId="4D86D20F" w14:textId="77777777" w:rsidR="002556C3" w:rsidRPr="00411EF4" w:rsidRDefault="002556C3" w:rsidP="002E1434">
            <w:pPr>
              <w:autoSpaceDE w:val="0"/>
              <w:autoSpaceDN w:val="0"/>
              <w:adjustRightInd w:val="0"/>
              <w:rPr>
                <w:sz w:val="22"/>
                <w:szCs w:val="22"/>
              </w:rPr>
            </w:pPr>
          </w:p>
        </w:tc>
        <w:tc>
          <w:tcPr>
            <w:tcW w:w="616" w:type="pct"/>
            <w:shd w:val="clear" w:color="auto" w:fill="auto"/>
          </w:tcPr>
          <w:p w14:paraId="48356889"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В течение 10 рабочих дней с даты получения подписанного сетевой организацией проекта договора</w:t>
            </w:r>
          </w:p>
          <w:p w14:paraId="43F821F7"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В случае не 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tc>
        <w:tc>
          <w:tcPr>
            <w:tcW w:w="920" w:type="pct"/>
            <w:shd w:val="clear" w:color="auto" w:fill="auto"/>
          </w:tcPr>
          <w:p w14:paraId="213BE48A"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 15 Правил технологического присоединения </w:t>
            </w:r>
          </w:p>
        </w:tc>
      </w:tr>
      <w:tr w:rsidR="002556C3" w:rsidRPr="00411EF4" w14:paraId="07668205" w14:textId="77777777" w:rsidTr="002E1434">
        <w:trPr>
          <w:trHeight w:val="86"/>
        </w:trPr>
        <w:tc>
          <w:tcPr>
            <w:tcW w:w="167" w:type="pct"/>
            <w:vMerge/>
            <w:shd w:val="clear" w:color="auto" w:fill="auto"/>
          </w:tcPr>
          <w:p w14:paraId="55B3F6F7" w14:textId="77777777" w:rsidR="002556C3" w:rsidRPr="00411EF4" w:rsidRDefault="002556C3" w:rsidP="002E1434">
            <w:pPr>
              <w:jc w:val="both"/>
              <w:rPr>
                <w:b/>
                <w:bCs/>
                <w:color w:val="548DD4"/>
                <w:sz w:val="22"/>
                <w:szCs w:val="22"/>
              </w:rPr>
            </w:pPr>
          </w:p>
        </w:tc>
        <w:tc>
          <w:tcPr>
            <w:tcW w:w="774" w:type="pct"/>
            <w:vMerge/>
            <w:shd w:val="clear" w:color="auto" w:fill="auto"/>
          </w:tcPr>
          <w:p w14:paraId="74163B6B" w14:textId="77777777" w:rsidR="002556C3" w:rsidRPr="00411EF4" w:rsidRDefault="002556C3" w:rsidP="002E1434">
            <w:pPr>
              <w:autoSpaceDE w:val="0"/>
              <w:autoSpaceDN w:val="0"/>
              <w:adjustRightInd w:val="0"/>
              <w:jc w:val="both"/>
              <w:rPr>
                <w:rFonts w:eastAsia="Calibri"/>
                <w:sz w:val="22"/>
                <w:szCs w:val="22"/>
                <w:lang w:eastAsia="en-US"/>
              </w:rPr>
            </w:pPr>
          </w:p>
        </w:tc>
        <w:tc>
          <w:tcPr>
            <w:tcW w:w="793" w:type="pct"/>
            <w:vMerge/>
            <w:shd w:val="clear" w:color="auto" w:fill="auto"/>
          </w:tcPr>
          <w:p w14:paraId="13F261F9"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54A548B9" w14:textId="77777777" w:rsidR="002556C3" w:rsidRPr="00411EF4" w:rsidRDefault="002556C3" w:rsidP="002E1434">
            <w:pPr>
              <w:autoSpaceDE w:val="0"/>
              <w:autoSpaceDN w:val="0"/>
              <w:adjustRightInd w:val="0"/>
              <w:rPr>
                <w:sz w:val="22"/>
                <w:szCs w:val="22"/>
              </w:rPr>
            </w:pPr>
            <w:r w:rsidRPr="00411EF4">
              <w:rPr>
                <w:b/>
                <w:bCs/>
                <w:color w:val="548DD4"/>
                <w:sz w:val="22"/>
                <w:szCs w:val="22"/>
              </w:rPr>
              <w:t xml:space="preserve">2.3 </w:t>
            </w:r>
            <w:r w:rsidRPr="00411EF4">
              <w:rPr>
                <w:sz w:val="22"/>
                <w:szCs w:val="22"/>
              </w:rPr>
              <w:t>Направление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p w14:paraId="63E3D50B" w14:textId="77777777" w:rsidR="002556C3" w:rsidRPr="00411EF4" w:rsidRDefault="002556C3" w:rsidP="002E1434">
            <w:pPr>
              <w:autoSpaceDE w:val="0"/>
              <w:autoSpaceDN w:val="0"/>
              <w:adjustRightInd w:val="0"/>
              <w:rPr>
                <w:sz w:val="22"/>
                <w:szCs w:val="22"/>
              </w:rPr>
            </w:pPr>
            <w:r w:rsidRPr="00411EF4">
              <w:rPr>
                <w:sz w:val="22"/>
                <w:szCs w:val="22"/>
              </w:rPr>
              <w:t>- при очном посещении офиса обслуживания;</w:t>
            </w:r>
          </w:p>
          <w:p w14:paraId="36710028" w14:textId="77777777" w:rsidR="002556C3" w:rsidRPr="00411EF4" w:rsidRDefault="002556C3" w:rsidP="002E1434">
            <w:pPr>
              <w:autoSpaceDE w:val="0"/>
              <w:autoSpaceDN w:val="0"/>
              <w:adjustRightInd w:val="0"/>
              <w:rPr>
                <w:b/>
                <w:bCs/>
                <w:color w:val="548DD4"/>
                <w:sz w:val="22"/>
                <w:szCs w:val="22"/>
              </w:rPr>
            </w:pPr>
            <w:r w:rsidRPr="00411EF4">
              <w:rPr>
                <w:sz w:val="22"/>
                <w:szCs w:val="22"/>
              </w:rPr>
              <w:t>- размещение в « Личном кабинете) ( при подачи заявки в электронном виде)</w:t>
            </w:r>
          </w:p>
        </w:tc>
        <w:tc>
          <w:tcPr>
            <w:tcW w:w="790" w:type="pct"/>
            <w:shd w:val="clear" w:color="auto" w:fill="auto"/>
          </w:tcPr>
          <w:p w14:paraId="281FCD5C" w14:textId="77777777" w:rsidR="002556C3" w:rsidRPr="00411EF4" w:rsidRDefault="002556C3" w:rsidP="002E1434">
            <w:pPr>
              <w:autoSpaceDE w:val="0"/>
              <w:autoSpaceDN w:val="0"/>
              <w:adjustRightInd w:val="0"/>
              <w:rPr>
                <w:rFonts w:eastAsia="Calibri"/>
                <w:sz w:val="22"/>
                <w:szCs w:val="22"/>
                <w:lang w:eastAsia="en-US"/>
              </w:rPr>
            </w:pPr>
            <w:r w:rsidRPr="00411EF4">
              <w:rPr>
                <w:sz w:val="22"/>
                <w:szCs w:val="22"/>
              </w:rPr>
              <w:t>Письменная форма проекта договора, подписанного со стороны сетевой организации, направляется способом</w:t>
            </w:r>
            <w:r w:rsidRPr="00411EF4">
              <w:rPr>
                <w:rFonts w:eastAsia="Calibri"/>
                <w:sz w:val="22"/>
                <w:szCs w:val="22"/>
                <w:lang w:eastAsia="en-US"/>
              </w:rPr>
              <w:t xml:space="preserve">, позволяющим подтвердить факт получения, или выдача заявителю в офисе обслуживания потребителей. В случае выбора заявителем способа обмена документами в электронной форме, заявитель подписывает документы электронной подписью в </w:t>
            </w:r>
          </w:p>
          <w:p w14:paraId="6715F931" w14:textId="77777777" w:rsidR="002556C3" w:rsidRPr="00411EF4" w:rsidRDefault="002556C3" w:rsidP="002E1434">
            <w:pPr>
              <w:autoSpaceDE w:val="0"/>
              <w:autoSpaceDN w:val="0"/>
              <w:adjustRightInd w:val="0"/>
              <w:rPr>
                <w:sz w:val="22"/>
                <w:szCs w:val="22"/>
              </w:rPr>
            </w:pPr>
            <w:r w:rsidRPr="00411EF4">
              <w:rPr>
                <w:rFonts w:eastAsia="Calibri"/>
                <w:sz w:val="22"/>
                <w:szCs w:val="22"/>
                <w:lang w:eastAsia="en-US"/>
              </w:rPr>
              <w:t>«Личном кабинете» клиента.</w:t>
            </w:r>
          </w:p>
        </w:tc>
        <w:tc>
          <w:tcPr>
            <w:tcW w:w="616" w:type="pct"/>
            <w:shd w:val="clear" w:color="auto" w:fill="auto"/>
          </w:tcPr>
          <w:p w14:paraId="5105C489"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hAnsi="Times New Roman"/>
              </w:rPr>
              <w:t>в течение 10 дней со дня получения подписанного сетевой организацией проекта договора и технических условий</w:t>
            </w:r>
          </w:p>
        </w:tc>
        <w:tc>
          <w:tcPr>
            <w:tcW w:w="920" w:type="pct"/>
            <w:shd w:val="clear" w:color="auto" w:fill="auto"/>
          </w:tcPr>
          <w:p w14:paraId="65519FA6"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 15 Правил технологического присоединения </w:t>
            </w:r>
          </w:p>
        </w:tc>
      </w:tr>
      <w:tr w:rsidR="002556C3" w:rsidRPr="00411EF4" w14:paraId="0C3F8EED" w14:textId="77777777" w:rsidTr="002E1434">
        <w:trPr>
          <w:trHeight w:val="86"/>
        </w:trPr>
        <w:tc>
          <w:tcPr>
            <w:tcW w:w="167" w:type="pct"/>
            <w:vMerge/>
            <w:shd w:val="clear" w:color="auto" w:fill="auto"/>
          </w:tcPr>
          <w:p w14:paraId="02969DB6" w14:textId="77777777" w:rsidR="002556C3" w:rsidRPr="00411EF4" w:rsidRDefault="002556C3" w:rsidP="002E1434">
            <w:pPr>
              <w:jc w:val="both"/>
              <w:rPr>
                <w:b/>
                <w:bCs/>
                <w:color w:val="548DD4"/>
                <w:sz w:val="22"/>
                <w:szCs w:val="22"/>
              </w:rPr>
            </w:pPr>
          </w:p>
        </w:tc>
        <w:tc>
          <w:tcPr>
            <w:tcW w:w="774" w:type="pct"/>
            <w:vMerge/>
            <w:shd w:val="clear" w:color="auto" w:fill="auto"/>
          </w:tcPr>
          <w:p w14:paraId="672D02D1" w14:textId="77777777" w:rsidR="002556C3" w:rsidRPr="00411EF4" w:rsidRDefault="002556C3" w:rsidP="002E1434">
            <w:pPr>
              <w:autoSpaceDE w:val="0"/>
              <w:autoSpaceDN w:val="0"/>
              <w:adjustRightInd w:val="0"/>
              <w:jc w:val="both"/>
              <w:rPr>
                <w:rFonts w:eastAsia="Calibri"/>
                <w:sz w:val="22"/>
                <w:szCs w:val="22"/>
                <w:lang w:eastAsia="en-US"/>
              </w:rPr>
            </w:pPr>
          </w:p>
        </w:tc>
        <w:tc>
          <w:tcPr>
            <w:tcW w:w="793" w:type="pct"/>
            <w:vMerge/>
            <w:shd w:val="clear" w:color="auto" w:fill="auto"/>
          </w:tcPr>
          <w:p w14:paraId="44D1F281"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455122E4" w14:textId="77777777" w:rsidR="002556C3" w:rsidRPr="00411EF4" w:rsidRDefault="002556C3" w:rsidP="002E1434">
            <w:pPr>
              <w:autoSpaceDE w:val="0"/>
              <w:autoSpaceDN w:val="0"/>
              <w:adjustRightInd w:val="0"/>
              <w:jc w:val="both"/>
              <w:rPr>
                <w:b/>
                <w:bCs/>
                <w:color w:val="548DD4"/>
                <w:sz w:val="22"/>
                <w:szCs w:val="22"/>
              </w:rPr>
            </w:pPr>
            <w:r w:rsidRPr="00411EF4">
              <w:rPr>
                <w:b/>
                <w:bCs/>
                <w:color w:val="548DD4"/>
                <w:sz w:val="22"/>
                <w:szCs w:val="22"/>
              </w:rPr>
              <w:t>2.4</w:t>
            </w:r>
            <w:r w:rsidRPr="00411EF4">
              <w:rPr>
                <w:sz w:val="22"/>
                <w:szCs w:val="22"/>
              </w:rPr>
              <w:t>. </w:t>
            </w:r>
            <w:r w:rsidRPr="00411EF4">
              <w:rPr>
                <w:rFonts w:eastAsia="Calibri"/>
                <w:sz w:val="22"/>
                <w:szCs w:val="22"/>
                <w:lang w:eastAsia="en-US"/>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shd w:val="clear" w:color="auto" w:fill="auto"/>
          </w:tcPr>
          <w:p w14:paraId="54B47179"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письменной или электронной форме</w:t>
            </w:r>
          </w:p>
          <w:p w14:paraId="29721755" w14:textId="77777777" w:rsidR="002556C3" w:rsidRPr="00411EF4" w:rsidRDefault="002556C3" w:rsidP="002E1434">
            <w:pPr>
              <w:autoSpaceDE w:val="0"/>
              <w:autoSpaceDN w:val="0"/>
              <w:adjustRightInd w:val="0"/>
              <w:rPr>
                <w:sz w:val="22"/>
                <w:szCs w:val="22"/>
              </w:rPr>
            </w:pPr>
          </w:p>
        </w:tc>
        <w:tc>
          <w:tcPr>
            <w:tcW w:w="616" w:type="pct"/>
            <w:shd w:val="clear" w:color="auto" w:fill="auto"/>
          </w:tcPr>
          <w:p w14:paraId="18F5F2B2" w14:textId="77777777" w:rsidR="002556C3" w:rsidRPr="00411EF4" w:rsidRDefault="002556C3" w:rsidP="002E1434">
            <w:pPr>
              <w:pStyle w:val="af7"/>
              <w:autoSpaceDE w:val="0"/>
              <w:autoSpaceDN w:val="0"/>
              <w:adjustRightInd w:val="0"/>
              <w:spacing w:line="240" w:lineRule="auto"/>
              <w:ind w:left="34"/>
              <w:rPr>
                <w:rFonts w:ascii="Times New Roman" w:eastAsia="Times New Roman" w:hAnsi="Times New Roman"/>
                <w:lang w:eastAsia="ru-RU"/>
              </w:rPr>
            </w:pPr>
            <w:r w:rsidRPr="00411EF4">
              <w:rPr>
                <w:rFonts w:ascii="Times New Roman" w:eastAsia="Times New Roman" w:hAnsi="Times New Roman"/>
                <w:lang w:eastAsia="ru-RU"/>
              </w:rPr>
              <w:t>не позднее 2 рабочих дней с даты заключения договора</w:t>
            </w:r>
          </w:p>
        </w:tc>
        <w:tc>
          <w:tcPr>
            <w:tcW w:w="920" w:type="pct"/>
            <w:shd w:val="clear" w:color="auto" w:fill="auto"/>
          </w:tcPr>
          <w:p w14:paraId="2E6C4FD6"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 15.1 Правил технологического присоединения </w:t>
            </w:r>
          </w:p>
        </w:tc>
      </w:tr>
      <w:tr w:rsidR="002556C3" w:rsidRPr="00411EF4" w14:paraId="160C4C12" w14:textId="77777777" w:rsidTr="002E1434">
        <w:trPr>
          <w:trHeight w:val="695"/>
        </w:trPr>
        <w:tc>
          <w:tcPr>
            <w:tcW w:w="167" w:type="pct"/>
            <w:vMerge w:val="restart"/>
            <w:shd w:val="clear" w:color="auto" w:fill="auto"/>
          </w:tcPr>
          <w:p w14:paraId="7D5AC6D4" w14:textId="77777777" w:rsidR="002556C3" w:rsidRPr="00411EF4" w:rsidRDefault="002556C3" w:rsidP="002E1434">
            <w:pPr>
              <w:jc w:val="both"/>
              <w:rPr>
                <w:b/>
                <w:bCs/>
                <w:color w:val="548DD4"/>
                <w:sz w:val="22"/>
                <w:szCs w:val="22"/>
              </w:rPr>
            </w:pPr>
            <w:r w:rsidRPr="00411EF4">
              <w:rPr>
                <w:b/>
                <w:bCs/>
                <w:color w:val="548DD4"/>
                <w:sz w:val="22"/>
                <w:szCs w:val="22"/>
              </w:rPr>
              <w:t>3</w:t>
            </w:r>
          </w:p>
        </w:tc>
        <w:tc>
          <w:tcPr>
            <w:tcW w:w="774" w:type="pct"/>
            <w:vMerge w:val="restart"/>
            <w:shd w:val="clear" w:color="auto" w:fill="auto"/>
          </w:tcPr>
          <w:p w14:paraId="1E8A9DB7" w14:textId="77777777" w:rsidR="002556C3" w:rsidRPr="00411EF4" w:rsidRDefault="002556C3" w:rsidP="002E1434">
            <w:pPr>
              <w:autoSpaceDE w:val="0"/>
              <w:autoSpaceDN w:val="0"/>
              <w:adjustRightInd w:val="0"/>
              <w:jc w:val="both"/>
              <w:rPr>
                <w:sz w:val="22"/>
                <w:szCs w:val="22"/>
              </w:rPr>
            </w:pPr>
            <w:r w:rsidRPr="00411EF4">
              <w:rPr>
                <w:rFonts w:eastAsia="Calibri"/>
                <w:sz w:val="22"/>
                <w:szCs w:val="22"/>
                <w:lang w:eastAsia="en-US"/>
              </w:rPr>
              <w:t>Выполнение сторонами мероприятий по технологическому присоединению, предусмотренных договором</w:t>
            </w:r>
          </w:p>
        </w:tc>
        <w:tc>
          <w:tcPr>
            <w:tcW w:w="793" w:type="pct"/>
            <w:vMerge w:val="restart"/>
            <w:shd w:val="clear" w:color="auto" w:fill="auto"/>
          </w:tcPr>
          <w:p w14:paraId="46D14222" w14:textId="77777777" w:rsidR="002556C3" w:rsidRPr="00411EF4" w:rsidRDefault="002556C3" w:rsidP="002E1434">
            <w:pPr>
              <w:autoSpaceDE w:val="0"/>
              <w:autoSpaceDN w:val="0"/>
              <w:adjustRightInd w:val="0"/>
              <w:rPr>
                <w:sz w:val="22"/>
                <w:szCs w:val="22"/>
              </w:rPr>
            </w:pPr>
            <w:r w:rsidRPr="00411EF4">
              <w:rPr>
                <w:sz w:val="22"/>
                <w:szCs w:val="22"/>
              </w:rPr>
              <w:t>Заключенный договор об осуществлении технологического присоединения</w:t>
            </w:r>
          </w:p>
        </w:tc>
        <w:tc>
          <w:tcPr>
            <w:tcW w:w="940" w:type="pct"/>
            <w:shd w:val="clear" w:color="auto" w:fill="auto"/>
          </w:tcPr>
          <w:p w14:paraId="64E2E538" w14:textId="77777777" w:rsidR="002556C3" w:rsidRPr="00411EF4" w:rsidRDefault="002556C3" w:rsidP="002E1434">
            <w:pPr>
              <w:autoSpaceDE w:val="0"/>
              <w:autoSpaceDN w:val="0"/>
              <w:adjustRightInd w:val="0"/>
              <w:jc w:val="both"/>
              <w:rPr>
                <w:sz w:val="22"/>
                <w:szCs w:val="22"/>
              </w:rPr>
            </w:pPr>
            <w:r w:rsidRPr="00411EF4">
              <w:rPr>
                <w:b/>
                <w:bCs/>
                <w:color w:val="548DD4"/>
                <w:sz w:val="22"/>
                <w:szCs w:val="22"/>
              </w:rPr>
              <w:t>3.1</w:t>
            </w:r>
            <w:r w:rsidRPr="00411EF4">
              <w:rPr>
                <w:sz w:val="22"/>
                <w:szCs w:val="22"/>
              </w:rPr>
              <w:t>. </w:t>
            </w:r>
            <w:r w:rsidRPr="00411EF4">
              <w:rPr>
                <w:rFonts w:eastAsia="Calibri"/>
                <w:sz w:val="22"/>
                <w:szCs w:val="22"/>
                <w:lang w:eastAsia="en-US"/>
              </w:rPr>
              <w:t>Выполнение сетевой организацией мероприятий, предусмотренных договором</w:t>
            </w:r>
          </w:p>
        </w:tc>
        <w:tc>
          <w:tcPr>
            <w:tcW w:w="790" w:type="pct"/>
            <w:shd w:val="clear" w:color="auto" w:fill="auto"/>
          </w:tcPr>
          <w:p w14:paraId="6F80917F" w14:textId="77777777" w:rsidR="002556C3" w:rsidRPr="00411EF4" w:rsidRDefault="002556C3" w:rsidP="002E1434">
            <w:pPr>
              <w:autoSpaceDE w:val="0"/>
              <w:autoSpaceDN w:val="0"/>
              <w:adjustRightInd w:val="0"/>
              <w:rPr>
                <w:sz w:val="22"/>
                <w:szCs w:val="22"/>
              </w:rPr>
            </w:pPr>
          </w:p>
        </w:tc>
        <w:tc>
          <w:tcPr>
            <w:tcW w:w="616" w:type="pct"/>
            <w:shd w:val="clear" w:color="auto" w:fill="auto"/>
          </w:tcPr>
          <w:p w14:paraId="325AB484"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20" w:type="pct"/>
            <w:vMerge w:val="restart"/>
            <w:shd w:val="clear" w:color="auto" w:fill="auto"/>
          </w:tcPr>
          <w:p w14:paraId="5CCBFDB3"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 16, 18 </w:t>
            </w:r>
          </w:p>
          <w:p w14:paraId="18D09C63"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Правил технологического присоединения </w:t>
            </w:r>
          </w:p>
        </w:tc>
      </w:tr>
      <w:tr w:rsidR="002556C3" w:rsidRPr="00411EF4" w14:paraId="62161257" w14:textId="77777777" w:rsidTr="002E1434">
        <w:trPr>
          <w:trHeight w:val="695"/>
        </w:trPr>
        <w:tc>
          <w:tcPr>
            <w:tcW w:w="167" w:type="pct"/>
            <w:vMerge/>
            <w:shd w:val="clear" w:color="auto" w:fill="auto"/>
          </w:tcPr>
          <w:p w14:paraId="70CF1AAA" w14:textId="77777777" w:rsidR="002556C3" w:rsidRPr="00411EF4" w:rsidRDefault="002556C3" w:rsidP="002E1434">
            <w:pPr>
              <w:jc w:val="both"/>
              <w:rPr>
                <w:b/>
                <w:bCs/>
                <w:color w:val="548DD4"/>
                <w:sz w:val="22"/>
                <w:szCs w:val="22"/>
              </w:rPr>
            </w:pPr>
          </w:p>
        </w:tc>
        <w:tc>
          <w:tcPr>
            <w:tcW w:w="774" w:type="pct"/>
            <w:vMerge/>
            <w:shd w:val="clear" w:color="auto" w:fill="auto"/>
          </w:tcPr>
          <w:p w14:paraId="543EDA93" w14:textId="77777777" w:rsidR="002556C3" w:rsidRPr="00411EF4" w:rsidRDefault="002556C3" w:rsidP="002E1434">
            <w:pPr>
              <w:autoSpaceDE w:val="0"/>
              <w:autoSpaceDN w:val="0"/>
              <w:adjustRightInd w:val="0"/>
              <w:jc w:val="both"/>
              <w:rPr>
                <w:rFonts w:eastAsia="Calibri"/>
                <w:sz w:val="22"/>
                <w:szCs w:val="22"/>
                <w:lang w:eastAsia="en-US"/>
              </w:rPr>
            </w:pPr>
          </w:p>
        </w:tc>
        <w:tc>
          <w:tcPr>
            <w:tcW w:w="793" w:type="pct"/>
            <w:vMerge/>
            <w:shd w:val="clear" w:color="auto" w:fill="auto"/>
          </w:tcPr>
          <w:p w14:paraId="0A542C1F"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5A2D5842" w14:textId="77777777" w:rsidR="002556C3" w:rsidRPr="00411EF4" w:rsidRDefault="002556C3" w:rsidP="002E1434">
            <w:pPr>
              <w:autoSpaceDE w:val="0"/>
              <w:autoSpaceDN w:val="0"/>
              <w:adjustRightInd w:val="0"/>
              <w:jc w:val="both"/>
              <w:rPr>
                <w:sz w:val="22"/>
                <w:szCs w:val="22"/>
              </w:rPr>
            </w:pPr>
            <w:r w:rsidRPr="00411EF4">
              <w:rPr>
                <w:b/>
                <w:bCs/>
                <w:color w:val="548DD4"/>
                <w:sz w:val="22"/>
                <w:szCs w:val="22"/>
              </w:rPr>
              <w:t>3.2</w:t>
            </w:r>
            <w:r w:rsidRPr="00411EF4">
              <w:rPr>
                <w:sz w:val="22"/>
                <w:szCs w:val="22"/>
              </w:rPr>
              <w:t>. </w:t>
            </w:r>
            <w:r w:rsidRPr="00411EF4">
              <w:rPr>
                <w:rFonts w:eastAsia="Calibri"/>
                <w:sz w:val="22"/>
                <w:szCs w:val="22"/>
                <w:lang w:eastAsia="en-US"/>
              </w:rPr>
              <w:t>Выполнение заявителем мероприятий, предусмотренных договором</w:t>
            </w:r>
          </w:p>
        </w:tc>
        <w:tc>
          <w:tcPr>
            <w:tcW w:w="790" w:type="pct"/>
            <w:shd w:val="clear" w:color="auto" w:fill="auto"/>
          </w:tcPr>
          <w:p w14:paraId="189FC242" w14:textId="77777777" w:rsidR="002556C3" w:rsidRPr="00411EF4" w:rsidRDefault="002556C3" w:rsidP="002E1434">
            <w:pPr>
              <w:autoSpaceDE w:val="0"/>
              <w:autoSpaceDN w:val="0"/>
              <w:adjustRightInd w:val="0"/>
              <w:rPr>
                <w:sz w:val="22"/>
                <w:szCs w:val="22"/>
              </w:rPr>
            </w:pPr>
          </w:p>
        </w:tc>
        <w:tc>
          <w:tcPr>
            <w:tcW w:w="616" w:type="pct"/>
            <w:shd w:val="clear" w:color="auto" w:fill="auto"/>
          </w:tcPr>
          <w:p w14:paraId="43EC0F21"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20" w:type="pct"/>
            <w:vMerge/>
            <w:shd w:val="clear" w:color="auto" w:fill="auto"/>
          </w:tcPr>
          <w:p w14:paraId="520D44D2" w14:textId="77777777" w:rsidR="002556C3" w:rsidRPr="00411EF4" w:rsidRDefault="002556C3" w:rsidP="002E1434">
            <w:pPr>
              <w:autoSpaceDE w:val="0"/>
              <w:autoSpaceDN w:val="0"/>
              <w:adjustRightInd w:val="0"/>
              <w:ind w:left="-16" w:hanging="16"/>
              <w:jc w:val="both"/>
              <w:rPr>
                <w:sz w:val="22"/>
                <w:szCs w:val="22"/>
              </w:rPr>
            </w:pPr>
          </w:p>
        </w:tc>
      </w:tr>
      <w:tr w:rsidR="002556C3" w:rsidRPr="00411EF4" w14:paraId="6A8A78BD" w14:textId="77777777" w:rsidTr="002E1434">
        <w:trPr>
          <w:trHeight w:val="695"/>
        </w:trPr>
        <w:tc>
          <w:tcPr>
            <w:tcW w:w="167" w:type="pct"/>
            <w:vMerge/>
            <w:shd w:val="clear" w:color="auto" w:fill="auto"/>
          </w:tcPr>
          <w:p w14:paraId="03CA7C96" w14:textId="77777777" w:rsidR="002556C3" w:rsidRPr="00411EF4" w:rsidRDefault="002556C3" w:rsidP="002E1434">
            <w:pPr>
              <w:jc w:val="both"/>
              <w:rPr>
                <w:b/>
                <w:bCs/>
                <w:color w:val="548DD4"/>
                <w:sz w:val="22"/>
                <w:szCs w:val="22"/>
              </w:rPr>
            </w:pPr>
          </w:p>
        </w:tc>
        <w:tc>
          <w:tcPr>
            <w:tcW w:w="774" w:type="pct"/>
            <w:vMerge/>
            <w:shd w:val="clear" w:color="auto" w:fill="auto"/>
          </w:tcPr>
          <w:p w14:paraId="0A1A25F7" w14:textId="77777777" w:rsidR="002556C3" w:rsidRPr="00411EF4" w:rsidRDefault="002556C3" w:rsidP="002E1434">
            <w:pPr>
              <w:autoSpaceDE w:val="0"/>
              <w:autoSpaceDN w:val="0"/>
              <w:adjustRightInd w:val="0"/>
              <w:jc w:val="both"/>
              <w:rPr>
                <w:rFonts w:eastAsia="Calibri"/>
                <w:sz w:val="22"/>
                <w:szCs w:val="22"/>
                <w:lang w:eastAsia="en-US"/>
              </w:rPr>
            </w:pPr>
          </w:p>
        </w:tc>
        <w:tc>
          <w:tcPr>
            <w:tcW w:w="793" w:type="pct"/>
            <w:vMerge/>
            <w:shd w:val="clear" w:color="auto" w:fill="auto"/>
          </w:tcPr>
          <w:p w14:paraId="282F334C"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35CFB7C9" w14:textId="77777777" w:rsidR="002556C3" w:rsidRPr="00411EF4" w:rsidRDefault="002556C3" w:rsidP="002E1434">
            <w:pPr>
              <w:autoSpaceDE w:val="0"/>
              <w:autoSpaceDN w:val="0"/>
              <w:adjustRightInd w:val="0"/>
              <w:jc w:val="both"/>
              <w:rPr>
                <w:b/>
                <w:bCs/>
                <w:color w:val="548DD4"/>
                <w:sz w:val="22"/>
                <w:szCs w:val="22"/>
              </w:rPr>
            </w:pPr>
            <w:r w:rsidRPr="00411EF4">
              <w:rPr>
                <w:b/>
                <w:bCs/>
                <w:color w:val="548DD4"/>
                <w:sz w:val="22"/>
                <w:szCs w:val="22"/>
              </w:rPr>
              <w:t>3.3</w:t>
            </w:r>
            <w:r w:rsidRPr="00411EF4">
              <w:rPr>
                <w:sz w:val="22"/>
                <w:szCs w:val="22"/>
              </w:rPr>
              <w:t>.</w:t>
            </w:r>
            <w:r w:rsidRPr="00411EF4">
              <w:rPr>
                <w:rFonts w:eastAsia="Calibri"/>
                <w:sz w:val="22"/>
                <w:szCs w:val="22"/>
                <w:lang w:eastAsia="en-US"/>
              </w:rPr>
              <w:t> Направление уведомления заявителем сетевой организации о выполнении технических условий с необходимым пакетом документов</w:t>
            </w:r>
          </w:p>
          <w:p w14:paraId="7CCA774D" w14:textId="77777777" w:rsidR="002556C3" w:rsidRPr="00411EF4" w:rsidRDefault="002556C3" w:rsidP="002E1434">
            <w:pPr>
              <w:autoSpaceDE w:val="0"/>
              <w:autoSpaceDN w:val="0"/>
              <w:adjustRightInd w:val="0"/>
              <w:jc w:val="both"/>
              <w:rPr>
                <w:b/>
                <w:bCs/>
                <w:color w:val="548DD4"/>
                <w:sz w:val="22"/>
                <w:szCs w:val="22"/>
              </w:rPr>
            </w:pPr>
          </w:p>
        </w:tc>
        <w:tc>
          <w:tcPr>
            <w:tcW w:w="790" w:type="pct"/>
            <w:shd w:val="clear" w:color="auto" w:fill="auto"/>
          </w:tcPr>
          <w:p w14:paraId="7E4FCAA4"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 xml:space="preserve">1. Очное обращение заявителя в офис обслуживания потребителей </w:t>
            </w:r>
          </w:p>
          <w:p w14:paraId="561DF794"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2. В электронном виде посредством «Личного кабинета»</w:t>
            </w:r>
          </w:p>
          <w:p w14:paraId="56AFC84C"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3. По телефону</w:t>
            </w:r>
          </w:p>
          <w:p w14:paraId="30A3FC27"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4. По почте</w:t>
            </w:r>
          </w:p>
          <w:p w14:paraId="1E0D3744"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С предоставлением документов:</w:t>
            </w:r>
          </w:p>
          <w:p w14:paraId="7C0DF009"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3DBE7C49"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документы, содержащие информацию о результатах проведения пусконаладочных работ, приемо-сдаточных и иных испытаний;</w:t>
            </w:r>
          </w:p>
          <w:p w14:paraId="4FB2CF77" w14:textId="77777777" w:rsidR="002556C3" w:rsidRPr="00411EF4" w:rsidRDefault="002556C3" w:rsidP="002E1434">
            <w:pPr>
              <w:autoSpaceDE w:val="0"/>
              <w:autoSpaceDN w:val="0"/>
              <w:adjustRightInd w:val="0"/>
              <w:jc w:val="both"/>
              <w:rPr>
                <w:sz w:val="22"/>
                <w:szCs w:val="22"/>
              </w:rPr>
            </w:pPr>
            <w:r w:rsidRPr="00411EF4">
              <w:rPr>
                <w:rFonts w:eastAsia="Calibri"/>
                <w:sz w:val="22"/>
                <w:szCs w:val="22"/>
                <w:lang w:eastAsia="en-US"/>
              </w:rPr>
              <w:t>г) нормальные (временные нормальные) схемы электрических соединений объекта электроэнергетики</w:t>
            </w:r>
            <w:r w:rsidRPr="00411EF4">
              <w:rPr>
                <w:rStyle w:val="afa"/>
                <w:rFonts w:eastAsia="Calibri"/>
                <w:sz w:val="22"/>
                <w:szCs w:val="22"/>
                <w:lang w:eastAsia="en-US"/>
              </w:rPr>
              <w:footnoteReference w:id="1"/>
            </w:r>
          </w:p>
        </w:tc>
        <w:tc>
          <w:tcPr>
            <w:tcW w:w="616" w:type="pct"/>
            <w:shd w:val="clear" w:color="auto" w:fill="auto"/>
          </w:tcPr>
          <w:p w14:paraId="19CDE4FF"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После выполнения технических условий</w:t>
            </w:r>
          </w:p>
        </w:tc>
        <w:tc>
          <w:tcPr>
            <w:tcW w:w="920" w:type="pct"/>
            <w:shd w:val="clear" w:color="auto" w:fill="auto"/>
          </w:tcPr>
          <w:p w14:paraId="0AD6B92C" w14:textId="77777777" w:rsidR="002556C3" w:rsidRPr="00411EF4" w:rsidRDefault="002556C3" w:rsidP="002E1434">
            <w:pPr>
              <w:autoSpaceDE w:val="0"/>
              <w:autoSpaceDN w:val="0"/>
              <w:adjustRightInd w:val="0"/>
              <w:ind w:left="-16" w:hanging="16"/>
              <w:jc w:val="both"/>
              <w:rPr>
                <w:sz w:val="22"/>
                <w:szCs w:val="22"/>
              </w:rPr>
            </w:pPr>
            <w:r w:rsidRPr="00411EF4">
              <w:rPr>
                <w:rFonts w:eastAsia="Calibri"/>
                <w:sz w:val="22"/>
                <w:szCs w:val="22"/>
                <w:lang w:eastAsia="en-US"/>
              </w:rPr>
              <w:t xml:space="preserve">Пункты 85, 86 Правил технологического присоединения </w:t>
            </w:r>
          </w:p>
        </w:tc>
      </w:tr>
      <w:tr w:rsidR="002556C3" w:rsidRPr="00411EF4" w14:paraId="2627D954" w14:textId="77777777" w:rsidTr="002E1434">
        <w:trPr>
          <w:trHeight w:val="695"/>
        </w:trPr>
        <w:tc>
          <w:tcPr>
            <w:tcW w:w="167" w:type="pct"/>
            <w:vMerge w:val="restart"/>
            <w:shd w:val="clear" w:color="auto" w:fill="auto"/>
          </w:tcPr>
          <w:p w14:paraId="5D46EDDC" w14:textId="77777777" w:rsidR="002556C3" w:rsidRPr="00411EF4" w:rsidRDefault="002556C3" w:rsidP="002E1434">
            <w:pPr>
              <w:jc w:val="both"/>
              <w:rPr>
                <w:b/>
                <w:bCs/>
                <w:color w:val="548DD4"/>
                <w:sz w:val="22"/>
                <w:szCs w:val="22"/>
              </w:rPr>
            </w:pPr>
            <w:r w:rsidRPr="00411EF4">
              <w:rPr>
                <w:b/>
                <w:bCs/>
                <w:color w:val="548DD4"/>
                <w:sz w:val="22"/>
                <w:szCs w:val="22"/>
              </w:rPr>
              <w:t>4</w:t>
            </w:r>
          </w:p>
        </w:tc>
        <w:tc>
          <w:tcPr>
            <w:tcW w:w="774" w:type="pct"/>
            <w:vMerge w:val="restart"/>
            <w:shd w:val="clear" w:color="auto" w:fill="auto"/>
          </w:tcPr>
          <w:p w14:paraId="051FECCA" w14:textId="77777777" w:rsidR="002556C3" w:rsidRPr="00411EF4" w:rsidRDefault="002556C3" w:rsidP="002E1434">
            <w:pPr>
              <w:autoSpaceDE w:val="0"/>
              <w:autoSpaceDN w:val="0"/>
              <w:adjustRightInd w:val="0"/>
              <w:rPr>
                <w:rFonts w:eastAsia="Calibri"/>
                <w:sz w:val="22"/>
                <w:szCs w:val="22"/>
                <w:lang w:eastAsia="en-US"/>
              </w:rPr>
            </w:pPr>
            <w:r w:rsidRPr="00411EF4">
              <w:rPr>
                <w:rFonts w:eastAsia="Calibri"/>
                <w:sz w:val="22"/>
                <w:szCs w:val="22"/>
                <w:lang w:eastAsia="en-US"/>
              </w:rPr>
              <w:t>Проверка выполнения технических условий</w:t>
            </w:r>
          </w:p>
        </w:tc>
        <w:tc>
          <w:tcPr>
            <w:tcW w:w="793" w:type="pct"/>
            <w:shd w:val="clear" w:color="auto" w:fill="auto"/>
          </w:tcPr>
          <w:p w14:paraId="34CBA905" w14:textId="77777777" w:rsidR="002556C3" w:rsidRPr="00411EF4" w:rsidRDefault="002556C3" w:rsidP="002E1434">
            <w:pPr>
              <w:autoSpaceDE w:val="0"/>
              <w:autoSpaceDN w:val="0"/>
              <w:adjustRightInd w:val="0"/>
              <w:rPr>
                <w:sz w:val="22"/>
                <w:szCs w:val="22"/>
              </w:rPr>
            </w:pPr>
            <w:r w:rsidRPr="00411EF4">
              <w:rPr>
                <w:sz w:val="22"/>
                <w:szCs w:val="22"/>
              </w:rPr>
              <w:t>Получение сетевой организацией от заявителя уведомления о выполнении технических условий</w:t>
            </w:r>
          </w:p>
        </w:tc>
        <w:tc>
          <w:tcPr>
            <w:tcW w:w="940" w:type="pct"/>
            <w:shd w:val="clear" w:color="auto" w:fill="auto"/>
          </w:tcPr>
          <w:p w14:paraId="04200208" w14:textId="77777777" w:rsidR="002556C3" w:rsidRPr="00411EF4" w:rsidRDefault="002556C3" w:rsidP="002E1434">
            <w:pPr>
              <w:autoSpaceDE w:val="0"/>
              <w:autoSpaceDN w:val="0"/>
              <w:adjustRightInd w:val="0"/>
              <w:rPr>
                <w:rFonts w:eastAsia="Calibri"/>
                <w:sz w:val="22"/>
                <w:szCs w:val="22"/>
                <w:lang w:eastAsia="en-US"/>
              </w:rPr>
            </w:pPr>
            <w:r w:rsidRPr="00411EF4">
              <w:rPr>
                <w:b/>
                <w:bCs/>
                <w:color w:val="548DD4"/>
                <w:sz w:val="22"/>
                <w:szCs w:val="22"/>
              </w:rPr>
              <w:t>4.1.</w:t>
            </w:r>
            <w:r w:rsidRPr="00411EF4">
              <w:rPr>
                <w:rFonts w:eastAsia="Calibri"/>
                <w:sz w:val="22"/>
                <w:szCs w:val="22"/>
                <w:lang w:eastAsia="en-US"/>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shd w:val="clear" w:color="auto" w:fill="auto"/>
          </w:tcPr>
          <w:p w14:paraId="5AFA9EE2" w14:textId="77777777" w:rsidR="002556C3" w:rsidRPr="00411EF4" w:rsidRDefault="002556C3" w:rsidP="002E1434">
            <w:pPr>
              <w:autoSpaceDE w:val="0"/>
              <w:autoSpaceDN w:val="0"/>
              <w:adjustRightInd w:val="0"/>
              <w:rPr>
                <w:rFonts w:eastAsia="Calibri"/>
                <w:sz w:val="22"/>
                <w:szCs w:val="22"/>
                <w:lang w:eastAsia="en-US"/>
              </w:rPr>
            </w:pPr>
            <w:r w:rsidRPr="00411EF4">
              <w:rPr>
                <w:rFonts w:eastAsia="Calibri"/>
                <w:sz w:val="22"/>
                <w:szCs w:val="22"/>
                <w:lang w:eastAsia="en-US"/>
              </w:rPr>
              <w:t>Акт о выполнении ТУ.</w:t>
            </w:r>
          </w:p>
          <w:p w14:paraId="5BAE23DC"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 выполнении ТУ</w:t>
            </w:r>
          </w:p>
        </w:tc>
        <w:tc>
          <w:tcPr>
            <w:tcW w:w="616" w:type="pct"/>
            <w:shd w:val="clear" w:color="auto" w:fill="auto"/>
          </w:tcPr>
          <w:p w14:paraId="42A28E02" w14:textId="77777777" w:rsidR="002556C3" w:rsidRPr="00411EF4" w:rsidRDefault="002556C3" w:rsidP="002E1434">
            <w:pPr>
              <w:autoSpaceDE w:val="0"/>
              <w:autoSpaceDN w:val="0"/>
              <w:adjustRightInd w:val="0"/>
              <w:rPr>
                <w:rFonts w:eastAsia="Calibri"/>
                <w:sz w:val="22"/>
                <w:szCs w:val="22"/>
                <w:lang w:eastAsia="en-US"/>
              </w:rPr>
            </w:pPr>
            <w:r w:rsidRPr="00411EF4">
              <w:rPr>
                <w:rFonts w:eastAsia="Calibri"/>
                <w:sz w:val="22"/>
                <w:szCs w:val="22"/>
                <w:lang w:eastAsia="en-US"/>
              </w:rPr>
              <w:t xml:space="preserve">в 3-дневный срок составляет и направляет для подписания заявителю подписанный со своей стороны </w:t>
            </w:r>
          </w:p>
        </w:tc>
        <w:tc>
          <w:tcPr>
            <w:tcW w:w="920" w:type="pct"/>
            <w:shd w:val="clear" w:color="auto" w:fill="auto"/>
          </w:tcPr>
          <w:p w14:paraId="712EA975"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Пункты 83-89 Правил технологического присоединения </w:t>
            </w:r>
          </w:p>
        </w:tc>
      </w:tr>
      <w:tr w:rsidR="002556C3" w:rsidRPr="00411EF4" w14:paraId="1BA1568B" w14:textId="77777777" w:rsidTr="002E1434">
        <w:trPr>
          <w:trHeight w:val="695"/>
        </w:trPr>
        <w:tc>
          <w:tcPr>
            <w:tcW w:w="167" w:type="pct"/>
            <w:vMerge/>
            <w:shd w:val="clear" w:color="auto" w:fill="auto"/>
          </w:tcPr>
          <w:p w14:paraId="61C92DAD" w14:textId="77777777" w:rsidR="002556C3" w:rsidRPr="00411EF4" w:rsidRDefault="002556C3" w:rsidP="002E1434">
            <w:pPr>
              <w:jc w:val="both"/>
              <w:rPr>
                <w:b/>
                <w:bCs/>
                <w:color w:val="548DD4"/>
                <w:sz w:val="22"/>
                <w:szCs w:val="22"/>
              </w:rPr>
            </w:pPr>
          </w:p>
        </w:tc>
        <w:tc>
          <w:tcPr>
            <w:tcW w:w="774" w:type="pct"/>
            <w:vMerge/>
            <w:shd w:val="clear" w:color="auto" w:fill="auto"/>
          </w:tcPr>
          <w:p w14:paraId="7DEA2E98" w14:textId="77777777" w:rsidR="002556C3" w:rsidRPr="00411EF4" w:rsidRDefault="002556C3" w:rsidP="002E1434">
            <w:pPr>
              <w:autoSpaceDE w:val="0"/>
              <w:autoSpaceDN w:val="0"/>
              <w:adjustRightInd w:val="0"/>
              <w:rPr>
                <w:rFonts w:eastAsia="Calibri"/>
                <w:sz w:val="22"/>
                <w:szCs w:val="22"/>
                <w:lang w:eastAsia="en-US"/>
              </w:rPr>
            </w:pPr>
          </w:p>
        </w:tc>
        <w:tc>
          <w:tcPr>
            <w:tcW w:w="793" w:type="pct"/>
            <w:shd w:val="clear" w:color="auto" w:fill="auto"/>
          </w:tcPr>
          <w:p w14:paraId="1C0A7AE0" w14:textId="77777777" w:rsidR="002556C3" w:rsidRPr="00411EF4" w:rsidRDefault="002556C3" w:rsidP="002E1434">
            <w:pPr>
              <w:autoSpaceDE w:val="0"/>
              <w:autoSpaceDN w:val="0"/>
              <w:adjustRightInd w:val="0"/>
              <w:rPr>
                <w:sz w:val="22"/>
                <w:szCs w:val="22"/>
              </w:rPr>
            </w:pPr>
            <w:r w:rsidRPr="00411EF4">
              <w:rPr>
                <w:rFonts w:eastAsia="Calibri"/>
                <w:sz w:val="22"/>
                <w:szCs w:val="22"/>
                <w:lang w:eastAsia="en-US"/>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940" w:type="pct"/>
            <w:shd w:val="clear" w:color="auto" w:fill="auto"/>
          </w:tcPr>
          <w:p w14:paraId="5918AE61" w14:textId="77777777" w:rsidR="002556C3" w:rsidRPr="00411EF4" w:rsidRDefault="002556C3" w:rsidP="002E1434">
            <w:pPr>
              <w:autoSpaceDE w:val="0"/>
              <w:autoSpaceDN w:val="0"/>
              <w:adjustRightInd w:val="0"/>
              <w:rPr>
                <w:b/>
                <w:bCs/>
                <w:color w:val="548DD4"/>
                <w:sz w:val="22"/>
                <w:szCs w:val="22"/>
              </w:rPr>
            </w:pPr>
            <w:r w:rsidRPr="00411EF4">
              <w:rPr>
                <w:b/>
                <w:bCs/>
                <w:color w:val="548DD4"/>
                <w:sz w:val="22"/>
                <w:szCs w:val="22"/>
              </w:rPr>
              <w:t>4.2.</w:t>
            </w:r>
            <w:r w:rsidRPr="00411EF4">
              <w:rPr>
                <w:rFonts w:eastAsia="Calibri"/>
                <w:sz w:val="22"/>
                <w:szCs w:val="22"/>
                <w:lang w:eastAsia="en-US"/>
              </w:rPr>
              <w:t xml:space="preserve"> Повторный осмотр электроустановки заявителя</w:t>
            </w:r>
          </w:p>
        </w:tc>
        <w:tc>
          <w:tcPr>
            <w:tcW w:w="790" w:type="pct"/>
            <w:shd w:val="clear" w:color="auto" w:fill="auto"/>
          </w:tcPr>
          <w:p w14:paraId="22E69243"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 xml:space="preserve">Акт о выполнении ТУ </w:t>
            </w:r>
          </w:p>
        </w:tc>
        <w:tc>
          <w:tcPr>
            <w:tcW w:w="616" w:type="pct"/>
            <w:shd w:val="clear" w:color="auto" w:fill="auto"/>
          </w:tcPr>
          <w:p w14:paraId="0285D1B6" w14:textId="77777777" w:rsidR="002556C3" w:rsidRPr="00411EF4" w:rsidRDefault="002556C3" w:rsidP="002E1434">
            <w:pPr>
              <w:autoSpaceDE w:val="0"/>
              <w:autoSpaceDN w:val="0"/>
              <w:adjustRightInd w:val="0"/>
              <w:rPr>
                <w:rFonts w:eastAsia="Calibri"/>
                <w:sz w:val="22"/>
                <w:szCs w:val="22"/>
                <w:lang w:eastAsia="en-US"/>
              </w:rPr>
            </w:pPr>
            <w:r w:rsidRPr="00411EF4">
              <w:rPr>
                <w:rFonts w:eastAsia="Calibri"/>
                <w:sz w:val="22"/>
                <w:szCs w:val="22"/>
                <w:lang w:eastAsia="en-US"/>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shd w:val="clear" w:color="auto" w:fill="auto"/>
          </w:tcPr>
          <w:p w14:paraId="62CADD86"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Пункты 89 Правил технологического присоединения </w:t>
            </w:r>
          </w:p>
        </w:tc>
      </w:tr>
      <w:tr w:rsidR="002556C3" w:rsidRPr="00411EF4" w14:paraId="00B2E9B1" w14:textId="77777777" w:rsidTr="002E1434">
        <w:trPr>
          <w:trHeight w:val="695"/>
        </w:trPr>
        <w:tc>
          <w:tcPr>
            <w:tcW w:w="167" w:type="pct"/>
            <w:vMerge/>
            <w:shd w:val="clear" w:color="auto" w:fill="auto"/>
          </w:tcPr>
          <w:p w14:paraId="1781DC74" w14:textId="77777777" w:rsidR="002556C3" w:rsidRPr="00411EF4" w:rsidRDefault="002556C3" w:rsidP="002E1434">
            <w:pPr>
              <w:jc w:val="both"/>
              <w:rPr>
                <w:b/>
                <w:bCs/>
                <w:color w:val="548DD4"/>
                <w:sz w:val="22"/>
                <w:szCs w:val="22"/>
              </w:rPr>
            </w:pPr>
          </w:p>
        </w:tc>
        <w:tc>
          <w:tcPr>
            <w:tcW w:w="774" w:type="pct"/>
            <w:vMerge/>
            <w:shd w:val="clear" w:color="auto" w:fill="auto"/>
          </w:tcPr>
          <w:p w14:paraId="6BF30C54" w14:textId="77777777" w:rsidR="002556C3" w:rsidRPr="00411EF4" w:rsidRDefault="002556C3" w:rsidP="002E1434">
            <w:pPr>
              <w:autoSpaceDE w:val="0"/>
              <w:autoSpaceDN w:val="0"/>
              <w:adjustRightInd w:val="0"/>
              <w:rPr>
                <w:rFonts w:eastAsia="Calibri"/>
                <w:sz w:val="22"/>
                <w:szCs w:val="22"/>
                <w:lang w:eastAsia="en-US"/>
              </w:rPr>
            </w:pPr>
          </w:p>
        </w:tc>
        <w:tc>
          <w:tcPr>
            <w:tcW w:w="793" w:type="pct"/>
            <w:shd w:val="clear" w:color="auto" w:fill="auto"/>
          </w:tcPr>
          <w:p w14:paraId="662CE993" w14:textId="77777777" w:rsidR="002556C3" w:rsidRPr="00411EF4" w:rsidRDefault="002556C3" w:rsidP="002E1434">
            <w:pPr>
              <w:autoSpaceDE w:val="0"/>
              <w:autoSpaceDN w:val="0"/>
              <w:adjustRightInd w:val="0"/>
              <w:rPr>
                <w:rFonts w:eastAsia="Calibri"/>
                <w:sz w:val="22"/>
                <w:szCs w:val="22"/>
                <w:lang w:eastAsia="en-US"/>
              </w:rPr>
            </w:pPr>
          </w:p>
        </w:tc>
        <w:tc>
          <w:tcPr>
            <w:tcW w:w="940" w:type="pct"/>
            <w:shd w:val="clear" w:color="auto" w:fill="auto"/>
          </w:tcPr>
          <w:p w14:paraId="64099E5E" w14:textId="77777777" w:rsidR="002556C3" w:rsidRPr="00411EF4" w:rsidRDefault="002556C3" w:rsidP="002E1434">
            <w:pPr>
              <w:autoSpaceDE w:val="0"/>
              <w:autoSpaceDN w:val="0"/>
              <w:adjustRightInd w:val="0"/>
              <w:jc w:val="both"/>
              <w:rPr>
                <w:rFonts w:eastAsia="Calibri"/>
                <w:sz w:val="22"/>
                <w:szCs w:val="22"/>
                <w:lang w:eastAsia="en-US"/>
              </w:rPr>
            </w:pPr>
            <w:r w:rsidRPr="00411EF4">
              <w:rPr>
                <w:b/>
                <w:bCs/>
                <w:color w:val="548DD4"/>
                <w:sz w:val="22"/>
                <w:szCs w:val="22"/>
              </w:rPr>
              <w:t>4.3.</w:t>
            </w:r>
            <w:r w:rsidRPr="00411EF4">
              <w:rPr>
                <w:rFonts w:eastAsia="Calibri"/>
                <w:sz w:val="22"/>
                <w:szCs w:val="22"/>
                <w:lang w:eastAsia="en-US"/>
              </w:rPr>
              <w:t> Прием в эксплуатацию прибора учета.</w:t>
            </w:r>
          </w:p>
          <w:p w14:paraId="600D608D"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Подписание сторонами  и передача Акт допуска в эксплуатацию прибора учета.</w:t>
            </w:r>
          </w:p>
        </w:tc>
        <w:tc>
          <w:tcPr>
            <w:tcW w:w="790" w:type="pct"/>
            <w:shd w:val="clear" w:color="auto" w:fill="auto"/>
          </w:tcPr>
          <w:p w14:paraId="7C3DEA58" w14:textId="77777777" w:rsidR="002556C3" w:rsidRPr="00411EF4" w:rsidRDefault="00C40CFA" w:rsidP="002E1434">
            <w:pPr>
              <w:autoSpaceDE w:val="0"/>
              <w:autoSpaceDN w:val="0"/>
              <w:adjustRightInd w:val="0"/>
              <w:jc w:val="both"/>
              <w:rPr>
                <w:rFonts w:eastAsia="Calibri"/>
                <w:sz w:val="22"/>
                <w:szCs w:val="22"/>
                <w:lang w:eastAsia="en-US"/>
              </w:rPr>
            </w:pPr>
            <w:hyperlink r:id="rId8" w:history="1">
              <w:r w:rsidR="002556C3" w:rsidRPr="00411EF4">
                <w:rPr>
                  <w:rFonts w:eastAsia="Calibri"/>
                  <w:sz w:val="22"/>
                  <w:szCs w:val="22"/>
                  <w:lang w:eastAsia="en-US"/>
                </w:rPr>
                <w:t>Акт</w:t>
              </w:r>
            </w:hyperlink>
            <w:r w:rsidR="002556C3" w:rsidRPr="00411EF4">
              <w:rPr>
                <w:rFonts w:eastAsia="Calibri"/>
                <w:sz w:val="22"/>
                <w:szCs w:val="22"/>
                <w:lang w:eastAsia="en-US"/>
              </w:rPr>
              <w:t xml:space="preserve"> допуска в эксплуатацию прибора учета в письменной или электронной  форме</w:t>
            </w:r>
          </w:p>
        </w:tc>
        <w:tc>
          <w:tcPr>
            <w:tcW w:w="616" w:type="pct"/>
            <w:shd w:val="clear" w:color="auto" w:fill="auto"/>
          </w:tcPr>
          <w:p w14:paraId="6E542C19"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день проведения осмотра</w:t>
            </w:r>
          </w:p>
        </w:tc>
        <w:tc>
          <w:tcPr>
            <w:tcW w:w="920" w:type="pct"/>
            <w:shd w:val="clear" w:color="auto" w:fill="auto"/>
          </w:tcPr>
          <w:p w14:paraId="2E2CBE48" w14:textId="77777777" w:rsidR="002556C3" w:rsidRPr="00411EF4" w:rsidRDefault="002556C3" w:rsidP="002E1434">
            <w:pPr>
              <w:autoSpaceDE w:val="0"/>
              <w:autoSpaceDN w:val="0"/>
              <w:adjustRightInd w:val="0"/>
              <w:ind w:left="-16" w:hanging="16"/>
              <w:jc w:val="both"/>
              <w:rPr>
                <w:sz w:val="22"/>
                <w:szCs w:val="22"/>
              </w:rPr>
            </w:pPr>
            <w:r w:rsidRPr="00411EF4">
              <w:rPr>
                <w:sz w:val="22"/>
                <w:szCs w:val="22"/>
              </w:rPr>
              <w:t xml:space="preserve">П. 3 (ж) Единые стандарты качества </w:t>
            </w:r>
          </w:p>
          <w:p w14:paraId="058CAC19"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sz w:val="22"/>
                <w:szCs w:val="22"/>
              </w:rPr>
              <w:t xml:space="preserve"> Раздел Х</w:t>
            </w:r>
            <w:r w:rsidRPr="00411EF4">
              <w:rPr>
                <w:rFonts w:ascii="Calibri" w:eastAsia="Calibri" w:hAnsi="Calibri"/>
                <w:sz w:val="22"/>
                <w:szCs w:val="22"/>
                <w:lang w:eastAsia="en-US"/>
              </w:rPr>
              <w:t xml:space="preserve"> </w:t>
            </w:r>
            <w:r w:rsidRPr="00411EF4">
              <w:rPr>
                <w:sz w:val="22"/>
                <w:szCs w:val="22"/>
              </w:rPr>
              <w:t>Основ функционирования розничных рынков электрической энергии</w:t>
            </w:r>
            <w:r w:rsidRPr="00411EF4">
              <w:rPr>
                <w:rStyle w:val="afa"/>
                <w:sz w:val="22"/>
                <w:szCs w:val="22"/>
              </w:rPr>
              <w:footnoteReference w:id="2"/>
            </w:r>
            <w:r w:rsidRPr="00411EF4">
              <w:rPr>
                <w:sz w:val="22"/>
                <w:szCs w:val="22"/>
              </w:rPr>
              <w:t xml:space="preserve"> и разделом </w:t>
            </w:r>
            <w:r w:rsidRPr="00411EF4">
              <w:rPr>
                <w:sz w:val="22"/>
                <w:szCs w:val="22"/>
                <w:lang w:val="en-US"/>
              </w:rPr>
              <w:t>VII</w:t>
            </w:r>
            <w:r w:rsidRPr="00411EF4">
              <w:rPr>
                <w:sz w:val="22"/>
                <w:szCs w:val="22"/>
              </w:rPr>
              <w:t xml:space="preserve"> Правил предоставления коммунальных услуг утвержденных постановлением Правительства Российской Федерации от 6 мая 2011 г. </w:t>
            </w:r>
            <w:r w:rsidRPr="00411EF4">
              <w:rPr>
                <w:sz w:val="22"/>
                <w:szCs w:val="22"/>
                <w:lang w:val="en-US"/>
              </w:rPr>
              <w:t>N</w:t>
            </w:r>
            <w:r w:rsidRPr="00411EF4">
              <w:rPr>
                <w:sz w:val="22"/>
                <w:szCs w:val="22"/>
              </w:rPr>
              <w:t xml:space="preserve"> 354 </w:t>
            </w:r>
          </w:p>
        </w:tc>
      </w:tr>
      <w:tr w:rsidR="002556C3" w:rsidRPr="00411EF4" w14:paraId="44B5A053" w14:textId="77777777" w:rsidTr="002E1434">
        <w:trPr>
          <w:trHeight w:val="695"/>
        </w:trPr>
        <w:tc>
          <w:tcPr>
            <w:tcW w:w="167" w:type="pct"/>
            <w:vMerge/>
            <w:shd w:val="clear" w:color="auto" w:fill="auto"/>
          </w:tcPr>
          <w:p w14:paraId="6ABBDE06" w14:textId="77777777" w:rsidR="002556C3" w:rsidRPr="00411EF4" w:rsidRDefault="002556C3" w:rsidP="002E1434">
            <w:pPr>
              <w:jc w:val="both"/>
              <w:rPr>
                <w:b/>
                <w:bCs/>
                <w:color w:val="548DD4"/>
                <w:sz w:val="22"/>
                <w:szCs w:val="22"/>
              </w:rPr>
            </w:pPr>
          </w:p>
        </w:tc>
        <w:tc>
          <w:tcPr>
            <w:tcW w:w="774" w:type="pct"/>
            <w:vMerge/>
            <w:shd w:val="clear" w:color="auto" w:fill="auto"/>
            <w:vAlign w:val="center"/>
          </w:tcPr>
          <w:p w14:paraId="44418B42" w14:textId="77777777" w:rsidR="002556C3" w:rsidRPr="00411EF4" w:rsidRDefault="002556C3" w:rsidP="002E1434">
            <w:pPr>
              <w:autoSpaceDE w:val="0"/>
              <w:autoSpaceDN w:val="0"/>
              <w:adjustRightInd w:val="0"/>
              <w:rPr>
                <w:rFonts w:eastAsia="Calibri"/>
                <w:sz w:val="22"/>
                <w:szCs w:val="22"/>
                <w:lang w:eastAsia="en-US"/>
              </w:rPr>
            </w:pPr>
          </w:p>
        </w:tc>
        <w:tc>
          <w:tcPr>
            <w:tcW w:w="793" w:type="pct"/>
            <w:shd w:val="clear" w:color="auto" w:fill="auto"/>
          </w:tcPr>
          <w:p w14:paraId="21884AAE" w14:textId="77777777" w:rsidR="002556C3" w:rsidRPr="00411EF4" w:rsidRDefault="002556C3" w:rsidP="002E1434">
            <w:pPr>
              <w:autoSpaceDE w:val="0"/>
              <w:autoSpaceDN w:val="0"/>
              <w:adjustRightInd w:val="0"/>
              <w:rPr>
                <w:sz w:val="22"/>
                <w:szCs w:val="22"/>
              </w:rPr>
            </w:pPr>
            <w:r w:rsidRPr="00411EF4">
              <w:rPr>
                <w:rFonts w:eastAsia="Calibri"/>
                <w:sz w:val="22"/>
                <w:szCs w:val="22"/>
                <w:lang w:eastAsia="en-US"/>
              </w:rPr>
              <w:t>В случае выполнения заявителем  требований технических условий</w:t>
            </w:r>
          </w:p>
        </w:tc>
        <w:tc>
          <w:tcPr>
            <w:tcW w:w="940" w:type="pct"/>
            <w:shd w:val="clear" w:color="auto" w:fill="auto"/>
          </w:tcPr>
          <w:p w14:paraId="04A5B7AD" w14:textId="77777777" w:rsidR="002556C3" w:rsidRPr="00411EF4" w:rsidRDefault="002556C3" w:rsidP="002E1434">
            <w:pPr>
              <w:autoSpaceDE w:val="0"/>
              <w:autoSpaceDN w:val="0"/>
              <w:adjustRightInd w:val="0"/>
              <w:rPr>
                <w:rFonts w:eastAsia="Calibri"/>
                <w:sz w:val="22"/>
                <w:szCs w:val="22"/>
                <w:lang w:eastAsia="en-US"/>
              </w:rPr>
            </w:pPr>
            <w:r w:rsidRPr="00411EF4">
              <w:rPr>
                <w:b/>
                <w:bCs/>
                <w:color w:val="548DD4"/>
                <w:sz w:val="22"/>
                <w:szCs w:val="22"/>
              </w:rPr>
              <w:t>4.3.</w:t>
            </w:r>
            <w:r w:rsidRPr="00411EF4">
              <w:rPr>
                <w:rFonts w:eastAsia="Calibri"/>
                <w:sz w:val="22"/>
                <w:szCs w:val="22"/>
                <w:lang w:eastAsia="en-US"/>
              </w:rPr>
              <w:t xml:space="preserve"> Направление заявителю Акта о выполнении технических условий </w:t>
            </w:r>
          </w:p>
        </w:tc>
        <w:tc>
          <w:tcPr>
            <w:tcW w:w="790" w:type="pct"/>
            <w:shd w:val="clear" w:color="auto" w:fill="auto"/>
          </w:tcPr>
          <w:p w14:paraId="64841FBE"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 xml:space="preserve">Акт о выполнении технических условий направляется </w:t>
            </w:r>
            <w:r w:rsidRPr="00411EF4">
              <w:rPr>
                <w:sz w:val="22"/>
                <w:szCs w:val="22"/>
              </w:rPr>
              <w:t>способом</w:t>
            </w:r>
            <w:r w:rsidRPr="00411EF4">
              <w:rPr>
                <w:rFonts w:eastAsia="Calibri"/>
                <w:sz w:val="22"/>
                <w:szCs w:val="22"/>
                <w:lang w:eastAsia="en-US"/>
              </w:rPr>
              <w:t xml:space="preserve">, позволяющим подтвердить факт получения, или выдаются заявителю в офисе обслуживания потребителей, либо направляются посредством </w:t>
            </w:r>
          </w:p>
          <w:p w14:paraId="3BC2A932"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«Личного кабинета»</w:t>
            </w:r>
          </w:p>
        </w:tc>
        <w:tc>
          <w:tcPr>
            <w:tcW w:w="616" w:type="pct"/>
            <w:shd w:val="clear" w:color="auto" w:fill="auto"/>
          </w:tcPr>
          <w:p w14:paraId="35E1AF98"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3-дневный срок после проведения осмотра</w:t>
            </w:r>
          </w:p>
          <w:p w14:paraId="2E1A1830" w14:textId="77777777" w:rsidR="002556C3" w:rsidRPr="00411EF4" w:rsidRDefault="002556C3" w:rsidP="002E1434">
            <w:pPr>
              <w:autoSpaceDE w:val="0"/>
              <w:autoSpaceDN w:val="0"/>
              <w:adjustRightInd w:val="0"/>
              <w:jc w:val="both"/>
              <w:rPr>
                <w:rFonts w:eastAsia="Calibri"/>
                <w:sz w:val="22"/>
                <w:szCs w:val="22"/>
                <w:lang w:eastAsia="en-US"/>
              </w:rPr>
            </w:pPr>
          </w:p>
        </w:tc>
        <w:tc>
          <w:tcPr>
            <w:tcW w:w="920" w:type="pct"/>
            <w:shd w:val="clear" w:color="auto" w:fill="auto"/>
          </w:tcPr>
          <w:p w14:paraId="3A1EA53B"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 88 Правил технологического присоединения </w:t>
            </w:r>
          </w:p>
        </w:tc>
      </w:tr>
      <w:tr w:rsidR="002556C3" w:rsidRPr="00411EF4" w14:paraId="5C844163" w14:textId="77777777" w:rsidTr="002E1434">
        <w:trPr>
          <w:trHeight w:val="695"/>
        </w:trPr>
        <w:tc>
          <w:tcPr>
            <w:tcW w:w="167" w:type="pct"/>
            <w:vMerge/>
            <w:shd w:val="clear" w:color="auto" w:fill="auto"/>
          </w:tcPr>
          <w:p w14:paraId="06D46C78" w14:textId="77777777" w:rsidR="002556C3" w:rsidRPr="00411EF4" w:rsidRDefault="002556C3" w:rsidP="002E1434">
            <w:pPr>
              <w:jc w:val="both"/>
              <w:rPr>
                <w:b/>
                <w:bCs/>
                <w:color w:val="548DD4"/>
                <w:sz w:val="22"/>
                <w:szCs w:val="22"/>
              </w:rPr>
            </w:pPr>
          </w:p>
        </w:tc>
        <w:tc>
          <w:tcPr>
            <w:tcW w:w="774" w:type="pct"/>
            <w:vMerge/>
            <w:shd w:val="clear" w:color="auto" w:fill="auto"/>
            <w:vAlign w:val="center"/>
          </w:tcPr>
          <w:p w14:paraId="1E51E2AE" w14:textId="77777777" w:rsidR="002556C3" w:rsidRPr="00411EF4" w:rsidRDefault="002556C3" w:rsidP="002E1434">
            <w:pPr>
              <w:autoSpaceDE w:val="0"/>
              <w:autoSpaceDN w:val="0"/>
              <w:adjustRightInd w:val="0"/>
              <w:rPr>
                <w:rFonts w:eastAsia="Calibri"/>
                <w:sz w:val="22"/>
                <w:szCs w:val="22"/>
                <w:lang w:eastAsia="en-US"/>
              </w:rPr>
            </w:pPr>
          </w:p>
        </w:tc>
        <w:tc>
          <w:tcPr>
            <w:tcW w:w="793" w:type="pct"/>
            <w:shd w:val="clear" w:color="auto" w:fill="auto"/>
          </w:tcPr>
          <w:p w14:paraId="4671F1B2"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1C521441" w14:textId="77777777" w:rsidR="002556C3" w:rsidRPr="00411EF4" w:rsidRDefault="002556C3" w:rsidP="002E1434">
            <w:pPr>
              <w:autoSpaceDE w:val="0"/>
              <w:autoSpaceDN w:val="0"/>
              <w:adjustRightInd w:val="0"/>
              <w:jc w:val="both"/>
              <w:rPr>
                <w:rFonts w:eastAsia="Calibri"/>
                <w:b/>
                <w:bCs/>
                <w:sz w:val="22"/>
                <w:szCs w:val="22"/>
                <w:lang w:eastAsia="en-US"/>
              </w:rPr>
            </w:pPr>
            <w:r w:rsidRPr="00411EF4">
              <w:rPr>
                <w:b/>
                <w:bCs/>
                <w:color w:val="548DD4"/>
                <w:sz w:val="22"/>
                <w:szCs w:val="22"/>
              </w:rPr>
              <w:t xml:space="preserve">4.4. </w:t>
            </w:r>
            <w:r w:rsidRPr="00411EF4">
              <w:rPr>
                <w:rFonts w:eastAsia="Calibri"/>
                <w:sz w:val="22"/>
                <w:szCs w:val="22"/>
                <w:lang w:eastAsia="en-US"/>
              </w:rPr>
              <w:t>Заявитель возвращает в сетевую организацию подписанный со своей стороны акта о выполнении технических условий</w:t>
            </w:r>
          </w:p>
          <w:p w14:paraId="13DFCC3F" w14:textId="77777777" w:rsidR="002556C3" w:rsidRPr="00411EF4" w:rsidRDefault="002556C3" w:rsidP="002E1434">
            <w:pPr>
              <w:autoSpaceDE w:val="0"/>
              <w:autoSpaceDN w:val="0"/>
              <w:adjustRightInd w:val="0"/>
              <w:rPr>
                <w:b/>
                <w:bCs/>
                <w:color w:val="548DD4"/>
                <w:sz w:val="22"/>
                <w:szCs w:val="22"/>
              </w:rPr>
            </w:pPr>
          </w:p>
        </w:tc>
        <w:tc>
          <w:tcPr>
            <w:tcW w:w="790" w:type="pct"/>
            <w:shd w:val="clear" w:color="auto" w:fill="auto"/>
          </w:tcPr>
          <w:p w14:paraId="0BAB3D12"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 xml:space="preserve">Подписанный Акт о выполнении технических условий в письменной или электронной форме направляется </w:t>
            </w:r>
            <w:r w:rsidRPr="00411EF4">
              <w:rPr>
                <w:sz w:val="22"/>
                <w:szCs w:val="22"/>
              </w:rPr>
              <w:t>способом</w:t>
            </w:r>
            <w:r w:rsidRPr="00411EF4">
              <w:rPr>
                <w:rFonts w:eastAsia="Calibri"/>
                <w:sz w:val="22"/>
                <w:szCs w:val="22"/>
                <w:lang w:eastAsia="en-US"/>
              </w:rPr>
              <w:t xml:space="preserve">, позволяющим подтвердить факт получения, или выдаются заявителю в офисе обслуживания потребителей, или посредством </w:t>
            </w:r>
          </w:p>
          <w:p w14:paraId="43528726"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 xml:space="preserve">«Личного кабинета» </w:t>
            </w:r>
          </w:p>
        </w:tc>
        <w:tc>
          <w:tcPr>
            <w:tcW w:w="616" w:type="pct"/>
            <w:shd w:val="clear" w:color="auto" w:fill="auto"/>
          </w:tcPr>
          <w:p w14:paraId="50178BB4"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течение 5 дней со дня получения подписанного сетевой организацией акта о выполнении технических условий</w:t>
            </w:r>
          </w:p>
        </w:tc>
        <w:tc>
          <w:tcPr>
            <w:tcW w:w="920" w:type="pct"/>
            <w:shd w:val="clear" w:color="auto" w:fill="auto"/>
          </w:tcPr>
          <w:p w14:paraId="32575C7F"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Пункты 88 Правил технологического присоединения </w:t>
            </w:r>
          </w:p>
        </w:tc>
      </w:tr>
      <w:tr w:rsidR="002556C3" w:rsidRPr="00411EF4" w14:paraId="23FDF09E" w14:textId="77777777" w:rsidTr="002E1434">
        <w:trPr>
          <w:trHeight w:val="695"/>
        </w:trPr>
        <w:tc>
          <w:tcPr>
            <w:tcW w:w="167" w:type="pct"/>
            <w:vMerge w:val="restart"/>
            <w:shd w:val="clear" w:color="auto" w:fill="auto"/>
          </w:tcPr>
          <w:p w14:paraId="58CD5738" w14:textId="77777777" w:rsidR="002556C3" w:rsidRPr="00411EF4" w:rsidRDefault="002556C3" w:rsidP="002E1434">
            <w:pPr>
              <w:jc w:val="both"/>
              <w:rPr>
                <w:b/>
                <w:bCs/>
                <w:color w:val="548DD4"/>
                <w:sz w:val="22"/>
                <w:szCs w:val="22"/>
              </w:rPr>
            </w:pPr>
            <w:r w:rsidRPr="00411EF4">
              <w:rPr>
                <w:b/>
                <w:bCs/>
                <w:color w:val="548DD4"/>
                <w:sz w:val="22"/>
                <w:szCs w:val="22"/>
              </w:rPr>
              <w:t>5</w:t>
            </w:r>
          </w:p>
        </w:tc>
        <w:tc>
          <w:tcPr>
            <w:tcW w:w="774" w:type="pct"/>
            <w:vMerge w:val="restart"/>
            <w:shd w:val="clear" w:color="auto" w:fill="auto"/>
          </w:tcPr>
          <w:p w14:paraId="5897DA88" w14:textId="77777777" w:rsidR="002556C3" w:rsidRPr="00411EF4" w:rsidRDefault="002556C3" w:rsidP="002E1434">
            <w:pPr>
              <w:autoSpaceDE w:val="0"/>
              <w:autoSpaceDN w:val="0"/>
              <w:adjustRightInd w:val="0"/>
              <w:rPr>
                <w:rFonts w:eastAsia="Calibri"/>
                <w:sz w:val="22"/>
                <w:szCs w:val="22"/>
                <w:lang w:eastAsia="en-US"/>
              </w:rPr>
            </w:pPr>
            <w:r w:rsidRPr="00411EF4">
              <w:rPr>
                <w:rFonts w:eastAsia="Calibri"/>
                <w:sz w:val="22"/>
                <w:szCs w:val="22"/>
                <w:lang w:eastAsia="en-US"/>
              </w:rPr>
              <w:t>Присоединение объектов заявителя к электрическим сетям</w:t>
            </w:r>
          </w:p>
        </w:tc>
        <w:tc>
          <w:tcPr>
            <w:tcW w:w="793" w:type="pct"/>
            <w:shd w:val="clear" w:color="auto" w:fill="auto"/>
          </w:tcPr>
          <w:p w14:paraId="54A76F6B" w14:textId="77777777" w:rsidR="002556C3" w:rsidRPr="00411EF4" w:rsidRDefault="002556C3" w:rsidP="002E1434">
            <w:pPr>
              <w:autoSpaceDE w:val="0"/>
              <w:autoSpaceDN w:val="0"/>
              <w:adjustRightInd w:val="0"/>
              <w:jc w:val="both"/>
              <w:rPr>
                <w:rFonts w:eastAsia="Calibri"/>
                <w:sz w:val="22"/>
                <w:szCs w:val="22"/>
                <w:lang w:eastAsia="en-US"/>
              </w:rPr>
            </w:pPr>
          </w:p>
        </w:tc>
        <w:tc>
          <w:tcPr>
            <w:tcW w:w="940" w:type="pct"/>
            <w:shd w:val="clear" w:color="auto" w:fill="auto"/>
          </w:tcPr>
          <w:p w14:paraId="366A37CF" w14:textId="77777777" w:rsidR="002556C3" w:rsidRPr="00411EF4" w:rsidRDefault="002556C3" w:rsidP="002E1434">
            <w:pPr>
              <w:autoSpaceDE w:val="0"/>
              <w:autoSpaceDN w:val="0"/>
              <w:adjustRightInd w:val="0"/>
              <w:jc w:val="both"/>
              <w:rPr>
                <w:rFonts w:eastAsia="Calibri"/>
                <w:sz w:val="22"/>
                <w:szCs w:val="22"/>
                <w:lang w:eastAsia="en-US"/>
              </w:rPr>
            </w:pPr>
            <w:r w:rsidRPr="00411EF4">
              <w:rPr>
                <w:b/>
                <w:bCs/>
                <w:color w:val="548DD4"/>
                <w:sz w:val="22"/>
                <w:szCs w:val="22"/>
              </w:rPr>
              <w:t>5.1</w:t>
            </w:r>
            <w:r w:rsidRPr="00411EF4">
              <w:rPr>
                <w:rFonts w:eastAsia="Calibri"/>
                <w:sz w:val="22"/>
                <w:szCs w:val="22"/>
                <w:lang w:eastAsia="en-US"/>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shd w:val="clear" w:color="auto" w:fill="auto"/>
          </w:tcPr>
          <w:p w14:paraId="23EBD52C" w14:textId="77777777" w:rsidR="002556C3" w:rsidRPr="00411EF4" w:rsidRDefault="002556C3" w:rsidP="002E1434">
            <w:pPr>
              <w:autoSpaceDE w:val="0"/>
              <w:autoSpaceDN w:val="0"/>
              <w:adjustRightInd w:val="0"/>
              <w:jc w:val="both"/>
              <w:rPr>
                <w:rFonts w:eastAsia="Calibri"/>
                <w:sz w:val="22"/>
                <w:szCs w:val="22"/>
                <w:lang w:eastAsia="en-US"/>
              </w:rPr>
            </w:pPr>
          </w:p>
        </w:tc>
        <w:tc>
          <w:tcPr>
            <w:tcW w:w="616" w:type="pct"/>
            <w:shd w:val="clear" w:color="auto" w:fill="auto"/>
          </w:tcPr>
          <w:p w14:paraId="295DABB6"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20" w:type="pct"/>
            <w:shd w:val="clear" w:color="auto" w:fill="auto"/>
          </w:tcPr>
          <w:p w14:paraId="09913DD6"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Пункты 7, 18 Правил технологического присоединения </w:t>
            </w:r>
          </w:p>
        </w:tc>
      </w:tr>
      <w:tr w:rsidR="002556C3" w:rsidRPr="00411EF4" w14:paraId="606E753B" w14:textId="77777777" w:rsidTr="002E1434">
        <w:trPr>
          <w:trHeight w:val="270"/>
        </w:trPr>
        <w:tc>
          <w:tcPr>
            <w:tcW w:w="167" w:type="pct"/>
            <w:vMerge/>
            <w:shd w:val="clear" w:color="auto" w:fill="auto"/>
          </w:tcPr>
          <w:p w14:paraId="6004A7E0" w14:textId="77777777" w:rsidR="002556C3" w:rsidRPr="00411EF4" w:rsidRDefault="002556C3" w:rsidP="002E1434">
            <w:pPr>
              <w:jc w:val="both"/>
              <w:rPr>
                <w:b/>
                <w:bCs/>
                <w:color w:val="548DD4"/>
                <w:sz w:val="22"/>
                <w:szCs w:val="22"/>
              </w:rPr>
            </w:pPr>
          </w:p>
        </w:tc>
        <w:tc>
          <w:tcPr>
            <w:tcW w:w="774" w:type="pct"/>
            <w:vMerge/>
            <w:shd w:val="clear" w:color="auto" w:fill="auto"/>
            <w:vAlign w:val="center"/>
          </w:tcPr>
          <w:p w14:paraId="2DA92B58" w14:textId="77777777" w:rsidR="002556C3" w:rsidRPr="00411EF4" w:rsidRDefault="002556C3" w:rsidP="002E1434">
            <w:pPr>
              <w:autoSpaceDE w:val="0"/>
              <w:autoSpaceDN w:val="0"/>
              <w:adjustRightInd w:val="0"/>
              <w:rPr>
                <w:rFonts w:eastAsia="Calibri"/>
                <w:sz w:val="22"/>
                <w:szCs w:val="22"/>
                <w:lang w:eastAsia="en-US"/>
              </w:rPr>
            </w:pPr>
          </w:p>
        </w:tc>
        <w:tc>
          <w:tcPr>
            <w:tcW w:w="793" w:type="pct"/>
            <w:shd w:val="clear" w:color="auto" w:fill="auto"/>
          </w:tcPr>
          <w:p w14:paraId="4DF0A92F"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24973E3A" w14:textId="77777777" w:rsidR="002556C3" w:rsidRPr="00411EF4" w:rsidRDefault="002556C3" w:rsidP="002E1434">
            <w:pPr>
              <w:autoSpaceDE w:val="0"/>
              <w:autoSpaceDN w:val="0"/>
              <w:adjustRightInd w:val="0"/>
              <w:jc w:val="both"/>
              <w:rPr>
                <w:rFonts w:eastAsia="Calibri"/>
                <w:sz w:val="22"/>
                <w:szCs w:val="22"/>
                <w:lang w:eastAsia="en-US"/>
              </w:rPr>
            </w:pPr>
            <w:r w:rsidRPr="00411EF4">
              <w:rPr>
                <w:b/>
                <w:bCs/>
                <w:color w:val="548DD4"/>
                <w:sz w:val="22"/>
                <w:szCs w:val="22"/>
              </w:rPr>
              <w:t>5.2.</w:t>
            </w:r>
            <w:r w:rsidRPr="00411EF4">
              <w:rPr>
                <w:rFonts w:eastAsia="Calibri"/>
                <w:sz w:val="22"/>
                <w:szCs w:val="22"/>
                <w:lang w:eastAsia="en-US"/>
              </w:rPr>
              <w:t xml:space="preserve"> Оформление сетевой организации и направление (выдача) заявителю: </w:t>
            </w:r>
          </w:p>
          <w:p w14:paraId="593AFBDA"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Акта об осуществлении технологического присоединения</w:t>
            </w:r>
          </w:p>
        </w:tc>
        <w:tc>
          <w:tcPr>
            <w:tcW w:w="790" w:type="pct"/>
            <w:shd w:val="clear" w:color="auto" w:fill="auto"/>
          </w:tcPr>
          <w:p w14:paraId="46DCD0A8"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 xml:space="preserve">Подписанные со стороны сетевой организации Акты  в письменной форме направляются </w:t>
            </w:r>
            <w:r w:rsidRPr="00411EF4">
              <w:rPr>
                <w:sz w:val="22"/>
                <w:szCs w:val="22"/>
              </w:rPr>
              <w:t>способом</w:t>
            </w:r>
            <w:r w:rsidRPr="00411EF4">
              <w:rPr>
                <w:rFonts w:eastAsia="Calibri"/>
                <w:sz w:val="22"/>
                <w:szCs w:val="22"/>
                <w:lang w:eastAsia="en-US"/>
              </w:rPr>
              <w:t>, позволяющим подтвердить факт получения, или выдаются заявителю в офисе обслуживания потребителей, или посредством « Личного кабинета»</w:t>
            </w:r>
          </w:p>
        </w:tc>
        <w:tc>
          <w:tcPr>
            <w:tcW w:w="616" w:type="pct"/>
            <w:shd w:val="clear" w:color="auto" w:fill="auto"/>
          </w:tcPr>
          <w:p w14:paraId="203D9D8B" w14:textId="77777777" w:rsidR="002556C3" w:rsidRPr="00411EF4" w:rsidRDefault="002556C3" w:rsidP="002E1434">
            <w:pPr>
              <w:autoSpaceDE w:val="0"/>
              <w:autoSpaceDN w:val="0"/>
              <w:adjustRightInd w:val="0"/>
              <w:jc w:val="both"/>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20" w:type="pct"/>
            <w:shd w:val="clear" w:color="auto" w:fill="auto"/>
          </w:tcPr>
          <w:p w14:paraId="76D18F2C" w14:textId="77777777" w:rsidR="002556C3" w:rsidRPr="00411EF4" w:rsidRDefault="002556C3" w:rsidP="002E1434">
            <w:pPr>
              <w:autoSpaceDE w:val="0"/>
              <w:autoSpaceDN w:val="0"/>
              <w:adjustRightInd w:val="0"/>
              <w:ind w:left="-16" w:hanging="16"/>
              <w:jc w:val="both"/>
              <w:rPr>
                <w:rFonts w:eastAsia="Calibri"/>
                <w:sz w:val="22"/>
                <w:szCs w:val="22"/>
                <w:lang w:eastAsia="en-US"/>
              </w:rPr>
            </w:pPr>
            <w:r w:rsidRPr="00411EF4">
              <w:rPr>
                <w:rFonts w:eastAsia="Calibri"/>
                <w:sz w:val="22"/>
                <w:szCs w:val="22"/>
                <w:lang w:eastAsia="en-US"/>
              </w:rPr>
              <w:t xml:space="preserve">Пункт 19 Правил технологического присоединения </w:t>
            </w:r>
          </w:p>
        </w:tc>
      </w:tr>
      <w:tr w:rsidR="002556C3" w:rsidRPr="00411EF4" w14:paraId="407D24B2" w14:textId="77777777" w:rsidTr="002E1434">
        <w:trPr>
          <w:trHeight w:val="695"/>
        </w:trPr>
        <w:tc>
          <w:tcPr>
            <w:tcW w:w="167" w:type="pct"/>
            <w:vMerge/>
            <w:shd w:val="clear" w:color="auto" w:fill="auto"/>
          </w:tcPr>
          <w:p w14:paraId="08944828" w14:textId="77777777" w:rsidR="002556C3" w:rsidRPr="00411EF4" w:rsidRDefault="002556C3" w:rsidP="002E1434">
            <w:pPr>
              <w:jc w:val="both"/>
              <w:rPr>
                <w:b/>
                <w:bCs/>
                <w:color w:val="548DD4"/>
                <w:sz w:val="22"/>
                <w:szCs w:val="22"/>
              </w:rPr>
            </w:pPr>
          </w:p>
        </w:tc>
        <w:tc>
          <w:tcPr>
            <w:tcW w:w="774" w:type="pct"/>
            <w:vMerge/>
            <w:shd w:val="clear" w:color="auto" w:fill="auto"/>
          </w:tcPr>
          <w:p w14:paraId="3BA0D357" w14:textId="77777777" w:rsidR="002556C3" w:rsidRPr="00411EF4" w:rsidRDefault="002556C3" w:rsidP="002E1434">
            <w:pPr>
              <w:autoSpaceDE w:val="0"/>
              <w:autoSpaceDN w:val="0"/>
              <w:adjustRightInd w:val="0"/>
              <w:rPr>
                <w:sz w:val="22"/>
                <w:szCs w:val="22"/>
              </w:rPr>
            </w:pPr>
          </w:p>
        </w:tc>
        <w:tc>
          <w:tcPr>
            <w:tcW w:w="793" w:type="pct"/>
            <w:shd w:val="clear" w:color="auto" w:fill="auto"/>
          </w:tcPr>
          <w:p w14:paraId="23D87BE9"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4316622D" w14:textId="77777777" w:rsidR="002556C3" w:rsidRPr="00411EF4" w:rsidRDefault="002556C3" w:rsidP="002E1434">
            <w:pPr>
              <w:autoSpaceDE w:val="0"/>
              <w:autoSpaceDN w:val="0"/>
              <w:adjustRightInd w:val="0"/>
              <w:jc w:val="both"/>
              <w:rPr>
                <w:rFonts w:eastAsia="Calibri"/>
                <w:sz w:val="22"/>
                <w:szCs w:val="22"/>
                <w:lang w:eastAsia="en-US"/>
              </w:rPr>
            </w:pPr>
            <w:r w:rsidRPr="00411EF4">
              <w:rPr>
                <w:b/>
                <w:bCs/>
                <w:color w:val="548DD4"/>
                <w:sz w:val="22"/>
                <w:szCs w:val="22"/>
              </w:rPr>
              <w:t>5.3.</w:t>
            </w:r>
            <w:r w:rsidRPr="00411EF4">
              <w:rPr>
                <w:rFonts w:eastAsia="Calibri"/>
                <w:sz w:val="22"/>
                <w:szCs w:val="22"/>
                <w:lang w:eastAsia="en-US"/>
              </w:rPr>
              <w:t xml:space="preserve"> Направление сетевой организацией подписанных с  заявителем актов  в энергосбытовую организацию </w:t>
            </w:r>
          </w:p>
        </w:tc>
        <w:tc>
          <w:tcPr>
            <w:tcW w:w="790" w:type="pct"/>
            <w:shd w:val="clear" w:color="auto" w:fill="auto"/>
          </w:tcPr>
          <w:p w14:paraId="4CC12B98" w14:textId="77777777" w:rsidR="002556C3" w:rsidRPr="00411EF4" w:rsidRDefault="002556C3" w:rsidP="002E1434">
            <w:pPr>
              <w:jc w:val="both"/>
              <w:rPr>
                <w:rFonts w:ascii="Calibri" w:eastAsia="Calibri" w:hAnsi="Calibri"/>
                <w:sz w:val="22"/>
                <w:szCs w:val="22"/>
                <w:lang w:eastAsia="en-US"/>
              </w:rPr>
            </w:pPr>
            <w:r w:rsidRPr="00411EF4">
              <w:rPr>
                <w:rFonts w:eastAsia="Calibri"/>
                <w:sz w:val="22"/>
                <w:szCs w:val="22"/>
                <w:lang w:eastAsia="en-US"/>
              </w:rPr>
              <w:t>В письменной или электронной форме</w:t>
            </w:r>
          </w:p>
        </w:tc>
        <w:tc>
          <w:tcPr>
            <w:tcW w:w="616" w:type="pct"/>
            <w:shd w:val="clear" w:color="auto" w:fill="auto"/>
          </w:tcPr>
          <w:p w14:paraId="29B2387E" w14:textId="77777777" w:rsidR="002556C3" w:rsidRPr="00411EF4" w:rsidRDefault="002556C3" w:rsidP="002E1434">
            <w:pPr>
              <w:jc w:val="both"/>
              <w:rPr>
                <w:rFonts w:ascii="Calibri" w:eastAsia="Calibri" w:hAnsi="Calibri"/>
                <w:sz w:val="22"/>
                <w:szCs w:val="22"/>
                <w:lang w:eastAsia="en-US"/>
              </w:rPr>
            </w:pPr>
            <w:r w:rsidRPr="00411EF4">
              <w:rPr>
                <w:rFonts w:eastAsia="Calibri"/>
                <w:sz w:val="22"/>
                <w:szCs w:val="22"/>
                <w:lang w:eastAsia="en-US"/>
              </w:rPr>
              <w:t>В течение 2 рабочих дней после предоставления подписанных  заявителем актов в сетевую организацию</w:t>
            </w:r>
          </w:p>
        </w:tc>
        <w:tc>
          <w:tcPr>
            <w:tcW w:w="920" w:type="pct"/>
            <w:shd w:val="clear" w:color="auto" w:fill="auto"/>
          </w:tcPr>
          <w:p w14:paraId="352DFE2F" w14:textId="77777777" w:rsidR="002556C3" w:rsidRPr="00411EF4" w:rsidRDefault="002556C3" w:rsidP="002E1434">
            <w:pPr>
              <w:rPr>
                <w:rFonts w:ascii="Calibri" w:eastAsia="Calibri" w:hAnsi="Calibri"/>
                <w:sz w:val="22"/>
                <w:szCs w:val="22"/>
                <w:lang w:eastAsia="en-US"/>
              </w:rPr>
            </w:pPr>
            <w:r w:rsidRPr="00411EF4">
              <w:rPr>
                <w:rFonts w:eastAsia="Calibri"/>
                <w:sz w:val="22"/>
                <w:szCs w:val="22"/>
                <w:lang w:eastAsia="en-US"/>
              </w:rPr>
              <w:t xml:space="preserve">Пункт 19 Правил технологического присоединения </w:t>
            </w:r>
          </w:p>
        </w:tc>
      </w:tr>
      <w:tr w:rsidR="002556C3" w:rsidRPr="00411EF4" w14:paraId="2B002761" w14:textId="77777777" w:rsidTr="002E1434">
        <w:trPr>
          <w:trHeight w:val="695"/>
        </w:trPr>
        <w:tc>
          <w:tcPr>
            <w:tcW w:w="167" w:type="pct"/>
            <w:vMerge w:val="restart"/>
            <w:shd w:val="clear" w:color="auto" w:fill="auto"/>
          </w:tcPr>
          <w:p w14:paraId="1BF58F6B" w14:textId="77777777" w:rsidR="002556C3" w:rsidRPr="00411EF4" w:rsidRDefault="002556C3" w:rsidP="002E1434">
            <w:pPr>
              <w:jc w:val="both"/>
              <w:rPr>
                <w:b/>
                <w:bCs/>
                <w:color w:val="548DD4"/>
                <w:sz w:val="22"/>
                <w:szCs w:val="22"/>
              </w:rPr>
            </w:pPr>
            <w:r w:rsidRPr="00411EF4">
              <w:rPr>
                <w:b/>
                <w:bCs/>
                <w:color w:val="548DD4"/>
                <w:sz w:val="22"/>
                <w:szCs w:val="22"/>
              </w:rPr>
              <w:t>6</w:t>
            </w:r>
          </w:p>
        </w:tc>
        <w:tc>
          <w:tcPr>
            <w:tcW w:w="774" w:type="pct"/>
            <w:vMerge w:val="restart"/>
            <w:shd w:val="clear" w:color="auto" w:fill="auto"/>
          </w:tcPr>
          <w:p w14:paraId="368BABAD" w14:textId="77777777" w:rsidR="002556C3" w:rsidRPr="00411EF4" w:rsidRDefault="002556C3" w:rsidP="002E1434">
            <w:pPr>
              <w:autoSpaceDE w:val="0"/>
              <w:autoSpaceDN w:val="0"/>
              <w:adjustRightInd w:val="0"/>
              <w:rPr>
                <w:sz w:val="22"/>
                <w:szCs w:val="22"/>
              </w:rPr>
            </w:pPr>
            <w:r w:rsidRPr="00411EF4">
              <w:rPr>
                <w:rFonts w:eastAsia="Calibri"/>
                <w:sz w:val="22"/>
                <w:szCs w:val="22"/>
                <w:lang w:eastAsia="en-US"/>
              </w:rPr>
              <w:t>Отсоединение объектов заявителя от электрических сетей</w:t>
            </w:r>
          </w:p>
        </w:tc>
        <w:tc>
          <w:tcPr>
            <w:tcW w:w="793" w:type="pct"/>
            <w:vMerge w:val="restart"/>
            <w:shd w:val="clear" w:color="auto" w:fill="auto"/>
          </w:tcPr>
          <w:p w14:paraId="2745E158"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14:paraId="3EE2AA1C"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а) по обращению заявителя, поданному не позднее 10 дней до планируемой даты отсоединения;</w:t>
            </w:r>
          </w:p>
          <w:p w14:paraId="18A4D668" w14:textId="77777777" w:rsidR="002556C3" w:rsidRPr="00411EF4" w:rsidRDefault="002556C3" w:rsidP="002E1434">
            <w:pPr>
              <w:jc w:val="both"/>
              <w:rPr>
                <w:sz w:val="22"/>
                <w:szCs w:val="22"/>
              </w:rPr>
            </w:pPr>
            <w:r w:rsidRPr="00411EF4">
              <w:rPr>
                <w:rFonts w:eastAsia="Calibri"/>
                <w:sz w:val="22"/>
                <w:szCs w:val="22"/>
                <w:lang w:eastAsia="en-US"/>
              </w:rPr>
              <w:t>б) при расторжении договора об осуществлении технологического присоединения с применением постоянной схемы электроснабжения.</w:t>
            </w:r>
          </w:p>
        </w:tc>
        <w:tc>
          <w:tcPr>
            <w:tcW w:w="940" w:type="pct"/>
            <w:shd w:val="clear" w:color="auto" w:fill="auto"/>
          </w:tcPr>
          <w:p w14:paraId="06C20C48" w14:textId="77777777" w:rsidR="002556C3" w:rsidRPr="00411EF4" w:rsidRDefault="002556C3" w:rsidP="002E1434">
            <w:pPr>
              <w:autoSpaceDE w:val="0"/>
              <w:autoSpaceDN w:val="0"/>
              <w:adjustRightInd w:val="0"/>
              <w:jc w:val="both"/>
              <w:rPr>
                <w:b/>
                <w:bCs/>
                <w:color w:val="548DD4"/>
                <w:sz w:val="22"/>
                <w:szCs w:val="22"/>
              </w:rPr>
            </w:pPr>
            <w:r w:rsidRPr="00411EF4">
              <w:rPr>
                <w:b/>
                <w:bCs/>
                <w:color w:val="548DD4"/>
                <w:sz w:val="22"/>
                <w:szCs w:val="22"/>
              </w:rPr>
              <w:t>6.1.</w:t>
            </w:r>
            <w:r w:rsidRPr="00411EF4">
              <w:rPr>
                <w:rFonts w:eastAsia="Calibri"/>
                <w:sz w:val="22"/>
                <w:szCs w:val="22"/>
                <w:lang w:eastAsia="en-US"/>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shd w:val="clear" w:color="auto" w:fill="auto"/>
          </w:tcPr>
          <w:p w14:paraId="5D5DD7FB"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В письменной форме направляются способом, позволяющим подтвердить факт получения</w:t>
            </w:r>
          </w:p>
        </w:tc>
        <w:tc>
          <w:tcPr>
            <w:tcW w:w="616" w:type="pct"/>
            <w:shd w:val="clear" w:color="auto" w:fill="auto"/>
          </w:tcPr>
          <w:p w14:paraId="7433B05E"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Не позднее, чем за 10 рабочих дней до дня отсоединения</w:t>
            </w:r>
          </w:p>
        </w:tc>
        <w:tc>
          <w:tcPr>
            <w:tcW w:w="920" w:type="pct"/>
            <w:shd w:val="clear" w:color="auto" w:fill="auto"/>
          </w:tcPr>
          <w:p w14:paraId="7E01ED79" w14:textId="77777777" w:rsidR="002556C3" w:rsidRPr="00411EF4" w:rsidRDefault="002556C3" w:rsidP="002E1434">
            <w:pPr>
              <w:rPr>
                <w:rFonts w:eastAsia="Calibri"/>
                <w:sz w:val="22"/>
                <w:szCs w:val="22"/>
                <w:lang w:eastAsia="en-US"/>
              </w:rPr>
            </w:pPr>
            <w:r w:rsidRPr="00411EF4">
              <w:rPr>
                <w:rFonts w:eastAsia="Calibri"/>
                <w:sz w:val="22"/>
                <w:szCs w:val="22"/>
                <w:lang w:eastAsia="en-US"/>
              </w:rPr>
              <w:t xml:space="preserve">Пункт 55, 56 Правил технологического присоединения </w:t>
            </w:r>
          </w:p>
        </w:tc>
      </w:tr>
      <w:tr w:rsidR="002556C3" w:rsidRPr="00411EF4" w14:paraId="40F6DAE4" w14:textId="77777777" w:rsidTr="002E1434">
        <w:trPr>
          <w:trHeight w:val="695"/>
        </w:trPr>
        <w:tc>
          <w:tcPr>
            <w:tcW w:w="167" w:type="pct"/>
            <w:vMerge/>
            <w:shd w:val="clear" w:color="auto" w:fill="auto"/>
          </w:tcPr>
          <w:p w14:paraId="3FF387C9" w14:textId="77777777" w:rsidR="002556C3" w:rsidRPr="00411EF4" w:rsidRDefault="002556C3" w:rsidP="002E1434">
            <w:pPr>
              <w:jc w:val="both"/>
              <w:rPr>
                <w:b/>
                <w:bCs/>
                <w:color w:val="548DD4"/>
                <w:sz w:val="22"/>
                <w:szCs w:val="22"/>
              </w:rPr>
            </w:pPr>
          </w:p>
        </w:tc>
        <w:tc>
          <w:tcPr>
            <w:tcW w:w="774" w:type="pct"/>
            <w:vMerge/>
            <w:shd w:val="clear" w:color="auto" w:fill="auto"/>
          </w:tcPr>
          <w:p w14:paraId="7CACF1CC" w14:textId="77777777" w:rsidR="002556C3" w:rsidRPr="00411EF4" w:rsidRDefault="002556C3" w:rsidP="002E1434">
            <w:pPr>
              <w:autoSpaceDE w:val="0"/>
              <w:autoSpaceDN w:val="0"/>
              <w:adjustRightInd w:val="0"/>
              <w:rPr>
                <w:rFonts w:eastAsia="Calibri"/>
                <w:sz w:val="22"/>
                <w:szCs w:val="22"/>
                <w:lang w:eastAsia="en-US"/>
              </w:rPr>
            </w:pPr>
          </w:p>
        </w:tc>
        <w:tc>
          <w:tcPr>
            <w:tcW w:w="793" w:type="pct"/>
            <w:vMerge/>
            <w:shd w:val="clear" w:color="auto" w:fill="auto"/>
          </w:tcPr>
          <w:p w14:paraId="11C51FC4" w14:textId="77777777" w:rsidR="002556C3" w:rsidRPr="00411EF4" w:rsidRDefault="002556C3" w:rsidP="002E1434">
            <w:pPr>
              <w:autoSpaceDE w:val="0"/>
              <w:autoSpaceDN w:val="0"/>
              <w:adjustRightInd w:val="0"/>
              <w:jc w:val="both"/>
              <w:outlineLvl w:val="0"/>
              <w:rPr>
                <w:rFonts w:eastAsia="Calibri"/>
                <w:sz w:val="22"/>
                <w:szCs w:val="22"/>
                <w:lang w:eastAsia="en-US"/>
              </w:rPr>
            </w:pPr>
          </w:p>
        </w:tc>
        <w:tc>
          <w:tcPr>
            <w:tcW w:w="940" w:type="pct"/>
            <w:shd w:val="clear" w:color="auto" w:fill="auto"/>
          </w:tcPr>
          <w:p w14:paraId="52605108" w14:textId="77777777" w:rsidR="002556C3" w:rsidRPr="00411EF4" w:rsidRDefault="002556C3" w:rsidP="002E1434">
            <w:pPr>
              <w:autoSpaceDE w:val="0"/>
              <w:autoSpaceDN w:val="0"/>
              <w:adjustRightInd w:val="0"/>
              <w:jc w:val="both"/>
              <w:rPr>
                <w:b/>
                <w:bCs/>
                <w:color w:val="548DD4"/>
                <w:sz w:val="22"/>
                <w:szCs w:val="22"/>
              </w:rPr>
            </w:pPr>
            <w:r w:rsidRPr="00411EF4">
              <w:rPr>
                <w:b/>
                <w:bCs/>
                <w:color w:val="548DD4"/>
                <w:sz w:val="22"/>
                <w:szCs w:val="22"/>
              </w:rPr>
              <w:t>6.2.</w:t>
            </w:r>
            <w:r w:rsidRPr="00411EF4">
              <w:rPr>
                <w:rFonts w:eastAsia="Calibri"/>
                <w:sz w:val="22"/>
                <w:szCs w:val="22"/>
                <w:lang w:eastAsia="en-US"/>
              </w:rPr>
              <w:t> Выполнение работ по отсоединению энергопринимающих устройств заявителя</w:t>
            </w:r>
          </w:p>
        </w:tc>
        <w:tc>
          <w:tcPr>
            <w:tcW w:w="790" w:type="pct"/>
            <w:shd w:val="clear" w:color="auto" w:fill="auto"/>
          </w:tcPr>
          <w:p w14:paraId="54118DE6"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 xml:space="preserve">включительно на срок </w:t>
            </w:r>
          </w:p>
        </w:tc>
        <w:tc>
          <w:tcPr>
            <w:tcW w:w="616" w:type="pct"/>
            <w:shd w:val="clear" w:color="auto" w:fill="auto"/>
          </w:tcPr>
          <w:p w14:paraId="407DA345"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до 12 месяцев (энергопринимающие устройства являются передвижными и имеют максимальную мощность до 150 кВт);</w:t>
            </w:r>
          </w:p>
          <w:p w14:paraId="2EED6B6E"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20" w:type="pct"/>
            <w:shd w:val="clear" w:color="auto" w:fill="auto"/>
          </w:tcPr>
          <w:p w14:paraId="653F1ADF" w14:textId="77777777" w:rsidR="002556C3" w:rsidRPr="00411EF4" w:rsidRDefault="002556C3" w:rsidP="002E1434">
            <w:pPr>
              <w:rPr>
                <w:rFonts w:eastAsia="Calibri"/>
                <w:sz w:val="22"/>
                <w:szCs w:val="22"/>
                <w:lang w:eastAsia="en-US"/>
              </w:rPr>
            </w:pPr>
            <w:r w:rsidRPr="00411EF4">
              <w:rPr>
                <w:rFonts w:eastAsia="Calibri"/>
                <w:sz w:val="22"/>
                <w:szCs w:val="22"/>
                <w:lang w:eastAsia="en-US"/>
              </w:rPr>
              <w:t xml:space="preserve">Пункт 55, 56 Правил технологического присоединения </w:t>
            </w:r>
          </w:p>
        </w:tc>
      </w:tr>
      <w:tr w:rsidR="002556C3" w:rsidRPr="00411EF4" w14:paraId="4C031DAA" w14:textId="77777777" w:rsidTr="002E1434">
        <w:trPr>
          <w:trHeight w:val="695"/>
        </w:trPr>
        <w:tc>
          <w:tcPr>
            <w:tcW w:w="167" w:type="pct"/>
            <w:vMerge/>
            <w:shd w:val="clear" w:color="auto" w:fill="auto"/>
          </w:tcPr>
          <w:p w14:paraId="59383CA9" w14:textId="77777777" w:rsidR="002556C3" w:rsidRPr="00411EF4" w:rsidRDefault="002556C3" w:rsidP="002E1434">
            <w:pPr>
              <w:jc w:val="both"/>
              <w:rPr>
                <w:b/>
                <w:bCs/>
                <w:color w:val="548DD4"/>
                <w:sz w:val="22"/>
                <w:szCs w:val="22"/>
              </w:rPr>
            </w:pPr>
          </w:p>
        </w:tc>
        <w:tc>
          <w:tcPr>
            <w:tcW w:w="774" w:type="pct"/>
            <w:vMerge/>
            <w:shd w:val="clear" w:color="auto" w:fill="auto"/>
          </w:tcPr>
          <w:p w14:paraId="5D7C0572" w14:textId="77777777" w:rsidR="002556C3" w:rsidRPr="00411EF4" w:rsidRDefault="002556C3" w:rsidP="002E1434">
            <w:pPr>
              <w:autoSpaceDE w:val="0"/>
              <w:autoSpaceDN w:val="0"/>
              <w:adjustRightInd w:val="0"/>
              <w:rPr>
                <w:rFonts w:eastAsia="Calibri"/>
                <w:sz w:val="22"/>
                <w:szCs w:val="22"/>
                <w:lang w:eastAsia="en-US"/>
              </w:rPr>
            </w:pPr>
          </w:p>
        </w:tc>
        <w:tc>
          <w:tcPr>
            <w:tcW w:w="793" w:type="pct"/>
            <w:vMerge/>
            <w:shd w:val="clear" w:color="auto" w:fill="auto"/>
          </w:tcPr>
          <w:p w14:paraId="79E9CF63" w14:textId="77777777" w:rsidR="002556C3" w:rsidRPr="00411EF4" w:rsidRDefault="002556C3" w:rsidP="002E1434">
            <w:pPr>
              <w:autoSpaceDE w:val="0"/>
              <w:autoSpaceDN w:val="0"/>
              <w:adjustRightInd w:val="0"/>
              <w:rPr>
                <w:sz w:val="22"/>
                <w:szCs w:val="22"/>
              </w:rPr>
            </w:pPr>
          </w:p>
        </w:tc>
        <w:tc>
          <w:tcPr>
            <w:tcW w:w="940" w:type="pct"/>
            <w:shd w:val="clear" w:color="auto" w:fill="auto"/>
          </w:tcPr>
          <w:p w14:paraId="19C5F52A" w14:textId="77777777" w:rsidR="002556C3" w:rsidRPr="00411EF4" w:rsidRDefault="002556C3" w:rsidP="002E1434">
            <w:pPr>
              <w:autoSpaceDE w:val="0"/>
              <w:autoSpaceDN w:val="0"/>
              <w:adjustRightInd w:val="0"/>
              <w:jc w:val="both"/>
              <w:rPr>
                <w:rFonts w:eastAsia="Calibri"/>
                <w:sz w:val="22"/>
                <w:szCs w:val="22"/>
                <w:lang w:eastAsia="en-US"/>
              </w:rPr>
            </w:pPr>
            <w:r w:rsidRPr="00411EF4">
              <w:rPr>
                <w:b/>
                <w:bCs/>
                <w:color w:val="548DD4"/>
                <w:sz w:val="22"/>
                <w:szCs w:val="22"/>
              </w:rPr>
              <w:t>6.3.</w:t>
            </w:r>
            <w:r w:rsidRPr="00411EF4">
              <w:rPr>
                <w:rFonts w:eastAsia="Calibri"/>
                <w:sz w:val="22"/>
                <w:szCs w:val="22"/>
                <w:lang w:eastAsia="en-US"/>
              </w:rPr>
              <w:t> Выдача Сетевой</w:t>
            </w:r>
            <w:r w:rsidRPr="00411EF4">
              <w:rPr>
                <w:rFonts w:ascii="Calibri" w:eastAsia="Calibri" w:hAnsi="Calibri"/>
                <w:sz w:val="22"/>
                <w:szCs w:val="22"/>
                <w:lang w:eastAsia="en-US"/>
              </w:rPr>
              <w:t xml:space="preserve"> </w:t>
            </w:r>
            <w:r w:rsidRPr="00411EF4">
              <w:rPr>
                <w:rFonts w:eastAsia="Calibri"/>
                <w:sz w:val="22"/>
                <w:szCs w:val="22"/>
                <w:lang w:eastAsia="en-US"/>
              </w:rPr>
              <w:t>организацией Акта об отсоединении энергопринимающих устройств заявителю и направление Акта в энергосбытовую организацию</w:t>
            </w:r>
          </w:p>
        </w:tc>
        <w:tc>
          <w:tcPr>
            <w:tcW w:w="790" w:type="pct"/>
            <w:shd w:val="clear" w:color="auto" w:fill="auto"/>
          </w:tcPr>
          <w:p w14:paraId="5A5B0AD2" w14:textId="77777777" w:rsidR="002556C3" w:rsidRPr="00411EF4" w:rsidRDefault="002556C3" w:rsidP="002E1434">
            <w:pPr>
              <w:jc w:val="both"/>
              <w:rPr>
                <w:rFonts w:eastAsia="Calibri"/>
                <w:sz w:val="22"/>
                <w:szCs w:val="22"/>
                <w:lang w:eastAsia="en-US"/>
              </w:rPr>
            </w:pPr>
            <w:r w:rsidRPr="00411EF4">
              <w:rPr>
                <w:rFonts w:eastAsia="Calibri"/>
                <w:sz w:val="22"/>
                <w:szCs w:val="22"/>
                <w:lang w:eastAsia="en-US"/>
              </w:rPr>
              <w:t>В письменной или электронной форме способом, позволяющим установить дату отправки и получения указанного акта</w:t>
            </w:r>
          </w:p>
        </w:tc>
        <w:tc>
          <w:tcPr>
            <w:tcW w:w="616" w:type="pct"/>
            <w:shd w:val="clear" w:color="auto" w:fill="auto"/>
          </w:tcPr>
          <w:p w14:paraId="71BB0DD3" w14:textId="77777777" w:rsidR="002556C3" w:rsidRPr="00411EF4" w:rsidRDefault="002556C3" w:rsidP="002E1434">
            <w:pPr>
              <w:rPr>
                <w:rFonts w:eastAsia="Calibri"/>
                <w:sz w:val="22"/>
                <w:szCs w:val="22"/>
                <w:lang w:eastAsia="en-US"/>
              </w:rPr>
            </w:pPr>
            <w:r w:rsidRPr="00411EF4">
              <w:rPr>
                <w:rFonts w:eastAsia="Calibri"/>
                <w:sz w:val="22"/>
                <w:szCs w:val="22"/>
                <w:lang w:eastAsia="en-US"/>
              </w:rPr>
              <w:t xml:space="preserve">В течение 5 рабочих дней </w:t>
            </w:r>
          </w:p>
          <w:p w14:paraId="300E5B4D" w14:textId="77777777" w:rsidR="002556C3" w:rsidRPr="00411EF4" w:rsidRDefault="002556C3" w:rsidP="002E1434">
            <w:pPr>
              <w:autoSpaceDE w:val="0"/>
              <w:autoSpaceDN w:val="0"/>
              <w:adjustRightInd w:val="0"/>
              <w:jc w:val="center"/>
              <w:outlineLvl w:val="0"/>
              <w:rPr>
                <w:rFonts w:eastAsia="Calibri"/>
                <w:sz w:val="22"/>
                <w:szCs w:val="22"/>
                <w:lang w:eastAsia="en-US"/>
              </w:rPr>
            </w:pPr>
          </w:p>
        </w:tc>
        <w:tc>
          <w:tcPr>
            <w:tcW w:w="920" w:type="pct"/>
            <w:shd w:val="clear" w:color="auto" w:fill="auto"/>
          </w:tcPr>
          <w:p w14:paraId="31D1785C" w14:textId="77777777" w:rsidR="002556C3" w:rsidRPr="00411EF4" w:rsidRDefault="002556C3" w:rsidP="002E1434">
            <w:pPr>
              <w:rPr>
                <w:rFonts w:eastAsia="Calibri"/>
                <w:sz w:val="22"/>
                <w:szCs w:val="22"/>
                <w:lang w:eastAsia="en-US"/>
              </w:rPr>
            </w:pPr>
            <w:r w:rsidRPr="00411EF4">
              <w:rPr>
                <w:rFonts w:eastAsia="Calibri"/>
                <w:sz w:val="22"/>
                <w:szCs w:val="22"/>
                <w:lang w:eastAsia="en-US"/>
              </w:rPr>
              <w:t xml:space="preserve">Пункт 56 Правил технологического присоединения </w:t>
            </w:r>
          </w:p>
        </w:tc>
      </w:tr>
    </w:tbl>
    <w:p w14:paraId="2E95DE19" w14:textId="77777777" w:rsidR="002556C3" w:rsidRDefault="002556C3" w:rsidP="002556C3">
      <w:pPr>
        <w:spacing w:after="60"/>
        <w:jc w:val="both"/>
        <w:outlineLvl w:val="0"/>
        <w:rPr>
          <w:b/>
          <w:color w:val="548DD4"/>
          <w:sz w:val="22"/>
          <w:szCs w:val="22"/>
        </w:rPr>
      </w:pPr>
    </w:p>
    <w:p w14:paraId="6CA93394" w14:textId="77777777" w:rsidR="00203F60" w:rsidRDefault="00203F60" w:rsidP="00786E1E">
      <w:pPr>
        <w:autoSpaceDE w:val="0"/>
        <w:autoSpaceDN w:val="0"/>
        <w:adjustRightInd w:val="0"/>
        <w:jc w:val="both"/>
        <w:rPr>
          <w:sz w:val="24"/>
          <w:szCs w:val="24"/>
        </w:rPr>
      </w:pPr>
      <w:r>
        <w:rPr>
          <w:b/>
          <w:color w:val="548DD4"/>
          <w:sz w:val="24"/>
          <w:szCs w:val="24"/>
        </w:rPr>
        <w:t>КОНТАКТНАЯ ИНФОРМАЦИЯ ДЛЯ НАПРАВЛЕНИЯ ОБРАЩЕНИИЙ:</w:t>
      </w:r>
      <w:r>
        <w:rPr>
          <w:sz w:val="24"/>
          <w:szCs w:val="24"/>
        </w:rPr>
        <w:t xml:space="preserve"> </w:t>
      </w:r>
    </w:p>
    <w:p w14:paraId="322C98B9" w14:textId="77777777" w:rsidR="00203F60" w:rsidRDefault="00203F60" w:rsidP="00786E1E">
      <w:pPr>
        <w:autoSpaceDE w:val="0"/>
        <w:autoSpaceDN w:val="0"/>
        <w:adjustRightInd w:val="0"/>
        <w:jc w:val="both"/>
        <w:rPr>
          <w:sz w:val="24"/>
          <w:szCs w:val="24"/>
        </w:rPr>
      </w:pPr>
      <w:r>
        <w:rPr>
          <w:sz w:val="24"/>
          <w:szCs w:val="24"/>
        </w:rPr>
        <w:t xml:space="preserve">Номер телефонного центра обслуживания </w:t>
      </w:r>
      <w:r>
        <w:rPr>
          <w:iCs/>
          <w:sz w:val="22"/>
          <w:szCs w:val="22"/>
        </w:rPr>
        <w:t xml:space="preserve">АО «Энергосервис Волги»: </w:t>
      </w:r>
      <w:r>
        <w:rPr>
          <w:color w:val="4472C4" w:themeColor="accent5"/>
          <w:sz w:val="24"/>
          <w:szCs w:val="24"/>
        </w:rPr>
        <w:t>8(8452)320-324</w:t>
      </w:r>
    </w:p>
    <w:p w14:paraId="73EBB0AB" w14:textId="77777777" w:rsidR="00203F60" w:rsidRDefault="00203F60" w:rsidP="00786E1E">
      <w:pPr>
        <w:autoSpaceDE w:val="0"/>
        <w:autoSpaceDN w:val="0"/>
        <w:adjustRightInd w:val="0"/>
        <w:jc w:val="both"/>
        <w:rPr>
          <w:sz w:val="24"/>
          <w:szCs w:val="24"/>
        </w:rPr>
      </w:pPr>
      <w:r>
        <w:rPr>
          <w:sz w:val="24"/>
          <w:szCs w:val="24"/>
        </w:rPr>
        <w:t xml:space="preserve">Адрес электронной почты </w:t>
      </w:r>
      <w:r>
        <w:rPr>
          <w:iCs/>
          <w:sz w:val="22"/>
          <w:szCs w:val="22"/>
        </w:rPr>
        <w:t>АО «Энергосервис Волги»</w:t>
      </w:r>
      <w:r>
        <w:rPr>
          <w:sz w:val="24"/>
          <w:szCs w:val="24"/>
        </w:rPr>
        <w:t xml:space="preserve">: </w:t>
      </w:r>
      <w:r>
        <w:rPr>
          <w:b/>
          <w:color w:val="4472C4" w:themeColor="accent5"/>
          <w:sz w:val="24"/>
          <w:szCs w:val="24"/>
          <w:lang w:val="en-US"/>
        </w:rPr>
        <w:t>Energoservis</w:t>
      </w:r>
      <w:r>
        <w:rPr>
          <w:b/>
          <w:color w:val="4472C4" w:themeColor="accent5"/>
          <w:sz w:val="24"/>
          <w:szCs w:val="24"/>
        </w:rPr>
        <w:t>-</w:t>
      </w:r>
      <w:r>
        <w:rPr>
          <w:b/>
          <w:color w:val="4472C4" w:themeColor="accent5"/>
          <w:sz w:val="24"/>
          <w:szCs w:val="24"/>
          <w:lang w:val="en-US"/>
        </w:rPr>
        <w:t>volgi</w:t>
      </w:r>
      <w:r>
        <w:rPr>
          <w:b/>
          <w:color w:val="4472C4" w:themeColor="accent5"/>
          <w:sz w:val="24"/>
          <w:szCs w:val="24"/>
        </w:rPr>
        <w:t>@</w:t>
      </w:r>
      <w:r>
        <w:rPr>
          <w:b/>
          <w:color w:val="4472C4" w:themeColor="accent5"/>
          <w:sz w:val="24"/>
          <w:szCs w:val="24"/>
          <w:lang w:val="en-US"/>
        </w:rPr>
        <w:t>mail</w:t>
      </w:r>
      <w:r>
        <w:rPr>
          <w:b/>
          <w:color w:val="4472C4" w:themeColor="accent5"/>
          <w:sz w:val="24"/>
          <w:szCs w:val="24"/>
        </w:rPr>
        <w:t>.</w:t>
      </w:r>
      <w:r>
        <w:rPr>
          <w:b/>
          <w:color w:val="4472C4" w:themeColor="accent5"/>
          <w:sz w:val="24"/>
          <w:szCs w:val="24"/>
          <w:lang w:val="en-US"/>
        </w:rPr>
        <w:t>ru</w:t>
      </w:r>
    </w:p>
    <w:p w14:paraId="33E58A8E" w14:textId="77777777" w:rsidR="00203F60" w:rsidRDefault="00203F60" w:rsidP="00786E1E">
      <w:pPr>
        <w:autoSpaceDE w:val="0"/>
        <w:autoSpaceDN w:val="0"/>
        <w:adjustRightInd w:val="0"/>
        <w:jc w:val="both"/>
        <w:rPr>
          <w:sz w:val="24"/>
          <w:szCs w:val="24"/>
        </w:rPr>
      </w:pPr>
      <w:r>
        <w:rPr>
          <w:sz w:val="24"/>
          <w:szCs w:val="24"/>
        </w:rPr>
        <w:t xml:space="preserve">Адреса Центров обслуживания клиентов: </w:t>
      </w:r>
    </w:p>
    <w:p w14:paraId="7ABA9BCE" w14:textId="77777777" w:rsidR="004B54A6" w:rsidRPr="00A32EE6" w:rsidRDefault="004B54A6" w:rsidP="004B54A6">
      <w:pPr>
        <w:shd w:val="clear" w:color="auto" w:fill="FFFFFF" w:themeFill="background1"/>
        <w:rPr>
          <w:sz w:val="24"/>
          <w:szCs w:val="24"/>
        </w:rPr>
      </w:pPr>
      <w:r w:rsidRPr="00A32EE6">
        <w:rPr>
          <w:sz w:val="24"/>
          <w:szCs w:val="24"/>
        </w:rPr>
        <w:t>АО "Энергосервис Волги"- 410012, Саратовская обл,</w:t>
      </w:r>
      <w:r>
        <w:rPr>
          <w:sz w:val="24"/>
          <w:szCs w:val="24"/>
        </w:rPr>
        <w:t xml:space="preserve"> г.</w:t>
      </w:r>
      <w:r w:rsidRPr="00A32EE6">
        <w:rPr>
          <w:sz w:val="24"/>
          <w:szCs w:val="24"/>
        </w:rPr>
        <w:t xml:space="preserve"> Саратов, ул. Большая Казачья, зд. 17/39,  стр. 1, помещение 4</w:t>
      </w:r>
    </w:p>
    <w:p w14:paraId="08013BF0" w14:textId="432AD2FB" w:rsidR="00203F60" w:rsidRDefault="00203F60" w:rsidP="00786E1E"/>
    <w:p w14:paraId="4BCA07C3" w14:textId="3088F9D3" w:rsidR="00C83C1C" w:rsidRPr="00A94422" w:rsidRDefault="00C83C1C" w:rsidP="007162AB">
      <w:pPr>
        <w:rPr>
          <w:sz w:val="24"/>
          <w:szCs w:val="24"/>
        </w:rPr>
      </w:pPr>
    </w:p>
    <w:sectPr w:rsidR="00C83C1C" w:rsidRPr="00A94422" w:rsidSect="0037752F">
      <w:headerReference w:type="even" r:id="rId9"/>
      <w:headerReference w:type="default" r:id="rId10"/>
      <w:pgSz w:w="16840" w:h="11907" w:orient="landscape" w:code="9"/>
      <w:pgMar w:top="1418"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CB85" w14:textId="77777777" w:rsidR="005B2C4F" w:rsidRDefault="005B2C4F" w:rsidP="008F4026">
      <w:pPr>
        <w:pStyle w:val="af"/>
      </w:pPr>
      <w:r>
        <w:separator/>
      </w:r>
    </w:p>
  </w:endnote>
  <w:endnote w:type="continuationSeparator" w:id="0">
    <w:p w14:paraId="28C105A0" w14:textId="77777777" w:rsidR="005B2C4F" w:rsidRDefault="005B2C4F" w:rsidP="008F4026">
      <w:pPr>
        <w:pStyle w:val="a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E905" w14:textId="77777777" w:rsidR="005B2C4F" w:rsidRDefault="005B2C4F" w:rsidP="008F4026">
      <w:pPr>
        <w:pStyle w:val="af"/>
      </w:pPr>
      <w:r>
        <w:separator/>
      </w:r>
    </w:p>
  </w:footnote>
  <w:footnote w:type="continuationSeparator" w:id="0">
    <w:p w14:paraId="4D8B1F16" w14:textId="77777777" w:rsidR="005B2C4F" w:rsidRDefault="005B2C4F" w:rsidP="008F4026">
      <w:pPr>
        <w:pStyle w:val="af"/>
      </w:pPr>
      <w:r>
        <w:continuationSeparator/>
      </w:r>
    </w:p>
  </w:footnote>
  <w:footnote w:id="1">
    <w:p w14:paraId="1C18320C" w14:textId="77777777" w:rsidR="002556C3" w:rsidRDefault="002556C3" w:rsidP="002556C3">
      <w:pPr>
        <w:autoSpaceDE w:val="0"/>
        <w:autoSpaceDN w:val="0"/>
        <w:adjustRightInd w:val="0"/>
        <w:ind w:firstLine="540"/>
        <w:jc w:val="both"/>
      </w:pPr>
      <w:r>
        <w:rPr>
          <w:rStyle w:val="afa"/>
        </w:rPr>
        <w:footnoteRef/>
      </w:r>
      <w:r>
        <w:t xml:space="preserve"> </w:t>
      </w:r>
      <w:r>
        <w:rPr>
          <w:sz w:val="24"/>
          <w:szCs w:val="24"/>
        </w:rPr>
        <w:t>)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footnote>
  <w:footnote w:id="2">
    <w:p w14:paraId="6744B226" w14:textId="77777777" w:rsidR="002556C3" w:rsidRDefault="002556C3" w:rsidP="002556C3">
      <w:pPr>
        <w:autoSpaceDE w:val="0"/>
        <w:autoSpaceDN w:val="0"/>
        <w:adjustRightInd w:val="0"/>
        <w:jc w:val="both"/>
      </w:pPr>
      <w:r>
        <w:rPr>
          <w:rStyle w:val="afa"/>
        </w:rPr>
        <w:footnoteRef/>
      </w:r>
      <w:r>
        <w:t xml:space="preserve"> </w:t>
      </w:r>
      <w:r>
        <w:rPr>
          <w:sz w:val="24"/>
          <w:szCs w:val="24"/>
        </w:rPr>
        <w:t>Основы функционирования розничных рынков электрической энергии, утвержденные постановлением Правительства РФ от 04.05.2012 № 442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113E" w14:textId="77777777" w:rsidR="005B2C4F" w:rsidRDefault="005B2C4F" w:rsidP="00823CBD">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154</w:t>
    </w:r>
    <w:r>
      <w:rPr>
        <w:rStyle w:val="ab"/>
      </w:rPr>
      <w:fldChar w:fldCharType="end"/>
    </w:r>
  </w:p>
  <w:p w14:paraId="4E1774CE" w14:textId="77777777" w:rsidR="005B2C4F" w:rsidRDefault="005B2C4F" w:rsidP="00DE5FE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BE2E" w14:textId="28382300" w:rsidR="005B2C4F" w:rsidRPr="00823CBD" w:rsidRDefault="005B2C4F" w:rsidP="00823CBD">
    <w:pPr>
      <w:pStyle w:val="a3"/>
      <w:framePr w:wrap="around" w:vAnchor="text" w:hAnchor="margin" w:xAlign="right" w:y="1"/>
      <w:rPr>
        <w:rStyle w:val="ab"/>
        <w:color w:val="FFFFFF"/>
      </w:rPr>
    </w:pPr>
    <w:r w:rsidRPr="00823CBD">
      <w:rPr>
        <w:rStyle w:val="ab"/>
        <w:color w:val="FFFFFF"/>
      </w:rPr>
      <w:fldChar w:fldCharType="begin"/>
    </w:r>
    <w:r w:rsidRPr="00823CBD">
      <w:rPr>
        <w:rStyle w:val="ab"/>
        <w:color w:val="FFFFFF"/>
      </w:rPr>
      <w:instrText xml:space="preserve">PAGE  </w:instrText>
    </w:r>
    <w:r w:rsidRPr="00823CBD">
      <w:rPr>
        <w:rStyle w:val="ab"/>
        <w:color w:val="FFFFFF"/>
      </w:rPr>
      <w:fldChar w:fldCharType="separate"/>
    </w:r>
    <w:r w:rsidR="00C40CFA">
      <w:rPr>
        <w:rStyle w:val="ab"/>
        <w:noProof/>
        <w:color w:val="FFFFFF"/>
      </w:rPr>
      <w:t>11</w:t>
    </w:r>
    <w:r w:rsidRPr="00823CBD">
      <w:rPr>
        <w:rStyle w:val="ab"/>
        <w:color w:val="FFFFFF"/>
      </w:rPr>
      <w:fldChar w:fldCharType="end"/>
    </w:r>
  </w:p>
  <w:p w14:paraId="17D9AA7A" w14:textId="77777777" w:rsidR="005B2C4F" w:rsidRDefault="005B2C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20B"/>
    <w:multiLevelType w:val="hybridMultilevel"/>
    <w:tmpl w:val="CC0A33BC"/>
    <w:lvl w:ilvl="0" w:tplc="894EE17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03C3E"/>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31AC7"/>
    <w:multiLevelType w:val="multilevel"/>
    <w:tmpl w:val="E070AC0E"/>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258B7E8F"/>
    <w:multiLevelType w:val="hybridMultilevel"/>
    <w:tmpl w:val="FCEC6EE4"/>
    <w:lvl w:ilvl="0" w:tplc="AD5643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F41ED"/>
    <w:multiLevelType w:val="hybridMultilevel"/>
    <w:tmpl w:val="A7667996"/>
    <w:lvl w:ilvl="0" w:tplc="E86409E8">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F47DDE"/>
    <w:multiLevelType w:val="multilevel"/>
    <w:tmpl w:val="AB6A74B6"/>
    <w:lvl w:ilvl="0">
      <w:start w:val="3"/>
      <w:numFmt w:val="decimal"/>
      <w:lvlText w:val="%1.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F61599D"/>
    <w:multiLevelType w:val="multilevel"/>
    <w:tmpl w:val="338023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37253C8"/>
    <w:multiLevelType w:val="multilevel"/>
    <w:tmpl w:val="BE2054CC"/>
    <w:lvl w:ilvl="0">
      <w:start w:val="1"/>
      <w:numFmt w:val="bullet"/>
      <w:lvlText w:val=""/>
      <w:lvlJc w:val="left"/>
      <w:pPr>
        <w:ind w:left="0" w:firstLine="0"/>
      </w:pPr>
      <w:rPr>
        <w:rFonts w:ascii="Symbol" w:hAnsi="Symbol"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ascii="Times New Roman" w:eastAsia="Times New Roman" w:hAnsi="Times New Roman" w:cs="Times New Roman"/>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8" w15:restartNumberingAfterBreak="0">
    <w:nsid w:val="3387761C"/>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B12AF4"/>
    <w:multiLevelType w:val="multilevel"/>
    <w:tmpl w:val="64B4B504"/>
    <w:lvl w:ilvl="0">
      <w:start w:val="6"/>
      <w:numFmt w:val="decimal"/>
      <w:lvlText w:val="%1"/>
      <w:lvlJc w:val="left"/>
      <w:pPr>
        <w:ind w:left="720" w:hanging="360"/>
      </w:pPr>
      <w:rPr>
        <w:rFonts w:hint="default"/>
      </w:rPr>
    </w:lvl>
    <w:lvl w:ilvl="1">
      <w:start w:val="2"/>
      <w:numFmt w:val="none"/>
      <w:isLgl/>
      <w:lvlText w:val="2.6"/>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67C6E3A"/>
    <w:multiLevelType w:val="multilevel"/>
    <w:tmpl w:val="567E908A"/>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75862A6"/>
    <w:multiLevelType w:val="multilevel"/>
    <w:tmpl w:val="B7547FE2"/>
    <w:lvl w:ilvl="0">
      <w:start w:val="6"/>
      <w:numFmt w:val="decimal"/>
      <w:lvlText w:val="%1"/>
      <w:lvlJc w:val="left"/>
      <w:pPr>
        <w:ind w:left="720" w:hanging="360"/>
      </w:pPr>
      <w:rPr>
        <w:rFonts w:hint="default"/>
      </w:rPr>
    </w:lvl>
    <w:lvl w:ilvl="1">
      <w:start w:val="2"/>
      <w:numFmt w:val="none"/>
      <w:isLgl/>
      <w:lvlText w:val="2.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7BA1D25"/>
    <w:multiLevelType w:val="multilevel"/>
    <w:tmpl w:val="FC4EF82E"/>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5.5.%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0485A3A"/>
    <w:multiLevelType w:val="hybridMultilevel"/>
    <w:tmpl w:val="3C32CC30"/>
    <w:lvl w:ilvl="0" w:tplc="9984EC9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407DF8"/>
    <w:multiLevelType w:val="hybridMultilevel"/>
    <w:tmpl w:val="EF04302C"/>
    <w:lvl w:ilvl="0" w:tplc="6C00C4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E0AE0"/>
    <w:multiLevelType w:val="multilevel"/>
    <w:tmpl w:val="DF5A1E2A"/>
    <w:lvl w:ilvl="0">
      <w:start w:val="6"/>
      <w:numFmt w:val="decimal"/>
      <w:lvlText w:val="%1"/>
      <w:lvlJc w:val="left"/>
      <w:pPr>
        <w:ind w:left="720" w:hanging="360"/>
      </w:pPr>
      <w:rPr>
        <w:rFonts w:hint="default"/>
      </w:rPr>
    </w:lvl>
    <w:lvl w:ilvl="1">
      <w:start w:val="2"/>
      <w:numFmt w:val="decimal"/>
      <w:isLgl/>
      <w:lvlText w:val="%1.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5836CF0"/>
    <w:multiLevelType w:val="hybridMultilevel"/>
    <w:tmpl w:val="1AA6C99C"/>
    <w:lvl w:ilvl="0" w:tplc="ED6AA86E">
      <w:start w:val="1"/>
      <w:numFmt w:val="decimal"/>
      <w:lvlText w:val="3.%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6D80A2D"/>
    <w:multiLevelType w:val="multilevel"/>
    <w:tmpl w:val="08366380"/>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15:restartNumberingAfterBreak="0">
    <w:nsid w:val="47D15B95"/>
    <w:multiLevelType w:val="hybridMultilevel"/>
    <w:tmpl w:val="53461106"/>
    <w:lvl w:ilvl="0" w:tplc="03542DC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1052CC"/>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61981"/>
    <w:multiLevelType w:val="multilevel"/>
    <w:tmpl w:val="05981648"/>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 w15:restartNumberingAfterBreak="0">
    <w:nsid w:val="4A6D0230"/>
    <w:multiLevelType w:val="multilevel"/>
    <w:tmpl w:val="7340CB04"/>
    <w:lvl w:ilvl="0">
      <w:start w:val="6"/>
      <w:numFmt w:val="decimal"/>
      <w:lvlText w:val="%1"/>
      <w:lvlJc w:val="left"/>
      <w:pPr>
        <w:ind w:left="720" w:hanging="360"/>
      </w:pPr>
      <w:rPr>
        <w:rFonts w:hint="default"/>
      </w:rPr>
    </w:lvl>
    <w:lvl w:ilvl="1">
      <w:start w:val="2"/>
      <w:numFmt w:val="none"/>
      <w:isLgl/>
      <w:lvlText w:val="2.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186543D"/>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26B97"/>
    <w:multiLevelType w:val="multilevel"/>
    <w:tmpl w:val="87869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9B24F12"/>
    <w:multiLevelType w:val="hybridMultilevel"/>
    <w:tmpl w:val="7BF00FBE"/>
    <w:lvl w:ilvl="0" w:tplc="F81030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D5D24"/>
    <w:multiLevelType w:val="hybridMultilevel"/>
    <w:tmpl w:val="E480C018"/>
    <w:lvl w:ilvl="0" w:tplc="CE3E9D14">
      <w:start w:val="1"/>
      <w:numFmt w:val="russianLower"/>
      <w:lvlText w:val="%1)"/>
      <w:lvlJc w:val="left"/>
      <w:pPr>
        <w:ind w:left="107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15:restartNumberingAfterBreak="0">
    <w:nsid w:val="647E0C1D"/>
    <w:multiLevelType w:val="hybridMultilevel"/>
    <w:tmpl w:val="B0321CEE"/>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2625C7"/>
    <w:multiLevelType w:val="hybridMultilevel"/>
    <w:tmpl w:val="ED8A6D2C"/>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EA7931"/>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84956"/>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0AC"/>
    <w:multiLevelType w:val="hybridMultilevel"/>
    <w:tmpl w:val="222AF3D0"/>
    <w:lvl w:ilvl="0" w:tplc="0A8CDD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0B603D"/>
    <w:multiLevelType w:val="multilevel"/>
    <w:tmpl w:val="30220D1C"/>
    <w:lvl w:ilvl="0">
      <w:start w:val="5"/>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5.6.%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A4A2A4D"/>
    <w:multiLevelType w:val="multilevel"/>
    <w:tmpl w:val="4216944E"/>
    <w:lvl w:ilvl="0">
      <w:start w:val="1"/>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sz w:val="24"/>
        <w:szCs w:val="24"/>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33" w15:restartNumberingAfterBreak="0">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7E414DB8"/>
    <w:multiLevelType w:val="multilevel"/>
    <w:tmpl w:val="F378048E"/>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3"/>
  </w:num>
  <w:num w:numId="2">
    <w:abstractNumId w:val="32"/>
  </w:num>
  <w:num w:numId="3">
    <w:abstractNumId w:val="7"/>
  </w:num>
  <w:num w:numId="4">
    <w:abstractNumId w:val="33"/>
  </w:num>
  <w:num w:numId="5">
    <w:abstractNumId w:val="22"/>
  </w:num>
  <w:num w:numId="6">
    <w:abstractNumId w:val="20"/>
  </w:num>
  <w:num w:numId="7">
    <w:abstractNumId w:val="6"/>
  </w:num>
  <w:num w:numId="8">
    <w:abstractNumId w:val="25"/>
  </w:num>
  <w:num w:numId="9">
    <w:abstractNumId w:val="30"/>
  </w:num>
  <w:num w:numId="10">
    <w:abstractNumId w:val="13"/>
  </w:num>
  <w:num w:numId="11">
    <w:abstractNumId w:val="10"/>
  </w:num>
  <w:num w:numId="12">
    <w:abstractNumId w:val="24"/>
  </w:num>
  <w:num w:numId="13">
    <w:abstractNumId w:val="12"/>
  </w:num>
  <w:num w:numId="14">
    <w:abstractNumId w:val="29"/>
  </w:num>
  <w:num w:numId="15">
    <w:abstractNumId w:val="3"/>
  </w:num>
  <w:num w:numId="16">
    <w:abstractNumId w:val="17"/>
  </w:num>
  <w:num w:numId="17">
    <w:abstractNumId w:val="4"/>
  </w:num>
  <w:num w:numId="18">
    <w:abstractNumId w:val="14"/>
  </w:num>
  <w:num w:numId="19">
    <w:abstractNumId w:val="18"/>
  </w:num>
  <w:num w:numId="20">
    <w:abstractNumId w:val="31"/>
  </w:num>
  <w:num w:numId="21">
    <w:abstractNumId w:val="28"/>
  </w:num>
  <w:num w:numId="22">
    <w:abstractNumId w:val="26"/>
  </w:num>
  <w:num w:numId="23">
    <w:abstractNumId w:val="2"/>
  </w:num>
  <w:num w:numId="24">
    <w:abstractNumId w:val="34"/>
  </w:num>
  <w:num w:numId="25">
    <w:abstractNumId w:val="0"/>
  </w:num>
  <w:num w:numId="26">
    <w:abstractNumId w:val="15"/>
  </w:num>
  <w:num w:numId="27">
    <w:abstractNumId w:val="21"/>
  </w:num>
  <w:num w:numId="28">
    <w:abstractNumId w:val="9"/>
  </w:num>
  <w:num w:numId="29">
    <w:abstractNumId w:val="11"/>
  </w:num>
  <w:num w:numId="30">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3"/>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1">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4"/>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2">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5"/>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3">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7"/>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4">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8"/>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5">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9"/>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6">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0"/>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7">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1"/>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8">
    <w:abstractNumId w:val="5"/>
  </w:num>
  <w:num w:numId="39">
    <w:abstractNumId w:val="5"/>
    <w:lvlOverride w:ilvl="0">
      <w:lvl w:ilvl="0">
        <w:start w:val="3"/>
        <w:numFmt w:val="none"/>
        <w:lvlText w:val="3.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0">
    <w:abstractNumId w:val="5"/>
    <w:lvlOverride w:ilvl="0">
      <w:lvl w:ilvl="0">
        <w:start w:val="3"/>
        <w:numFmt w:val="none"/>
        <w:lvlText w:val="3.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1">
    <w:abstractNumId w:val="5"/>
    <w:lvlOverride w:ilvl="0">
      <w:lvl w:ilvl="0">
        <w:start w:val="3"/>
        <w:numFmt w:val="none"/>
        <w:lvlText w:val="3.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2">
    <w:abstractNumId w:val="5"/>
    <w:lvlOverride w:ilvl="0">
      <w:lvl w:ilvl="0">
        <w:start w:val="3"/>
        <w:numFmt w:val="none"/>
        <w:lvlText w:val="3.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3">
    <w:abstractNumId w:val="5"/>
    <w:lvlOverride w:ilvl="0">
      <w:lvl w:ilvl="0">
        <w:start w:val="3"/>
        <w:numFmt w:val="none"/>
        <w:lvlText w:val="3.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4">
    <w:abstractNumId w:val="5"/>
    <w:lvlOverride w:ilvl="0">
      <w:lvl w:ilvl="0">
        <w:start w:val="3"/>
        <w:numFmt w:val="none"/>
        <w:lvlText w:val="3.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5">
    <w:abstractNumId w:val="5"/>
    <w:lvlOverride w:ilvl="0">
      <w:lvl w:ilvl="0">
        <w:start w:val="3"/>
        <w:numFmt w:val="none"/>
        <w:lvlText w:val="3.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6">
    <w:abstractNumId w:val="5"/>
    <w:lvlOverride w:ilvl="0">
      <w:lvl w:ilvl="0">
        <w:start w:val="3"/>
        <w:numFmt w:val="none"/>
        <w:lvlText w:val="3.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7">
    <w:abstractNumId w:val="5"/>
    <w:lvlOverride w:ilvl="0">
      <w:lvl w:ilvl="0">
        <w:start w:val="3"/>
        <w:numFmt w:val="none"/>
        <w:lvlText w:val="3.1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8">
    <w:abstractNumId w:val="5"/>
    <w:lvlOverride w:ilvl="0">
      <w:lvl w:ilvl="0">
        <w:start w:val="3"/>
        <w:numFmt w:val="none"/>
        <w:lvlText w:val="3.1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9">
    <w:abstractNumId w:val="5"/>
    <w:lvlOverride w:ilvl="0">
      <w:lvl w:ilvl="0">
        <w:start w:val="3"/>
        <w:numFmt w:val="none"/>
        <w:lvlText w:val="3.1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0">
    <w:abstractNumId w:val="5"/>
    <w:lvlOverride w:ilvl="0">
      <w:lvl w:ilvl="0">
        <w:start w:val="3"/>
        <w:numFmt w:val="none"/>
        <w:lvlText w:val="3.1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1">
    <w:abstractNumId w:val="5"/>
    <w:lvlOverride w:ilvl="0">
      <w:lvl w:ilvl="0">
        <w:start w:val="3"/>
        <w:numFmt w:val="none"/>
        <w:lvlText w:val="3.1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2">
    <w:abstractNumId w:val="5"/>
    <w:lvlOverride w:ilvl="0">
      <w:lvl w:ilvl="0">
        <w:start w:val="3"/>
        <w:numFmt w:val="none"/>
        <w:lvlText w:val="3.1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3">
    <w:abstractNumId w:val="5"/>
    <w:lvlOverride w:ilvl="0">
      <w:lvl w:ilvl="0">
        <w:start w:val="3"/>
        <w:numFmt w:val="none"/>
        <w:lvlText w:val="3.1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4">
    <w:abstractNumId w:val="5"/>
    <w:lvlOverride w:ilvl="0">
      <w:lvl w:ilvl="0">
        <w:start w:val="3"/>
        <w:numFmt w:val="none"/>
        <w:lvlText w:val="3.1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5">
    <w:abstractNumId w:val="5"/>
    <w:lvlOverride w:ilvl="0">
      <w:lvl w:ilvl="0">
        <w:start w:val="3"/>
        <w:numFmt w:val="none"/>
        <w:lvlText w:val="3.1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6">
    <w:abstractNumId w:val="5"/>
    <w:lvlOverride w:ilvl="0">
      <w:lvl w:ilvl="0">
        <w:start w:val="3"/>
        <w:numFmt w:val="none"/>
        <w:lvlText w:val="3.1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7">
    <w:abstractNumId w:val="5"/>
    <w:lvlOverride w:ilvl="0">
      <w:lvl w:ilvl="0">
        <w:start w:val="3"/>
        <w:numFmt w:val="none"/>
        <w:lvlText w:val="3.2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8">
    <w:abstractNumId w:val="5"/>
    <w:lvlOverride w:ilvl="0">
      <w:lvl w:ilvl="0">
        <w:start w:val="3"/>
        <w:numFmt w:val="none"/>
        <w:lvlText w:val="3.2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9">
    <w:abstractNumId w:val="5"/>
    <w:lvlOverride w:ilvl="0">
      <w:lvl w:ilvl="0">
        <w:start w:val="3"/>
        <w:numFmt w:val="none"/>
        <w:lvlText w:val="3.2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60">
    <w:abstractNumId w:val="16"/>
  </w:num>
  <w:num w:numId="61">
    <w:abstractNumId w:val="8"/>
  </w:num>
  <w:num w:numId="62">
    <w:abstractNumId w:val="19"/>
  </w:num>
  <w:num w:numId="63">
    <w:abstractNumId w:val="1"/>
  </w:num>
  <w:num w:numId="64">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26"/>
    <w:rsid w:val="000007D2"/>
    <w:rsid w:val="00000FCF"/>
    <w:rsid w:val="000019FD"/>
    <w:rsid w:val="00002024"/>
    <w:rsid w:val="00003548"/>
    <w:rsid w:val="0000450A"/>
    <w:rsid w:val="00004C3F"/>
    <w:rsid w:val="00004F3B"/>
    <w:rsid w:val="00006D2A"/>
    <w:rsid w:val="000108AF"/>
    <w:rsid w:val="00011428"/>
    <w:rsid w:val="000125AC"/>
    <w:rsid w:val="00012CD1"/>
    <w:rsid w:val="00013226"/>
    <w:rsid w:val="000149D7"/>
    <w:rsid w:val="00014E3B"/>
    <w:rsid w:val="000154F6"/>
    <w:rsid w:val="00015A76"/>
    <w:rsid w:val="00015F9F"/>
    <w:rsid w:val="0001626D"/>
    <w:rsid w:val="00017BE9"/>
    <w:rsid w:val="00017DE5"/>
    <w:rsid w:val="00020D8C"/>
    <w:rsid w:val="00021118"/>
    <w:rsid w:val="00022083"/>
    <w:rsid w:val="000227F0"/>
    <w:rsid w:val="000228CE"/>
    <w:rsid w:val="00022AE9"/>
    <w:rsid w:val="00023410"/>
    <w:rsid w:val="00023D1B"/>
    <w:rsid w:val="0002570E"/>
    <w:rsid w:val="00026136"/>
    <w:rsid w:val="0002643F"/>
    <w:rsid w:val="0002678D"/>
    <w:rsid w:val="000277D8"/>
    <w:rsid w:val="00027C6A"/>
    <w:rsid w:val="00027DA8"/>
    <w:rsid w:val="0003026F"/>
    <w:rsid w:val="000303B0"/>
    <w:rsid w:val="00031E5E"/>
    <w:rsid w:val="000324A1"/>
    <w:rsid w:val="0003362E"/>
    <w:rsid w:val="00033640"/>
    <w:rsid w:val="00033C53"/>
    <w:rsid w:val="00033FF9"/>
    <w:rsid w:val="0003492E"/>
    <w:rsid w:val="00034D72"/>
    <w:rsid w:val="0003555E"/>
    <w:rsid w:val="00035E3C"/>
    <w:rsid w:val="00036A71"/>
    <w:rsid w:val="000400A9"/>
    <w:rsid w:val="00040B4B"/>
    <w:rsid w:val="00040D8C"/>
    <w:rsid w:val="00042334"/>
    <w:rsid w:val="00042B96"/>
    <w:rsid w:val="0004315C"/>
    <w:rsid w:val="00043169"/>
    <w:rsid w:val="0004350B"/>
    <w:rsid w:val="00044B8C"/>
    <w:rsid w:val="000453E2"/>
    <w:rsid w:val="000457BC"/>
    <w:rsid w:val="000467CA"/>
    <w:rsid w:val="00047DD1"/>
    <w:rsid w:val="00050074"/>
    <w:rsid w:val="00050749"/>
    <w:rsid w:val="00050934"/>
    <w:rsid w:val="0005109D"/>
    <w:rsid w:val="00051D5A"/>
    <w:rsid w:val="000521D1"/>
    <w:rsid w:val="00052DBE"/>
    <w:rsid w:val="00052F61"/>
    <w:rsid w:val="000530CA"/>
    <w:rsid w:val="00053D68"/>
    <w:rsid w:val="00055C69"/>
    <w:rsid w:val="00056C5E"/>
    <w:rsid w:val="00057207"/>
    <w:rsid w:val="00057E35"/>
    <w:rsid w:val="00057E48"/>
    <w:rsid w:val="00061E8B"/>
    <w:rsid w:val="000625BE"/>
    <w:rsid w:val="000627A2"/>
    <w:rsid w:val="00062C35"/>
    <w:rsid w:val="00062F40"/>
    <w:rsid w:val="000638B1"/>
    <w:rsid w:val="00064146"/>
    <w:rsid w:val="000642B3"/>
    <w:rsid w:val="00064463"/>
    <w:rsid w:val="0006466C"/>
    <w:rsid w:val="0006558B"/>
    <w:rsid w:val="0006629F"/>
    <w:rsid w:val="0006642F"/>
    <w:rsid w:val="00066AB5"/>
    <w:rsid w:val="00066FEE"/>
    <w:rsid w:val="00067275"/>
    <w:rsid w:val="00067498"/>
    <w:rsid w:val="0007015D"/>
    <w:rsid w:val="00070C4F"/>
    <w:rsid w:val="000710C4"/>
    <w:rsid w:val="0007191E"/>
    <w:rsid w:val="00071CD2"/>
    <w:rsid w:val="00074616"/>
    <w:rsid w:val="00075CEF"/>
    <w:rsid w:val="00076941"/>
    <w:rsid w:val="00076BB0"/>
    <w:rsid w:val="000777EB"/>
    <w:rsid w:val="000778D6"/>
    <w:rsid w:val="00080010"/>
    <w:rsid w:val="00080DD1"/>
    <w:rsid w:val="00081876"/>
    <w:rsid w:val="00082B95"/>
    <w:rsid w:val="000831CF"/>
    <w:rsid w:val="000834C3"/>
    <w:rsid w:val="00083BB6"/>
    <w:rsid w:val="000844B9"/>
    <w:rsid w:val="00084648"/>
    <w:rsid w:val="000860F5"/>
    <w:rsid w:val="000874D2"/>
    <w:rsid w:val="00087552"/>
    <w:rsid w:val="0009009C"/>
    <w:rsid w:val="00090647"/>
    <w:rsid w:val="000913CF"/>
    <w:rsid w:val="00091A7D"/>
    <w:rsid w:val="00091CEE"/>
    <w:rsid w:val="00092484"/>
    <w:rsid w:val="00093453"/>
    <w:rsid w:val="00093A89"/>
    <w:rsid w:val="00093EFD"/>
    <w:rsid w:val="0009463A"/>
    <w:rsid w:val="00095030"/>
    <w:rsid w:val="00095A53"/>
    <w:rsid w:val="000960DE"/>
    <w:rsid w:val="00097D07"/>
    <w:rsid w:val="00097ECB"/>
    <w:rsid w:val="000A1A89"/>
    <w:rsid w:val="000A1E61"/>
    <w:rsid w:val="000A271C"/>
    <w:rsid w:val="000A28C7"/>
    <w:rsid w:val="000A2CB4"/>
    <w:rsid w:val="000A3919"/>
    <w:rsid w:val="000A4384"/>
    <w:rsid w:val="000A44A2"/>
    <w:rsid w:val="000A4670"/>
    <w:rsid w:val="000A4EF6"/>
    <w:rsid w:val="000A5116"/>
    <w:rsid w:val="000A5B7B"/>
    <w:rsid w:val="000A6E0A"/>
    <w:rsid w:val="000A6F0A"/>
    <w:rsid w:val="000A7374"/>
    <w:rsid w:val="000A7667"/>
    <w:rsid w:val="000B11D9"/>
    <w:rsid w:val="000B1349"/>
    <w:rsid w:val="000B1E09"/>
    <w:rsid w:val="000B2ADD"/>
    <w:rsid w:val="000B2BAC"/>
    <w:rsid w:val="000B317D"/>
    <w:rsid w:val="000B39C2"/>
    <w:rsid w:val="000B40EB"/>
    <w:rsid w:val="000B53DB"/>
    <w:rsid w:val="000B6106"/>
    <w:rsid w:val="000B710C"/>
    <w:rsid w:val="000B7C21"/>
    <w:rsid w:val="000C0379"/>
    <w:rsid w:val="000C1770"/>
    <w:rsid w:val="000C22DF"/>
    <w:rsid w:val="000C2303"/>
    <w:rsid w:val="000C308E"/>
    <w:rsid w:val="000C30B3"/>
    <w:rsid w:val="000C31DB"/>
    <w:rsid w:val="000C35F0"/>
    <w:rsid w:val="000C3676"/>
    <w:rsid w:val="000C3974"/>
    <w:rsid w:val="000C42F9"/>
    <w:rsid w:val="000C54BE"/>
    <w:rsid w:val="000C58A7"/>
    <w:rsid w:val="000C6068"/>
    <w:rsid w:val="000C6916"/>
    <w:rsid w:val="000C760D"/>
    <w:rsid w:val="000C79E7"/>
    <w:rsid w:val="000C7DF5"/>
    <w:rsid w:val="000D1120"/>
    <w:rsid w:val="000D1A21"/>
    <w:rsid w:val="000D1E67"/>
    <w:rsid w:val="000D358D"/>
    <w:rsid w:val="000D4B6D"/>
    <w:rsid w:val="000D4E84"/>
    <w:rsid w:val="000D4FD0"/>
    <w:rsid w:val="000D5979"/>
    <w:rsid w:val="000D61C6"/>
    <w:rsid w:val="000D62FE"/>
    <w:rsid w:val="000D66BB"/>
    <w:rsid w:val="000D74FF"/>
    <w:rsid w:val="000D7CF5"/>
    <w:rsid w:val="000E08EB"/>
    <w:rsid w:val="000E0FAD"/>
    <w:rsid w:val="000E149E"/>
    <w:rsid w:val="000E1B68"/>
    <w:rsid w:val="000E2561"/>
    <w:rsid w:val="000E26E9"/>
    <w:rsid w:val="000E32D6"/>
    <w:rsid w:val="000E3C1B"/>
    <w:rsid w:val="000E3E5C"/>
    <w:rsid w:val="000E4225"/>
    <w:rsid w:val="000E4366"/>
    <w:rsid w:val="000E4F37"/>
    <w:rsid w:val="000E55DE"/>
    <w:rsid w:val="000E57E8"/>
    <w:rsid w:val="000E646F"/>
    <w:rsid w:val="000E71F9"/>
    <w:rsid w:val="000E754A"/>
    <w:rsid w:val="000E766D"/>
    <w:rsid w:val="000E7A69"/>
    <w:rsid w:val="000F03AD"/>
    <w:rsid w:val="000F0AC9"/>
    <w:rsid w:val="000F1428"/>
    <w:rsid w:val="000F1647"/>
    <w:rsid w:val="000F16ED"/>
    <w:rsid w:val="000F1957"/>
    <w:rsid w:val="000F628F"/>
    <w:rsid w:val="000F6B34"/>
    <w:rsid w:val="00101286"/>
    <w:rsid w:val="0010191D"/>
    <w:rsid w:val="00101F93"/>
    <w:rsid w:val="00101FCD"/>
    <w:rsid w:val="001024CE"/>
    <w:rsid w:val="00103800"/>
    <w:rsid w:val="00104234"/>
    <w:rsid w:val="001043B4"/>
    <w:rsid w:val="001043DF"/>
    <w:rsid w:val="00104632"/>
    <w:rsid w:val="00105135"/>
    <w:rsid w:val="0010522B"/>
    <w:rsid w:val="001052DF"/>
    <w:rsid w:val="00107ABA"/>
    <w:rsid w:val="00107CDB"/>
    <w:rsid w:val="0011061F"/>
    <w:rsid w:val="00110FCE"/>
    <w:rsid w:val="00111407"/>
    <w:rsid w:val="001129B0"/>
    <w:rsid w:val="00113038"/>
    <w:rsid w:val="0011566B"/>
    <w:rsid w:val="00115706"/>
    <w:rsid w:val="001165D6"/>
    <w:rsid w:val="00116801"/>
    <w:rsid w:val="00117769"/>
    <w:rsid w:val="00122B7A"/>
    <w:rsid w:val="0012427E"/>
    <w:rsid w:val="001242CF"/>
    <w:rsid w:val="0012484E"/>
    <w:rsid w:val="00125C78"/>
    <w:rsid w:val="00126BAE"/>
    <w:rsid w:val="00126D70"/>
    <w:rsid w:val="00127299"/>
    <w:rsid w:val="00131563"/>
    <w:rsid w:val="00131B4B"/>
    <w:rsid w:val="00131EA2"/>
    <w:rsid w:val="0013239B"/>
    <w:rsid w:val="00132EFF"/>
    <w:rsid w:val="001331A8"/>
    <w:rsid w:val="001336ED"/>
    <w:rsid w:val="00135B55"/>
    <w:rsid w:val="00135BF3"/>
    <w:rsid w:val="00135F9A"/>
    <w:rsid w:val="00140AC9"/>
    <w:rsid w:val="001414B0"/>
    <w:rsid w:val="00141726"/>
    <w:rsid w:val="00141C08"/>
    <w:rsid w:val="00141E2C"/>
    <w:rsid w:val="00142539"/>
    <w:rsid w:val="00142CE5"/>
    <w:rsid w:val="00142CF1"/>
    <w:rsid w:val="001436B0"/>
    <w:rsid w:val="0014482D"/>
    <w:rsid w:val="001459D5"/>
    <w:rsid w:val="00146000"/>
    <w:rsid w:val="0014605A"/>
    <w:rsid w:val="001460FF"/>
    <w:rsid w:val="00146E8E"/>
    <w:rsid w:val="00147EB6"/>
    <w:rsid w:val="001500F8"/>
    <w:rsid w:val="0015040C"/>
    <w:rsid w:val="001504D6"/>
    <w:rsid w:val="001513B9"/>
    <w:rsid w:val="0015457B"/>
    <w:rsid w:val="00156654"/>
    <w:rsid w:val="00156897"/>
    <w:rsid w:val="00157ED9"/>
    <w:rsid w:val="00161D16"/>
    <w:rsid w:val="00165113"/>
    <w:rsid w:val="0016538B"/>
    <w:rsid w:val="00165808"/>
    <w:rsid w:val="0016586A"/>
    <w:rsid w:val="001664D1"/>
    <w:rsid w:val="00166A36"/>
    <w:rsid w:val="00166DD6"/>
    <w:rsid w:val="0017057C"/>
    <w:rsid w:val="001708CF"/>
    <w:rsid w:val="00170AE1"/>
    <w:rsid w:val="001713F0"/>
    <w:rsid w:val="00171DCA"/>
    <w:rsid w:val="00172E2D"/>
    <w:rsid w:val="00173F3F"/>
    <w:rsid w:val="001742CD"/>
    <w:rsid w:val="00174630"/>
    <w:rsid w:val="00174E38"/>
    <w:rsid w:val="00175EB2"/>
    <w:rsid w:val="00176DE0"/>
    <w:rsid w:val="0017700A"/>
    <w:rsid w:val="00177472"/>
    <w:rsid w:val="001778D4"/>
    <w:rsid w:val="00177C3F"/>
    <w:rsid w:val="00177CF7"/>
    <w:rsid w:val="00180D76"/>
    <w:rsid w:val="00180FFE"/>
    <w:rsid w:val="00181614"/>
    <w:rsid w:val="00182A14"/>
    <w:rsid w:val="00182C62"/>
    <w:rsid w:val="001846D8"/>
    <w:rsid w:val="001848C6"/>
    <w:rsid w:val="00185104"/>
    <w:rsid w:val="00185793"/>
    <w:rsid w:val="00185AFA"/>
    <w:rsid w:val="00185DD5"/>
    <w:rsid w:val="001865BD"/>
    <w:rsid w:val="00186678"/>
    <w:rsid w:val="00186D9D"/>
    <w:rsid w:val="00186EA1"/>
    <w:rsid w:val="00187DEF"/>
    <w:rsid w:val="001903C5"/>
    <w:rsid w:val="001903FD"/>
    <w:rsid w:val="00190BF4"/>
    <w:rsid w:val="00190EB2"/>
    <w:rsid w:val="0019132D"/>
    <w:rsid w:val="00191CA6"/>
    <w:rsid w:val="00191E1E"/>
    <w:rsid w:val="001920A4"/>
    <w:rsid w:val="0019287D"/>
    <w:rsid w:val="00195C6A"/>
    <w:rsid w:val="001974A1"/>
    <w:rsid w:val="00197D14"/>
    <w:rsid w:val="00197E7C"/>
    <w:rsid w:val="00197F50"/>
    <w:rsid w:val="001A00F6"/>
    <w:rsid w:val="001A052E"/>
    <w:rsid w:val="001A17E1"/>
    <w:rsid w:val="001A1C46"/>
    <w:rsid w:val="001A2903"/>
    <w:rsid w:val="001A3025"/>
    <w:rsid w:val="001A3264"/>
    <w:rsid w:val="001A33A3"/>
    <w:rsid w:val="001A49FE"/>
    <w:rsid w:val="001A51E7"/>
    <w:rsid w:val="001A564F"/>
    <w:rsid w:val="001A5EA3"/>
    <w:rsid w:val="001A631E"/>
    <w:rsid w:val="001A6B02"/>
    <w:rsid w:val="001A7530"/>
    <w:rsid w:val="001A7EC3"/>
    <w:rsid w:val="001B1437"/>
    <w:rsid w:val="001B1532"/>
    <w:rsid w:val="001B25C4"/>
    <w:rsid w:val="001B26DD"/>
    <w:rsid w:val="001B3078"/>
    <w:rsid w:val="001B3117"/>
    <w:rsid w:val="001B3362"/>
    <w:rsid w:val="001B3867"/>
    <w:rsid w:val="001B42F7"/>
    <w:rsid w:val="001B47CE"/>
    <w:rsid w:val="001B4B04"/>
    <w:rsid w:val="001B51D4"/>
    <w:rsid w:val="001B56FF"/>
    <w:rsid w:val="001B5E09"/>
    <w:rsid w:val="001B6A34"/>
    <w:rsid w:val="001B737A"/>
    <w:rsid w:val="001B77B8"/>
    <w:rsid w:val="001B79B8"/>
    <w:rsid w:val="001C17C0"/>
    <w:rsid w:val="001C1962"/>
    <w:rsid w:val="001C2A58"/>
    <w:rsid w:val="001C2FE1"/>
    <w:rsid w:val="001C34C7"/>
    <w:rsid w:val="001C3E4C"/>
    <w:rsid w:val="001C43DB"/>
    <w:rsid w:val="001C4CE8"/>
    <w:rsid w:val="001C62A6"/>
    <w:rsid w:val="001C77AB"/>
    <w:rsid w:val="001C7E77"/>
    <w:rsid w:val="001D01A0"/>
    <w:rsid w:val="001D04D9"/>
    <w:rsid w:val="001D0569"/>
    <w:rsid w:val="001D06B6"/>
    <w:rsid w:val="001D079A"/>
    <w:rsid w:val="001D07D0"/>
    <w:rsid w:val="001D101C"/>
    <w:rsid w:val="001D1D33"/>
    <w:rsid w:val="001D23F3"/>
    <w:rsid w:val="001D2760"/>
    <w:rsid w:val="001D2839"/>
    <w:rsid w:val="001D3666"/>
    <w:rsid w:val="001D401B"/>
    <w:rsid w:val="001D506A"/>
    <w:rsid w:val="001D6DFB"/>
    <w:rsid w:val="001D6FC9"/>
    <w:rsid w:val="001E06C7"/>
    <w:rsid w:val="001E0AB6"/>
    <w:rsid w:val="001E1823"/>
    <w:rsid w:val="001E281A"/>
    <w:rsid w:val="001E2D89"/>
    <w:rsid w:val="001E2E88"/>
    <w:rsid w:val="001E30DB"/>
    <w:rsid w:val="001E32D8"/>
    <w:rsid w:val="001E4676"/>
    <w:rsid w:val="001E4A34"/>
    <w:rsid w:val="001E4EAD"/>
    <w:rsid w:val="001E5042"/>
    <w:rsid w:val="001E54C1"/>
    <w:rsid w:val="001E55BF"/>
    <w:rsid w:val="001E5FAD"/>
    <w:rsid w:val="001E63E5"/>
    <w:rsid w:val="001E6565"/>
    <w:rsid w:val="001E66D5"/>
    <w:rsid w:val="001E71A9"/>
    <w:rsid w:val="001E72D6"/>
    <w:rsid w:val="001E7B1C"/>
    <w:rsid w:val="001F0C71"/>
    <w:rsid w:val="001F1161"/>
    <w:rsid w:val="001F11F9"/>
    <w:rsid w:val="001F175E"/>
    <w:rsid w:val="001F30D6"/>
    <w:rsid w:val="001F3714"/>
    <w:rsid w:val="001F4604"/>
    <w:rsid w:val="001F53B6"/>
    <w:rsid w:val="001F5B9B"/>
    <w:rsid w:val="001F6538"/>
    <w:rsid w:val="001F67BF"/>
    <w:rsid w:val="001F6925"/>
    <w:rsid w:val="001F6950"/>
    <w:rsid w:val="00200982"/>
    <w:rsid w:val="00200EB1"/>
    <w:rsid w:val="00202501"/>
    <w:rsid w:val="0020292A"/>
    <w:rsid w:val="00202D65"/>
    <w:rsid w:val="00203446"/>
    <w:rsid w:val="002034DB"/>
    <w:rsid w:val="00203871"/>
    <w:rsid w:val="00203F60"/>
    <w:rsid w:val="00203FF4"/>
    <w:rsid w:val="0020470D"/>
    <w:rsid w:val="00206A31"/>
    <w:rsid w:val="00206AC2"/>
    <w:rsid w:val="0020708C"/>
    <w:rsid w:val="002074F8"/>
    <w:rsid w:val="0021040E"/>
    <w:rsid w:val="00210456"/>
    <w:rsid w:val="002105CD"/>
    <w:rsid w:val="002107F5"/>
    <w:rsid w:val="002111AD"/>
    <w:rsid w:val="0021124B"/>
    <w:rsid w:val="00211363"/>
    <w:rsid w:val="00211605"/>
    <w:rsid w:val="00211B3B"/>
    <w:rsid w:val="002143D1"/>
    <w:rsid w:val="00215055"/>
    <w:rsid w:val="00220979"/>
    <w:rsid w:val="00220E56"/>
    <w:rsid w:val="00221285"/>
    <w:rsid w:val="00221DA6"/>
    <w:rsid w:val="00221F8E"/>
    <w:rsid w:val="00222E97"/>
    <w:rsid w:val="00224BEB"/>
    <w:rsid w:val="002252DF"/>
    <w:rsid w:val="002254EC"/>
    <w:rsid w:val="00225D30"/>
    <w:rsid w:val="00226077"/>
    <w:rsid w:val="00226A04"/>
    <w:rsid w:val="00226CBC"/>
    <w:rsid w:val="00226F4B"/>
    <w:rsid w:val="0022780D"/>
    <w:rsid w:val="00227994"/>
    <w:rsid w:val="00227FFB"/>
    <w:rsid w:val="002309BE"/>
    <w:rsid w:val="002310F8"/>
    <w:rsid w:val="002328A0"/>
    <w:rsid w:val="00232C85"/>
    <w:rsid w:val="00233E77"/>
    <w:rsid w:val="00234C44"/>
    <w:rsid w:val="00235019"/>
    <w:rsid w:val="002361A6"/>
    <w:rsid w:val="00236641"/>
    <w:rsid w:val="002371BC"/>
    <w:rsid w:val="00237254"/>
    <w:rsid w:val="00240D15"/>
    <w:rsid w:val="00241583"/>
    <w:rsid w:val="0024174B"/>
    <w:rsid w:val="0024222F"/>
    <w:rsid w:val="00242408"/>
    <w:rsid w:val="00242467"/>
    <w:rsid w:val="00242E16"/>
    <w:rsid w:val="002430E6"/>
    <w:rsid w:val="00243588"/>
    <w:rsid w:val="00243BCE"/>
    <w:rsid w:val="00243EC1"/>
    <w:rsid w:val="00244601"/>
    <w:rsid w:val="00244A87"/>
    <w:rsid w:val="0024532C"/>
    <w:rsid w:val="00245416"/>
    <w:rsid w:val="00245DFB"/>
    <w:rsid w:val="002477B3"/>
    <w:rsid w:val="00247CAB"/>
    <w:rsid w:val="002514EB"/>
    <w:rsid w:val="00252421"/>
    <w:rsid w:val="00253770"/>
    <w:rsid w:val="002543D9"/>
    <w:rsid w:val="002543E7"/>
    <w:rsid w:val="002544F2"/>
    <w:rsid w:val="00254966"/>
    <w:rsid w:val="00255015"/>
    <w:rsid w:val="002555A1"/>
    <w:rsid w:val="002556C3"/>
    <w:rsid w:val="00255BA3"/>
    <w:rsid w:val="00256122"/>
    <w:rsid w:val="00256413"/>
    <w:rsid w:val="00257204"/>
    <w:rsid w:val="00257561"/>
    <w:rsid w:val="002577A6"/>
    <w:rsid w:val="00260E23"/>
    <w:rsid w:val="00262306"/>
    <w:rsid w:val="00262932"/>
    <w:rsid w:val="00262E5D"/>
    <w:rsid w:val="00263096"/>
    <w:rsid w:val="00264195"/>
    <w:rsid w:val="0026457F"/>
    <w:rsid w:val="00264C63"/>
    <w:rsid w:val="00265CB3"/>
    <w:rsid w:val="00265CC4"/>
    <w:rsid w:val="00265D00"/>
    <w:rsid w:val="00265D82"/>
    <w:rsid w:val="00265EE2"/>
    <w:rsid w:val="002661CD"/>
    <w:rsid w:val="00266207"/>
    <w:rsid w:val="0026657B"/>
    <w:rsid w:val="002675EF"/>
    <w:rsid w:val="002702C1"/>
    <w:rsid w:val="00270DB7"/>
    <w:rsid w:val="0027111B"/>
    <w:rsid w:val="00271FCA"/>
    <w:rsid w:val="00272318"/>
    <w:rsid w:val="00273507"/>
    <w:rsid w:val="00273FDB"/>
    <w:rsid w:val="0027727E"/>
    <w:rsid w:val="002772A2"/>
    <w:rsid w:val="00277557"/>
    <w:rsid w:val="00280C9D"/>
    <w:rsid w:val="0028101E"/>
    <w:rsid w:val="0028123E"/>
    <w:rsid w:val="002813A9"/>
    <w:rsid w:val="002816EA"/>
    <w:rsid w:val="002817AB"/>
    <w:rsid w:val="00283669"/>
    <w:rsid w:val="00283E18"/>
    <w:rsid w:val="00283EA3"/>
    <w:rsid w:val="002849B0"/>
    <w:rsid w:val="00284AC1"/>
    <w:rsid w:val="00284AFF"/>
    <w:rsid w:val="00284C0F"/>
    <w:rsid w:val="00284EDE"/>
    <w:rsid w:val="0028563D"/>
    <w:rsid w:val="00286006"/>
    <w:rsid w:val="002863FC"/>
    <w:rsid w:val="00286646"/>
    <w:rsid w:val="00286C37"/>
    <w:rsid w:val="00286D62"/>
    <w:rsid w:val="00290D6C"/>
    <w:rsid w:val="00290E3F"/>
    <w:rsid w:val="00291F55"/>
    <w:rsid w:val="002922CA"/>
    <w:rsid w:val="00292301"/>
    <w:rsid w:val="00292716"/>
    <w:rsid w:val="00292E20"/>
    <w:rsid w:val="002958BF"/>
    <w:rsid w:val="00295BD6"/>
    <w:rsid w:val="00296832"/>
    <w:rsid w:val="00296BFD"/>
    <w:rsid w:val="002A4778"/>
    <w:rsid w:val="002A4924"/>
    <w:rsid w:val="002A55B2"/>
    <w:rsid w:val="002A58F0"/>
    <w:rsid w:val="002A6E97"/>
    <w:rsid w:val="002A7CFE"/>
    <w:rsid w:val="002B1494"/>
    <w:rsid w:val="002B2B9F"/>
    <w:rsid w:val="002B2ED8"/>
    <w:rsid w:val="002B2FE2"/>
    <w:rsid w:val="002B3B8C"/>
    <w:rsid w:val="002B3E14"/>
    <w:rsid w:val="002B45AE"/>
    <w:rsid w:val="002B4F7F"/>
    <w:rsid w:val="002B6649"/>
    <w:rsid w:val="002B66D2"/>
    <w:rsid w:val="002B687A"/>
    <w:rsid w:val="002B7E74"/>
    <w:rsid w:val="002C0806"/>
    <w:rsid w:val="002C0A57"/>
    <w:rsid w:val="002C0F46"/>
    <w:rsid w:val="002C211A"/>
    <w:rsid w:val="002C2DE5"/>
    <w:rsid w:val="002C4012"/>
    <w:rsid w:val="002C4319"/>
    <w:rsid w:val="002C50B0"/>
    <w:rsid w:val="002C6760"/>
    <w:rsid w:val="002C6899"/>
    <w:rsid w:val="002C6BFD"/>
    <w:rsid w:val="002C7C34"/>
    <w:rsid w:val="002D11DC"/>
    <w:rsid w:val="002D17A0"/>
    <w:rsid w:val="002D1802"/>
    <w:rsid w:val="002D22CA"/>
    <w:rsid w:val="002D2430"/>
    <w:rsid w:val="002D2D4C"/>
    <w:rsid w:val="002D34D6"/>
    <w:rsid w:val="002D39A0"/>
    <w:rsid w:val="002D3CC5"/>
    <w:rsid w:val="002D45A9"/>
    <w:rsid w:val="002D477E"/>
    <w:rsid w:val="002D6FE1"/>
    <w:rsid w:val="002D7453"/>
    <w:rsid w:val="002D7541"/>
    <w:rsid w:val="002D7AA4"/>
    <w:rsid w:val="002D7EC9"/>
    <w:rsid w:val="002E1EA7"/>
    <w:rsid w:val="002E2024"/>
    <w:rsid w:val="002E2471"/>
    <w:rsid w:val="002E3465"/>
    <w:rsid w:val="002E4045"/>
    <w:rsid w:val="002E41A6"/>
    <w:rsid w:val="002E4218"/>
    <w:rsid w:val="002E4477"/>
    <w:rsid w:val="002E4970"/>
    <w:rsid w:val="002E654D"/>
    <w:rsid w:val="002E6651"/>
    <w:rsid w:val="002E6E13"/>
    <w:rsid w:val="002E76FC"/>
    <w:rsid w:val="002E7A97"/>
    <w:rsid w:val="002F0B35"/>
    <w:rsid w:val="002F0D76"/>
    <w:rsid w:val="002F1B1F"/>
    <w:rsid w:val="002F1B36"/>
    <w:rsid w:val="002F3FAB"/>
    <w:rsid w:val="002F424B"/>
    <w:rsid w:val="002F44D1"/>
    <w:rsid w:val="002F46BA"/>
    <w:rsid w:val="002F4731"/>
    <w:rsid w:val="002F7959"/>
    <w:rsid w:val="002F7AE5"/>
    <w:rsid w:val="00300019"/>
    <w:rsid w:val="0030042E"/>
    <w:rsid w:val="00301967"/>
    <w:rsid w:val="00301D42"/>
    <w:rsid w:val="00302674"/>
    <w:rsid w:val="00302C44"/>
    <w:rsid w:val="00302D2D"/>
    <w:rsid w:val="00303CDF"/>
    <w:rsid w:val="00304C89"/>
    <w:rsid w:val="00305232"/>
    <w:rsid w:val="00305C61"/>
    <w:rsid w:val="00305C8A"/>
    <w:rsid w:val="00306C11"/>
    <w:rsid w:val="0030716F"/>
    <w:rsid w:val="00310535"/>
    <w:rsid w:val="00310828"/>
    <w:rsid w:val="00311863"/>
    <w:rsid w:val="00312169"/>
    <w:rsid w:val="00313ECA"/>
    <w:rsid w:val="003161AC"/>
    <w:rsid w:val="00320825"/>
    <w:rsid w:val="00320D4B"/>
    <w:rsid w:val="00321F5E"/>
    <w:rsid w:val="00322846"/>
    <w:rsid w:val="00323019"/>
    <w:rsid w:val="00324EF2"/>
    <w:rsid w:val="00325CFD"/>
    <w:rsid w:val="003270DA"/>
    <w:rsid w:val="0033040A"/>
    <w:rsid w:val="003314DC"/>
    <w:rsid w:val="00331AEE"/>
    <w:rsid w:val="003322D7"/>
    <w:rsid w:val="0033251E"/>
    <w:rsid w:val="00332899"/>
    <w:rsid w:val="00332D10"/>
    <w:rsid w:val="00333082"/>
    <w:rsid w:val="00333958"/>
    <w:rsid w:val="00333C6C"/>
    <w:rsid w:val="00333DBB"/>
    <w:rsid w:val="003347B6"/>
    <w:rsid w:val="00335AAE"/>
    <w:rsid w:val="00335DC0"/>
    <w:rsid w:val="00335F06"/>
    <w:rsid w:val="00336494"/>
    <w:rsid w:val="00336EE1"/>
    <w:rsid w:val="00337D69"/>
    <w:rsid w:val="00340A8F"/>
    <w:rsid w:val="00340BFD"/>
    <w:rsid w:val="00340C1F"/>
    <w:rsid w:val="00340DB5"/>
    <w:rsid w:val="00340F82"/>
    <w:rsid w:val="00341AC5"/>
    <w:rsid w:val="00342D32"/>
    <w:rsid w:val="00342F80"/>
    <w:rsid w:val="00343AF7"/>
    <w:rsid w:val="00343E0A"/>
    <w:rsid w:val="0034501B"/>
    <w:rsid w:val="00345D88"/>
    <w:rsid w:val="00346517"/>
    <w:rsid w:val="003465C4"/>
    <w:rsid w:val="00346C60"/>
    <w:rsid w:val="0035008D"/>
    <w:rsid w:val="003503E8"/>
    <w:rsid w:val="00350CE3"/>
    <w:rsid w:val="00351531"/>
    <w:rsid w:val="00351979"/>
    <w:rsid w:val="00351A87"/>
    <w:rsid w:val="00351D0C"/>
    <w:rsid w:val="003524E7"/>
    <w:rsid w:val="003534D1"/>
    <w:rsid w:val="00354C93"/>
    <w:rsid w:val="00354E39"/>
    <w:rsid w:val="00354F1D"/>
    <w:rsid w:val="003554CA"/>
    <w:rsid w:val="00356BEE"/>
    <w:rsid w:val="0035787E"/>
    <w:rsid w:val="00361336"/>
    <w:rsid w:val="00362B5A"/>
    <w:rsid w:val="00362E38"/>
    <w:rsid w:val="00364356"/>
    <w:rsid w:val="00364708"/>
    <w:rsid w:val="003663DA"/>
    <w:rsid w:val="003677E4"/>
    <w:rsid w:val="00367CFF"/>
    <w:rsid w:val="00367DA0"/>
    <w:rsid w:val="003700D3"/>
    <w:rsid w:val="003704DA"/>
    <w:rsid w:val="003709E5"/>
    <w:rsid w:val="00370F65"/>
    <w:rsid w:val="0037222D"/>
    <w:rsid w:val="00372B18"/>
    <w:rsid w:val="00372FBC"/>
    <w:rsid w:val="003734E9"/>
    <w:rsid w:val="00374181"/>
    <w:rsid w:val="003741F0"/>
    <w:rsid w:val="00374700"/>
    <w:rsid w:val="0037479D"/>
    <w:rsid w:val="00375EE7"/>
    <w:rsid w:val="00376415"/>
    <w:rsid w:val="003772B5"/>
    <w:rsid w:val="0037752F"/>
    <w:rsid w:val="00380C78"/>
    <w:rsid w:val="00381E55"/>
    <w:rsid w:val="00383EAA"/>
    <w:rsid w:val="00383F59"/>
    <w:rsid w:val="0038459F"/>
    <w:rsid w:val="00384791"/>
    <w:rsid w:val="00384995"/>
    <w:rsid w:val="00384B9A"/>
    <w:rsid w:val="003863DD"/>
    <w:rsid w:val="00386516"/>
    <w:rsid w:val="003867FD"/>
    <w:rsid w:val="0038699B"/>
    <w:rsid w:val="00386C0C"/>
    <w:rsid w:val="003871FB"/>
    <w:rsid w:val="00390034"/>
    <w:rsid w:val="00390926"/>
    <w:rsid w:val="00391437"/>
    <w:rsid w:val="0039175E"/>
    <w:rsid w:val="00392334"/>
    <w:rsid w:val="00392780"/>
    <w:rsid w:val="00393337"/>
    <w:rsid w:val="00393C4F"/>
    <w:rsid w:val="00396F93"/>
    <w:rsid w:val="00397ECC"/>
    <w:rsid w:val="003A053F"/>
    <w:rsid w:val="003A07E7"/>
    <w:rsid w:val="003A10D3"/>
    <w:rsid w:val="003A1DEE"/>
    <w:rsid w:val="003A2F6B"/>
    <w:rsid w:val="003A3692"/>
    <w:rsid w:val="003A43A5"/>
    <w:rsid w:val="003A458C"/>
    <w:rsid w:val="003A541B"/>
    <w:rsid w:val="003A59E3"/>
    <w:rsid w:val="003A5B55"/>
    <w:rsid w:val="003A5E19"/>
    <w:rsid w:val="003A661A"/>
    <w:rsid w:val="003A71AE"/>
    <w:rsid w:val="003A792C"/>
    <w:rsid w:val="003B0679"/>
    <w:rsid w:val="003B0DAB"/>
    <w:rsid w:val="003B305E"/>
    <w:rsid w:val="003B329F"/>
    <w:rsid w:val="003B378D"/>
    <w:rsid w:val="003B3E2C"/>
    <w:rsid w:val="003B3FE6"/>
    <w:rsid w:val="003B425E"/>
    <w:rsid w:val="003B45AF"/>
    <w:rsid w:val="003B5AEE"/>
    <w:rsid w:val="003B62EB"/>
    <w:rsid w:val="003B6828"/>
    <w:rsid w:val="003B6888"/>
    <w:rsid w:val="003B6910"/>
    <w:rsid w:val="003B718C"/>
    <w:rsid w:val="003C02F9"/>
    <w:rsid w:val="003C06FF"/>
    <w:rsid w:val="003C1036"/>
    <w:rsid w:val="003C17FE"/>
    <w:rsid w:val="003C2774"/>
    <w:rsid w:val="003C3489"/>
    <w:rsid w:val="003C3626"/>
    <w:rsid w:val="003C3A45"/>
    <w:rsid w:val="003C3E8A"/>
    <w:rsid w:val="003C4B78"/>
    <w:rsid w:val="003C5904"/>
    <w:rsid w:val="003C5DBD"/>
    <w:rsid w:val="003C618E"/>
    <w:rsid w:val="003C69DE"/>
    <w:rsid w:val="003C6E5E"/>
    <w:rsid w:val="003C711E"/>
    <w:rsid w:val="003C7589"/>
    <w:rsid w:val="003C7956"/>
    <w:rsid w:val="003D0B24"/>
    <w:rsid w:val="003D13DD"/>
    <w:rsid w:val="003D1AC5"/>
    <w:rsid w:val="003D2427"/>
    <w:rsid w:val="003D29BA"/>
    <w:rsid w:val="003D2D9D"/>
    <w:rsid w:val="003D382D"/>
    <w:rsid w:val="003D431F"/>
    <w:rsid w:val="003D434C"/>
    <w:rsid w:val="003D46DB"/>
    <w:rsid w:val="003D4A1A"/>
    <w:rsid w:val="003D4E26"/>
    <w:rsid w:val="003D4FBD"/>
    <w:rsid w:val="003D5293"/>
    <w:rsid w:val="003D5AAF"/>
    <w:rsid w:val="003D65B9"/>
    <w:rsid w:val="003D69CB"/>
    <w:rsid w:val="003D6BA0"/>
    <w:rsid w:val="003D6DBD"/>
    <w:rsid w:val="003D7E7F"/>
    <w:rsid w:val="003E0131"/>
    <w:rsid w:val="003E2CA0"/>
    <w:rsid w:val="003E3984"/>
    <w:rsid w:val="003E3AFE"/>
    <w:rsid w:val="003E41ED"/>
    <w:rsid w:val="003E45A1"/>
    <w:rsid w:val="003E45DC"/>
    <w:rsid w:val="003E4B00"/>
    <w:rsid w:val="003E4BC1"/>
    <w:rsid w:val="003E4CBF"/>
    <w:rsid w:val="003E5FD1"/>
    <w:rsid w:val="003E6920"/>
    <w:rsid w:val="003F0044"/>
    <w:rsid w:val="003F03AF"/>
    <w:rsid w:val="003F045D"/>
    <w:rsid w:val="003F0E00"/>
    <w:rsid w:val="003F0E6D"/>
    <w:rsid w:val="003F1607"/>
    <w:rsid w:val="003F1E7E"/>
    <w:rsid w:val="003F24F5"/>
    <w:rsid w:val="003F2A20"/>
    <w:rsid w:val="003F2B96"/>
    <w:rsid w:val="003F2BED"/>
    <w:rsid w:val="003F2C11"/>
    <w:rsid w:val="003F2E09"/>
    <w:rsid w:val="003F33AD"/>
    <w:rsid w:val="003F36AD"/>
    <w:rsid w:val="003F3A93"/>
    <w:rsid w:val="003F3BAB"/>
    <w:rsid w:val="003F49C3"/>
    <w:rsid w:val="003F4BF3"/>
    <w:rsid w:val="003F4EF1"/>
    <w:rsid w:val="003F68B2"/>
    <w:rsid w:val="003F78EE"/>
    <w:rsid w:val="00400122"/>
    <w:rsid w:val="004001AE"/>
    <w:rsid w:val="00401239"/>
    <w:rsid w:val="0040166F"/>
    <w:rsid w:val="00401DC6"/>
    <w:rsid w:val="00403706"/>
    <w:rsid w:val="00404758"/>
    <w:rsid w:val="00404EA4"/>
    <w:rsid w:val="004052CF"/>
    <w:rsid w:val="004054B7"/>
    <w:rsid w:val="004061AA"/>
    <w:rsid w:val="004063E1"/>
    <w:rsid w:val="00406E5E"/>
    <w:rsid w:val="00410059"/>
    <w:rsid w:val="00411190"/>
    <w:rsid w:val="00411935"/>
    <w:rsid w:val="00411B63"/>
    <w:rsid w:val="00412A74"/>
    <w:rsid w:val="004149F4"/>
    <w:rsid w:val="004163EF"/>
    <w:rsid w:val="0041748A"/>
    <w:rsid w:val="00417BA2"/>
    <w:rsid w:val="00417E09"/>
    <w:rsid w:val="004201AB"/>
    <w:rsid w:val="004237F2"/>
    <w:rsid w:val="00423D85"/>
    <w:rsid w:val="00423EF7"/>
    <w:rsid w:val="004241A4"/>
    <w:rsid w:val="00426153"/>
    <w:rsid w:val="004262A3"/>
    <w:rsid w:val="0043000A"/>
    <w:rsid w:val="00430097"/>
    <w:rsid w:val="004304CE"/>
    <w:rsid w:val="00430BAA"/>
    <w:rsid w:val="00430D3C"/>
    <w:rsid w:val="00430EFC"/>
    <w:rsid w:val="0043135D"/>
    <w:rsid w:val="0043177A"/>
    <w:rsid w:val="00432193"/>
    <w:rsid w:val="00432399"/>
    <w:rsid w:val="0043267D"/>
    <w:rsid w:val="004327C2"/>
    <w:rsid w:val="0043300B"/>
    <w:rsid w:val="00433B46"/>
    <w:rsid w:val="00433C26"/>
    <w:rsid w:val="00433DB1"/>
    <w:rsid w:val="004345A3"/>
    <w:rsid w:val="00434662"/>
    <w:rsid w:val="004363A4"/>
    <w:rsid w:val="00436AC7"/>
    <w:rsid w:val="00436E21"/>
    <w:rsid w:val="004374B1"/>
    <w:rsid w:val="00437FE2"/>
    <w:rsid w:val="004422E0"/>
    <w:rsid w:val="004429E9"/>
    <w:rsid w:val="004432E7"/>
    <w:rsid w:val="0044334D"/>
    <w:rsid w:val="0044339F"/>
    <w:rsid w:val="00443824"/>
    <w:rsid w:val="00443C3D"/>
    <w:rsid w:val="00443F6D"/>
    <w:rsid w:val="00444ED6"/>
    <w:rsid w:val="004450DF"/>
    <w:rsid w:val="00445B84"/>
    <w:rsid w:val="0044646D"/>
    <w:rsid w:val="0044656D"/>
    <w:rsid w:val="00446BE1"/>
    <w:rsid w:val="00447D84"/>
    <w:rsid w:val="00450040"/>
    <w:rsid w:val="004501D2"/>
    <w:rsid w:val="0045066E"/>
    <w:rsid w:val="00451341"/>
    <w:rsid w:val="00451D35"/>
    <w:rsid w:val="004527F9"/>
    <w:rsid w:val="0045396E"/>
    <w:rsid w:val="0045667F"/>
    <w:rsid w:val="00457A26"/>
    <w:rsid w:val="00460827"/>
    <w:rsid w:val="00460A0F"/>
    <w:rsid w:val="00460CC4"/>
    <w:rsid w:val="00460F93"/>
    <w:rsid w:val="004618C7"/>
    <w:rsid w:val="004626F6"/>
    <w:rsid w:val="00462EB6"/>
    <w:rsid w:val="004633E6"/>
    <w:rsid w:val="00463486"/>
    <w:rsid w:val="004635EF"/>
    <w:rsid w:val="0046379E"/>
    <w:rsid w:val="00463A2E"/>
    <w:rsid w:val="00463AB5"/>
    <w:rsid w:val="00463ACE"/>
    <w:rsid w:val="00464486"/>
    <w:rsid w:val="004647E8"/>
    <w:rsid w:val="00464BA3"/>
    <w:rsid w:val="00464EF1"/>
    <w:rsid w:val="004651B6"/>
    <w:rsid w:val="00465745"/>
    <w:rsid w:val="004671E9"/>
    <w:rsid w:val="00467B64"/>
    <w:rsid w:val="004700E0"/>
    <w:rsid w:val="00470709"/>
    <w:rsid w:val="00471CE2"/>
    <w:rsid w:val="004748E1"/>
    <w:rsid w:val="00474ECC"/>
    <w:rsid w:val="0047517D"/>
    <w:rsid w:val="00476087"/>
    <w:rsid w:val="00476E55"/>
    <w:rsid w:val="004778D7"/>
    <w:rsid w:val="004802F9"/>
    <w:rsid w:val="0048049F"/>
    <w:rsid w:val="00480E1E"/>
    <w:rsid w:val="004810FE"/>
    <w:rsid w:val="00481A73"/>
    <w:rsid w:val="004820C0"/>
    <w:rsid w:val="00483136"/>
    <w:rsid w:val="0048476F"/>
    <w:rsid w:val="004848BE"/>
    <w:rsid w:val="00484F34"/>
    <w:rsid w:val="0048540E"/>
    <w:rsid w:val="00485BF6"/>
    <w:rsid w:val="00485C1D"/>
    <w:rsid w:val="00487378"/>
    <w:rsid w:val="00487BC5"/>
    <w:rsid w:val="00490352"/>
    <w:rsid w:val="004903C0"/>
    <w:rsid w:val="00491E62"/>
    <w:rsid w:val="0049271D"/>
    <w:rsid w:val="00493B89"/>
    <w:rsid w:val="0049423E"/>
    <w:rsid w:val="00494291"/>
    <w:rsid w:val="00494ABB"/>
    <w:rsid w:val="00495769"/>
    <w:rsid w:val="004959C5"/>
    <w:rsid w:val="00495ADA"/>
    <w:rsid w:val="00496A1E"/>
    <w:rsid w:val="00496BA5"/>
    <w:rsid w:val="00497968"/>
    <w:rsid w:val="00497EEE"/>
    <w:rsid w:val="004A17E3"/>
    <w:rsid w:val="004A3072"/>
    <w:rsid w:val="004A3789"/>
    <w:rsid w:val="004A4B44"/>
    <w:rsid w:val="004A687D"/>
    <w:rsid w:val="004A6931"/>
    <w:rsid w:val="004A6A7D"/>
    <w:rsid w:val="004A6D51"/>
    <w:rsid w:val="004A6EE1"/>
    <w:rsid w:val="004A6F9C"/>
    <w:rsid w:val="004B0936"/>
    <w:rsid w:val="004B1575"/>
    <w:rsid w:val="004B36DD"/>
    <w:rsid w:val="004B4791"/>
    <w:rsid w:val="004B54A6"/>
    <w:rsid w:val="004B5A85"/>
    <w:rsid w:val="004B5E60"/>
    <w:rsid w:val="004C0514"/>
    <w:rsid w:val="004C0874"/>
    <w:rsid w:val="004C0FC7"/>
    <w:rsid w:val="004C1271"/>
    <w:rsid w:val="004C190D"/>
    <w:rsid w:val="004C1DE2"/>
    <w:rsid w:val="004C1E91"/>
    <w:rsid w:val="004C234B"/>
    <w:rsid w:val="004C2C3C"/>
    <w:rsid w:val="004C3EA2"/>
    <w:rsid w:val="004C4788"/>
    <w:rsid w:val="004C4D62"/>
    <w:rsid w:val="004C559E"/>
    <w:rsid w:val="004C6112"/>
    <w:rsid w:val="004C69B8"/>
    <w:rsid w:val="004D01ED"/>
    <w:rsid w:val="004D07C1"/>
    <w:rsid w:val="004D16CF"/>
    <w:rsid w:val="004D172F"/>
    <w:rsid w:val="004D1B6F"/>
    <w:rsid w:val="004D2226"/>
    <w:rsid w:val="004D28DB"/>
    <w:rsid w:val="004D2FE0"/>
    <w:rsid w:val="004D3A3E"/>
    <w:rsid w:val="004D442A"/>
    <w:rsid w:val="004D4DEE"/>
    <w:rsid w:val="004D5996"/>
    <w:rsid w:val="004D59A6"/>
    <w:rsid w:val="004D5A98"/>
    <w:rsid w:val="004D5D4D"/>
    <w:rsid w:val="004D62A0"/>
    <w:rsid w:val="004D6312"/>
    <w:rsid w:val="004D7496"/>
    <w:rsid w:val="004D759E"/>
    <w:rsid w:val="004D7A2A"/>
    <w:rsid w:val="004E0242"/>
    <w:rsid w:val="004E1412"/>
    <w:rsid w:val="004E1BC2"/>
    <w:rsid w:val="004E1CFD"/>
    <w:rsid w:val="004E1E46"/>
    <w:rsid w:val="004E1F46"/>
    <w:rsid w:val="004E280F"/>
    <w:rsid w:val="004E2B69"/>
    <w:rsid w:val="004E2D4C"/>
    <w:rsid w:val="004E3091"/>
    <w:rsid w:val="004E3D6D"/>
    <w:rsid w:val="004E4A2F"/>
    <w:rsid w:val="004E5E8D"/>
    <w:rsid w:val="004E68CC"/>
    <w:rsid w:val="004E73A8"/>
    <w:rsid w:val="004E7A41"/>
    <w:rsid w:val="004F063E"/>
    <w:rsid w:val="004F1487"/>
    <w:rsid w:val="004F26B9"/>
    <w:rsid w:val="004F284C"/>
    <w:rsid w:val="004F2ADC"/>
    <w:rsid w:val="004F354A"/>
    <w:rsid w:val="004F4814"/>
    <w:rsid w:val="004F66F1"/>
    <w:rsid w:val="004F778C"/>
    <w:rsid w:val="004F7928"/>
    <w:rsid w:val="004F7C3B"/>
    <w:rsid w:val="00500843"/>
    <w:rsid w:val="005009D4"/>
    <w:rsid w:val="00500C05"/>
    <w:rsid w:val="0050106F"/>
    <w:rsid w:val="005015E3"/>
    <w:rsid w:val="00502A96"/>
    <w:rsid w:val="00502AFE"/>
    <w:rsid w:val="00502B3F"/>
    <w:rsid w:val="005036AA"/>
    <w:rsid w:val="00503E04"/>
    <w:rsid w:val="00504005"/>
    <w:rsid w:val="0050537D"/>
    <w:rsid w:val="005056C5"/>
    <w:rsid w:val="00506008"/>
    <w:rsid w:val="0050686C"/>
    <w:rsid w:val="00507162"/>
    <w:rsid w:val="00507198"/>
    <w:rsid w:val="00507AEC"/>
    <w:rsid w:val="00510AB1"/>
    <w:rsid w:val="00510B74"/>
    <w:rsid w:val="00510BF9"/>
    <w:rsid w:val="00511601"/>
    <w:rsid w:val="00511627"/>
    <w:rsid w:val="00511CDA"/>
    <w:rsid w:val="00512CF4"/>
    <w:rsid w:val="00512E5A"/>
    <w:rsid w:val="00513D2E"/>
    <w:rsid w:val="00514954"/>
    <w:rsid w:val="00514E09"/>
    <w:rsid w:val="00515EB2"/>
    <w:rsid w:val="00517629"/>
    <w:rsid w:val="00517D58"/>
    <w:rsid w:val="00517FAE"/>
    <w:rsid w:val="00522931"/>
    <w:rsid w:val="00522FE2"/>
    <w:rsid w:val="005237D5"/>
    <w:rsid w:val="00523B8B"/>
    <w:rsid w:val="005257BA"/>
    <w:rsid w:val="005265BD"/>
    <w:rsid w:val="00526A27"/>
    <w:rsid w:val="00530264"/>
    <w:rsid w:val="00531009"/>
    <w:rsid w:val="0053278A"/>
    <w:rsid w:val="00533581"/>
    <w:rsid w:val="005350E7"/>
    <w:rsid w:val="0053538F"/>
    <w:rsid w:val="005361AC"/>
    <w:rsid w:val="0053629B"/>
    <w:rsid w:val="00537064"/>
    <w:rsid w:val="0053736D"/>
    <w:rsid w:val="005374B7"/>
    <w:rsid w:val="00537AB0"/>
    <w:rsid w:val="00537B52"/>
    <w:rsid w:val="00537DCD"/>
    <w:rsid w:val="0054021E"/>
    <w:rsid w:val="00540F33"/>
    <w:rsid w:val="0054132A"/>
    <w:rsid w:val="0054199E"/>
    <w:rsid w:val="0054217A"/>
    <w:rsid w:val="00542E0A"/>
    <w:rsid w:val="00542E96"/>
    <w:rsid w:val="0054374B"/>
    <w:rsid w:val="005446F2"/>
    <w:rsid w:val="005450AD"/>
    <w:rsid w:val="00545919"/>
    <w:rsid w:val="005463A9"/>
    <w:rsid w:val="00547073"/>
    <w:rsid w:val="005471A0"/>
    <w:rsid w:val="0054729D"/>
    <w:rsid w:val="005476FE"/>
    <w:rsid w:val="0055114F"/>
    <w:rsid w:val="0055198C"/>
    <w:rsid w:val="005520E8"/>
    <w:rsid w:val="00552493"/>
    <w:rsid w:val="005536E0"/>
    <w:rsid w:val="005538EF"/>
    <w:rsid w:val="00554169"/>
    <w:rsid w:val="005554AC"/>
    <w:rsid w:val="005555AD"/>
    <w:rsid w:val="00555713"/>
    <w:rsid w:val="00555882"/>
    <w:rsid w:val="005566DE"/>
    <w:rsid w:val="0055671A"/>
    <w:rsid w:val="00556B39"/>
    <w:rsid w:val="00557EC2"/>
    <w:rsid w:val="0056008F"/>
    <w:rsid w:val="005600B9"/>
    <w:rsid w:val="005602B6"/>
    <w:rsid w:val="00560E53"/>
    <w:rsid w:val="00560E9F"/>
    <w:rsid w:val="00561364"/>
    <w:rsid w:val="00561CA6"/>
    <w:rsid w:val="00562776"/>
    <w:rsid w:val="0056407F"/>
    <w:rsid w:val="0056480B"/>
    <w:rsid w:val="00564B70"/>
    <w:rsid w:val="005652FB"/>
    <w:rsid w:val="005655B0"/>
    <w:rsid w:val="005661D0"/>
    <w:rsid w:val="00566734"/>
    <w:rsid w:val="005667CF"/>
    <w:rsid w:val="00566B2B"/>
    <w:rsid w:val="00566D6D"/>
    <w:rsid w:val="00566D88"/>
    <w:rsid w:val="0056712F"/>
    <w:rsid w:val="0057044B"/>
    <w:rsid w:val="00570A9B"/>
    <w:rsid w:val="00571376"/>
    <w:rsid w:val="0057140A"/>
    <w:rsid w:val="00572013"/>
    <w:rsid w:val="005723CF"/>
    <w:rsid w:val="0057240E"/>
    <w:rsid w:val="005732CE"/>
    <w:rsid w:val="00573ED2"/>
    <w:rsid w:val="005742CB"/>
    <w:rsid w:val="00574D76"/>
    <w:rsid w:val="00575ADD"/>
    <w:rsid w:val="0057711D"/>
    <w:rsid w:val="00577786"/>
    <w:rsid w:val="005805B6"/>
    <w:rsid w:val="005809E3"/>
    <w:rsid w:val="00580B0F"/>
    <w:rsid w:val="00580F2F"/>
    <w:rsid w:val="0058210F"/>
    <w:rsid w:val="005830A8"/>
    <w:rsid w:val="00583516"/>
    <w:rsid w:val="005835C8"/>
    <w:rsid w:val="0058363C"/>
    <w:rsid w:val="005856AE"/>
    <w:rsid w:val="005859B0"/>
    <w:rsid w:val="00586119"/>
    <w:rsid w:val="00586EF1"/>
    <w:rsid w:val="00587759"/>
    <w:rsid w:val="00587810"/>
    <w:rsid w:val="005879A0"/>
    <w:rsid w:val="00587A78"/>
    <w:rsid w:val="00590012"/>
    <w:rsid w:val="00591A80"/>
    <w:rsid w:val="00591CEE"/>
    <w:rsid w:val="00592E14"/>
    <w:rsid w:val="00593A6E"/>
    <w:rsid w:val="0059403D"/>
    <w:rsid w:val="00595035"/>
    <w:rsid w:val="0059535F"/>
    <w:rsid w:val="005957E9"/>
    <w:rsid w:val="00595AAD"/>
    <w:rsid w:val="00595D3B"/>
    <w:rsid w:val="00595EB6"/>
    <w:rsid w:val="005961BB"/>
    <w:rsid w:val="0059666F"/>
    <w:rsid w:val="00597387"/>
    <w:rsid w:val="005A013D"/>
    <w:rsid w:val="005A0F04"/>
    <w:rsid w:val="005A1694"/>
    <w:rsid w:val="005A242B"/>
    <w:rsid w:val="005A3895"/>
    <w:rsid w:val="005A4094"/>
    <w:rsid w:val="005A4A15"/>
    <w:rsid w:val="005A4EC4"/>
    <w:rsid w:val="005A4FC8"/>
    <w:rsid w:val="005A5378"/>
    <w:rsid w:val="005A583C"/>
    <w:rsid w:val="005A6273"/>
    <w:rsid w:val="005A6294"/>
    <w:rsid w:val="005A63BE"/>
    <w:rsid w:val="005A6EBE"/>
    <w:rsid w:val="005A72A1"/>
    <w:rsid w:val="005A772A"/>
    <w:rsid w:val="005B0098"/>
    <w:rsid w:val="005B03B0"/>
    <w:rsid w:val="005B1352"/>
    <w:rsid w:val="005B2733"/>
    <w:rsid w:val="005B2932"/>
    <w:rsid w:val="005B2C4F"/>
    <w:rsid w:val="005B2F60"/>
    <w:rsid w:val="005B3DDE"/>
    <w:rsid w:val="005B3F65"/>
    <w:rsid w:val="005B4688"/>
    <w:rsid w:val="005B5925"/>
    <w:rsid w:val="005B61BE"/>
    <w:rsid w:val="005B669E"/>
    <w:rsid w:val="005B75BA"/>
    <w:rsid w:val="005B7B55"/>
    <w:rsid w:val="005C02ED"/>
    <w:rsid w:val="005C17C3"/>
    <w:rsid w:val="005C1D6B"/>
    <w:rsid w:val="005C282A"/>
    <w:rsid w:val="005C30F3"/>
    <w:rsid w:val="005C3972"/>
    <w:rsid w:val="005C3D4A"/>
    <w:rsid w:val="005C43E6"/>
    <w:rsid w:val="005C5564"/>
    <w:rsid w:val="005C5783"/>
    <w:rsid w:val="005C6250"/>
    <w:rsid w:val="005C66FE"/>
    <w:rsid w:val="005C6BA8"/>
    <w:rsid w:val="005C6E36"/>
    <w:rsid w:val="005C77E4"/>
    <w:rsid w:val="005C7CED"/>
    <w:rsid w:val="005D055B"/>
    <w:rsid w:val="005D0A09"/>
    <w:rsid w:val="005D153C"/>
    <w:rsid w:val="005D1E26"/>
    <w:rsid w:val="005D2F07"/>
    <w:rsid w:val="005D3B66"/>
    <w:rsid w:val="005D3E37"/>
    <w:rsid w:val="005D4950"/>
    <w:rsid w:val="005D4FD8"/>
    <w:rsid w:val="005D5007"/>
    <w:rsid w:val="005D53EB"/>
    <w:rsid w:val="005D77FF"/>
    <w:rsid w:val="005D79BE"/>
    <w:rsid w:val="005D7CDC"/>
    <w:rsid w:val="005E266F"/>
    <w:rsid w:val="005E2670"/>
    <w:rsid w:val="005E314C"/>
    <w:rsid w:val="005E3296"/>
    <w:rsid w:val="005E33F7"/>
    <w:rsid w:val="005E41B2"/>
    <w:rsid w:val="005E4250"/>
    <w:rsid w:val="005E5428"/>
    <w:rsid w:val="005E5CFB"/>
    <w:rsid w:val="005E5D57"/>
    <w:rsid w:val="005E624B"/>
    <w:rsid w:val="005F10BD"/>
    <w:rsid w:val="005F1903"/>
    <w:rsid w:val="005F1A19"/>
    <w:rsid w:val="005F1ABE"/>
    <w:rsid w:val="005F23CA"/>
    <w:rsid w:val="005F24A9"/>
    <w:rsid w:val="005F2F75"/>
    <w:rsid w:val="005F335F"/>
    <w:rsid w:val="005F4562"/>
    <w:rsid w:val="005F4945"/>
    <w:rsid w:val="005F66B0"/>
    <w:rsid w:val="005F679B"/>
    <w:rsid w:val="00600988"/>
    <w:rsid w:val="00600B48"/>
    <w:rsid w:val="006013B7"/>
    <w:rsid w:val="00601CF6"/>
    <w:rsid w:val="006025CA"/>
    <w:rsid w:val="006027F5"/>
    <w:rsid w:val="00602876"/>
    <w:rsid w:val="0060351A"/>
    <w:rsid w:val="00603915"/>
    <w:rsid w:val="00603C56"/>
    <w:rsid w:val="00603CDA"/>
    <w:rsid w:val="00603D46"/>
    <w:rsid w:val="0060477D"/>
    <w:rsid w:val="00604B63"/>
    <w:rsid w:val="00604D80"/>
    <w:rsid w:val="006055D5"/>
    <w:rsid w:val="0060569B"/>
    <w:rsid w:val="00606987"/>
    <w:rsid w:val="0060774B"/>
    <w:rsid w:val="006105BE"/>
    <w:rsid w:val="006106F6"/>
    <w:rsid w:val="00610E3C"/>
    <w:rsid w:val="006119ED"/>
    <w:rsid w:val="00612F90"/>
    <w:rsid w:val="00614253"/>
    <w:rsid w:val="00614FA1"/>
    <w:rsid w:val="00615389"/>
    <w:rsid w:val="00616625"/>
    <w:rsid w:val="0061757C"/>
    <w:rsid w:val="006177FB"/>
    <w:rsid w:val="00617F76"/>
    <w:rsid w:val="00620F8D"/>
    <w:rsid w:val="006218AC"/>
    <w:rsid w:val="00621C19"/>
    <w:rsid w:val="006224C9"/>
    <w:rsid w:val="006254D4"/>
    <w:rsid w:val="00625BE5"/>
    <w:rsid w:val="0062606E"/>
    <w:rsid w:val="006267FD"/>
    <w:rsid w:val="00626FFC"/>
    <w:rsid w:val="00627097"/>
    <w:rsid w:val="006273D2"/>
    <w:rsid w:val="00627E5B"/>
    <w:rsid w:val="00630058"/>
    <w:rsid w:val="0063019A"/>
    <w:rsid w:val="0063035A"/>
    <w:rsid w:val="00631180"/>
    <w:rsid w:val="00631D39"/>
    <w:rsid w:val="00631EC5"/>
    <w:rsid w:val="00634A8B"/>
    <w:rsid w:val="00634D55"/>
    <w:rsid w:val="00635601"/>
    <w:rsid w:val="00635E98"/>
    <w:rsid w:val="00635F43"/>
    <w:rsid w:val="006363D5"/>
    <w:rsid w:val="006371BE"/>
    <w:rsid w:val="0063753A"/>
    <w:rsid w:val="00637C5A"/>
    <w:rsid w:val="00640071"/>
    <w:rsid w:val="006401AB"/>
    <w:rsid w:val="0064177F"/>
    <w:rsid w:val="006423EB"/>
    <w:rsid w:val="00642462"/>
    <w:rsid w:val="0064274F"/>
    <w:rsid w:val="00643006"/>
    <w:rsid w:val="0064309C"/>
    <w:rsid w:val="00643BA8"/>
    <w:rsid w:val="00644A60"/>
    <w:rsid w:val="00644AE2"/>
    <w:rsid w:val="00646A54"/>
    <w:rsid w:val="00647113"/>
    <w:rsid w:val="006475A9"/>
    <w:rsid w:val="00647D0B"/>
    <w:rsid w:val="006502B6"/>
    <w:rsid w:val="00650F32"/>
    <w:rsid w:val="00652D45"/>
    <w:rsid w:val="006539E2"/>
    <w:rsid w:val="0065434F"/>
    <w:rsid w:val="00654816"/>
    <w:rsid w:val="00655058"/>
    <w:rsid w:val="00655C9D"/>
    <w:rsid w:val="0065617B"/>
    <w:rsid w:val="00656235"/>
    <w:rsid w:val="0065777D"/>
    <w:rsid w:val="00660442"/>
    <w:rsid w:val="00660BCC"/>
    <w:rsid w:val="00661A40"/>
    <w:rsid w:val="00662F87"/>
    <w:rsid w:val="0066390F"/>
    <w:rsid w:val="00665DA7"/>
    <w:rsid w:val="00666E51"/>
    <w:rsid w:val="00670360"/>
    <w:rsid w:val="00671DB2"/>
    <w:rsid w:val="00672C6C"/>
    <w:rsid w:val="00673094"/>
    <w:rsid w:val="00673834"/>
    <w:rsid w:val="00674147"/>
    <w:rsid w:val="006749CA"/>
    <w:rsid w:val="006753D1"/>
    <w:rsid w:val="00675695"/>
    <w:rsid w:val="00675A6C"/>
    <w:rsid w:val="00675E0F"/>
    <w:rsid w:val="00677C67"/>
    <w:rsid w:val="00680DFC"/>
    <w:rsid w:val="00681E41"/>
    <w:rsid w:val="006821A3"/>
    <w:rsid w:val="0068298B"/>
    <w:rsid w:val="00682D31"/>
    <w:rsid w:val="00682F54"/>
    <w:rsid w:val="006838C3"/>
    <w:rsid w:val="00683F3B"/>
    <w:rsid w:val="006846E2"/>
    <w:rsid w:val="00684F74"/>
    <w:rsid w:val="00686A80"/>
    <w:rsid w:val="006872AB"/>
    <w:rsid w:val="006873C6"/>
    <w:rsid w:val="00687B97"/>
    <w:rsid w:val="00687C1E"/>
    <w:rsid w:val="00687CF6"/>
    <w:rsid w:val="00687D5A"/>
    <w:rsid w:val="00690B88"/>
    <w:rsid w:val="00690C5F"/>
    <w:rsid w:val="00690CCD"/>
    <w:rsid w:val="00691260"/>
    <w:rsid w:val="00692730"/>
    <w:rsid w:val="00692A43"/>
    <w:rsid w:val="00692B2D"/>
    <w:rsid w:val="00692CC9"/>
    <w:rsid w:val="00693570"/>
    <w:rsid w:val="00693794"/>
    <w:rsid w:val="00693B7D"/>
    <w:rsid w:val="00693C01"/>
    <w:rsid w:val="00694575"/>
    <w:rsid w:val="00694EF8"/>
    <w:rsid w:val="00695883"/>
    <w:rsid w:val="00695F9B"/>
    <w:rsid w:val="006977C0"/>
    <w:rsid w:val="00697912"/>
    <w:rsid w:val="00697D49"/>
    <w:rsid w:val="006A142A"/>
    <w:rsid w:val="006A1898"/>
    <w:rsid w:val="006A199B"/>
    <w:rsid w:val="006A26EE"/>
    <w:rsid w:val="006A378F"/>
    <w:rsid w:val="006A488A"/>
    <w:rsid w:val="006A4ED5"/>
    <w:rsid w:val="006A5A4F"/>
    <w:rsid w:val="006A5FE4"/>
    <w:rsid w:val="006A6077"/>
    <w:rsid w:val="006A64D3"/>
    <w:rsid w:val="006A676F"/>
    <w:rsid w:val="006A6A45"/>
    <w:rsid w:val="006A7DF4"/>
    <w:rsid w:val="006A7FD8"/>
    <w:rsid w:val="006B0DBF"/>
    <w:rsid w:val="006B0EC6"/>
    <w:rsid w:val="006B1F12"/>
    <w:rsid w:val="006B2140"/>
    <w:rsid w:val="006B23E0"/>
    <w:rsid w:val="006B25E0"/>
    <w:rsid w:val="006B30CB"/>
    <w:rsid w:val="006B5286"/>
    <w:rsid w:val="006B5C4B"/>
    <w:rsid w:val="006B627C"/>
    <w:rsid w:val="006B721F"/>
    <w:rsid w:val="006B7C43"/>
    <w:rsid w:val="006C1F7E"/>
    <w:rsid w:val="006C2302"/>
    <w:rsid w:val="006C266A"/>
    <w:rsid w:val="006C2857"/>
    <w:rsid w:val="006C2C82"/>
    <w:rsid w:val="006C3E21"/>
    <w:rsid w:val="006C414D"/>
    <w:rsid w:val="006C41B3"/>
    <w:rsid w:val="006C43D0"/>
    <w:rsid w:val="006C5C4D"/>
    <w:rsid w:val="006C5F38"/>
    <w:rsid w:val="006C6486"/>
    <w:rsid w:val="006C656C"/>
    <w:rsid w:val="006C6604"/>
    <w:rsid w:val="006C7015"/>
    <w:rsid w:val="006C73A7"/>
    <w:rsid w:val="006C7906"/>
    <w:rsid w:val="006C7D91"/>
    <w:rsid w:val="006D084A"/>
    <w:rsid w:val="006D0A0A"/>
    <w:rsid w:val="006D1012"/>
    <w:rsid w:val="006D12A3"/>
    <w:rsid w:val="006D1D55"/>
    <w:rsid w:val="006D2572"/>
    <w:rsid w:val="006D3942"/>
    <w:rsid w:val="006D55C4"/>
    <w:rsid w:val="006D5713"/>
    <w:rsid w:val="006D5B2D"/>
    <w:rsid w:val="006D6836"/>
    <w:rsid w:val="006D6932"/>
    <w:rsid w:val="006D6C62"/>
    <w:rsid w:val="006E0E90"/>
    <w:rsid w:val="006E1577"/>
    <w:rsid w:val="006E16B3"/>
    <w:rsid w:val="006E184C"/>
    <w:rsid w:val="006E1D14"/>
    <w:rsid w:val="006E2638"/>
    <w:rsid w:val="006E265C"/>
    <w:rsid w:val="006E3182"/>
    <w:rsid w:val="006E3A90"/>
    <w:rsid w:val="006E3B22"/>
    <w:rsid w:val="006E4415"/>
    <w:rsid w:val="006E45D1"/>
    <w:rsid w:val="006E49A9"/>
    <w:rsid w:val="006E5552"/>
    <w:rsid w:val="006E5635"/>
    <w:rsid w:val="006E593D"/>
    <w:rsid w:val="006E5BC8"/>
    <w:rsid w:val="006E692A"/>
    <w:rsid w:val="006E7AF0"/>
    <w:rsid w:val="006F2099"/>
    <w:rsid w:val="006F2304"/>
    <w:rsid w:val="006F2B2B"/>
    <w:rsid w:val="006F2D76"/>
    <w:rsid w:val="006F31D7"/>
    <w:rsid w:val="006F3928"/>
    <w:rsid w:val="006F3A6C"/>
    <w:rsid w:val="006F41AC"/>
    <w:rsid w:val="006F4309"/>
    <w:rsid w:val="006F4F7D"/>
    <w:rsid w:val="006F5047"/>
    <w:rsid w:val="006F5589"/>
    <w:rsid w:val="006F6B32"/>
    <w:rsid w:val="00700340"/>
    <w:rsid w:val="007004D1"/>
    <w:rsid w:val="00701DE9"/>
    <w:rsid w:val="0070245A"/>
    <w:rsid w:val="00702DC7"/>
    <w:rsid w:val="0070303A"/>
    <w:rsid w:val="0070303E"/>
    <w:rsid w:val="0070386F"/>
    <w:rsid w:val="007049F7"/>
    <w:rsid w:val="00704C5F"/>
    <w:rsid w:val="00705DA4"/>
    <w:rsid w:val="00705EF3"/>
    <w:rsid w:val="007063A3"/>
    <w:rsid w:val="007073FA"/>
    <w:rsid w:val="0070757D"/>
    <w:rsid w:val="007114AF"/>
    <w:rsid w:val="00712C7B"/>
    <w:rsid w:val="00713483"/>
    <w:rsid w:val="0071413D"/>
    <w:rsid w:val="00714723"/>
    <w:rsid w:val="00714C33"/>
    <w:rsid w:val="00715AD1"/>
    <w:rsid w:val="00715CA6"/>
    <w:rsid w:val="00716230"/>
    <w:rsid w:val="007162AB"/>
    <w:rsid w:val="00716762"/>
    <w:rsid w:val="00717CB3"/>
    <w:rsid w:val="0072009B"/>
    <w:rsid w:val="00720D82"/>
    <w:rsid w:val="00720DEA"/>
    <w:rsid w:val="00720E4A"/>
    <w:rsid w:val="00721999"/>
    <w:rsid w:val="00722A5A"/>
    <w:rsid w:val="00723ABA"/>
    <w:rsid w:val="00723C55"/>
    <w:rsid w:val="00724162"/>
    <w:rsid w:val="007242D5"/>
    <w:rsid w:val="00724380"/>
    <w:rsid w:val="007249F4"/>
    <w:rsid w:val="00725434"/>
    <w:rsid w:val="00725AEB"/>
    <w:rsid w:val="00726327"/>
    <w:rsid w:val="00726BDB"/>
    <w:rsid w:val="0072726B"/>
    <w:rsid w:val="00727E20"/>
    <w:rsid w:val="007304C8"/>
    <w:rsid w:val="00730C45"/>
    <w:rsid w:val="007313E5"/>
    <w:rsid w:val="007317AB"/>
    <w:rsid w:val="00732495"/>
    <w:rsid w:val="00732D7B"/>
    <w:rsid w:val="00733429"/>
    <w:rsid w:val="00734258"/>
    <w:rsid w:val="0073454B"/>
    <w:rsid w:val="007350B8"/>
    <w:rsid w:val="0073678B"/>
    <w:rsid w:val="00740A79"/>
    <w:rsid w:val="007416E9"/>
    <w:rsid w:val="00741CCF"/>
    <w:rsid w:val="00742388"/>
    <w:rsid w:val="00744955"/>
    <w:rsid w:val="00744A6E"/>
    <w:rsid w:val="00744E14"/>
    <w:rsid w:val="00745105"/>
    <w:rsid w:val="0074604F"/>
    <w:rsid w:val="00746188"/>
    <w:rsid w:val="00746474"/>
    <w:rsid w:val="0074666F"/>
    <w:rsid w:val="0074797F"/>
    <w:rsid w:val="00747C7B"/>
    <w:rsid w:val="00747E09"/>
    <w:rsid w:val="00750DF5"/>
    <w:rsid w:val="00752005"/>
    <w:rsid w:val="0075273E"/>
    <w:rsid w:val="00752F9A"/>
    <w:rsid w:val="00753504"/>
    <w:rsid w:val="00754A83"/>
    <w:rsid w:val="00754CCA"/>
    <w:rsid w:val="007559FA"/>
    <w:rsid w:val="00756572"/>
    <w:rsid w:val="00756A95"/>
    <w:rsid w:val="0075771A"/>
    <w:rsid w:val="00757896"/>
    <w:rsid w:val="00757937"/>
    <w:rsid w:val="00757DEB"/>
    <w:rsid w:val="0076067F"/>
    <w:rsid w:val="007613CB"/>
    <w:rsid w:val="00762064"/>
    <w:rsid w:val="007620EB"/>
    <w:rsid w:val="0076289C"/>
    <w:rsid w:val="00763C2B"/>
    <w:rsid w:val="007641BC"/>
    <w:rsid w:val="007641FA"/>
    <w:rsid w:val="007654EC"/>
    <w:rsid w:val="0076656A"/>
    <w:rsid w:val="0076671E"/>
    <w:rsid w:val="00766C6E"/>
    <w:rsid w:val="007672D9"/>
    <w:rsid w:val="00767B91"/>
    <w:rsid w:val="0077037E"/>
    <w:rsid w:val="00770D72"/>
    <w:rsid w:val="007717B9"/>
    <w:rsid w:val="00772005"/>
    <w:rsid w:val="00772D13"/>
    <w:rsid w:val="00773137"/>
    <w:rsid w:val="00773AB8"/>
    <w:rsid w:val="00774688"/>
    <w:rsid w:val="0077496B"/>
    <w:rsid w:val="00775585"/>
    <w:rsid w:val="00775748"/>
    <w:rsid w:val="0077590B"/>
    <w:rsid w:val="00780F8C"/>
    <w:rsid w:val="007815CD"/>
    <w:rsid w:val="00782B81"/>
    <w:rsid w:val="00784020"/>
    <w:rsid w:val="00784040"/>
    <w:rsid w:val="00784AED"/>
    <w:rsid w:val="00784B50"/>
    <w:rsid w:val="00785656"/>
    <w:rsid w:val="00786C5D"/>
    <w:rsid w:val="00786E1E"/>
    <w:rsid w:val="007900A1"/>
    <w:rsid w:val="00790109"/>
    <w:rsid w:val="007963C3"/>
    <w:rsid w:val="0079665B"/>
    <w:rsid w:val="00796C7F"/>
    <w:rsid w:val="00796FFC"/>
    <w:rsid w:val="00797537"/>
    <w:rsid w:val="00797575"/>
    <w:rsid w:val="0079768B"/>
    <w:rsid w:val="007A0370"/>
    <w:rsid w:val="007A0D32"/>
    <w:rsid w:val="007A143F"/>
    <w:rsid w:val="007A1998"/>
    <w:rsid w:val="007A1BD3"/>
    <w:rsid w:val="007A1EF3"/>
    <w:rsid w:val="007A2302"/>
    <w:rsid w:val="007A23E0"/>
    <w:rsid w:val="007A2576"/>
    <w:rsid w:val="007A2CDE"/>
    <w:rsid w:val="007A365A"/>
    <w:rsid w:val="007A4573"/>
    <w:rsid w:val="007A5D75"/>
    <w:rsid w:val="007A6627"/>
    <w:rsid w:val="007A6B37"/>
    <w:rsid w:val="007A791E"/>
    <w:rsid w:val="007B0F72"/>
    <w:rsid w:val="007B1023"/>
    <w:rsid w:val="007B178F"/>
    <w:rsid w:val="007B1EEF"/>
    <w:rsid w:val="007B21A0"/>
    <w:rsid w:val="007B5F78"/>
    <w:rsid w:val="007B6C16"/>
    <w:rsid w:val="007B794C"/>
    <w:rsid w:val="007C0237"/>
    <w:rsid w:val="007C11F4"/>
    <w:rsid w:val="007C1B8A"/>
    <w:rsid w:val="007C1CA5"/>
    <w:rsid w:val="007C1E36"/>
    <w:rsid w:val="007C1EDF"/>
    <w:rsid w:val="007C2662"/>
    <w:rsid w:val="007C45C3"/>
    <w:rsid w:val="007C4F1D"/>
    <w:rsid w:val="007C5E7C"/>
    <w:rsid w:val="007C6BB5"/>
    <w:rsid w:val="007C6F64"/>
    <w:rsid w:val="007C774D"/>
    <w:rsid w:val="007C79BC"/>
    <w:rsid w:val="007C7CFC"/>
    <w:rsid w:val="007D04D6"/>
    <w:rsid w:val="007D1014"/>
    <w:rsid w:val="007D1330"/>
    <w:rsid w:val="007D1C8C"/>
    <w:rsid w:val="007D2C42"/>
    <w:rsid w:val="007D3893"/>
    <w:rsid w:val="007D43A2"/>
    <w:rsid w:val="007D53C9"/>
    <w:rsid w:val="007D5467"/>
    <w:rsid w:val="007D59A5"/>
    <w:rsid w:val="007D6530"/>
    <w:rsid w:val="007D755B"/>
    <w:rsid w:val="007D76EA"/>
    <w:rsid w:val="007D7CAB"/>
    <w:rsid w:val="007E1303"/>
    <w:rsid w:val="007E1A94"/>
    <w:rsid w:val="007E240A"/>
    <w:rsid w:val="007E2CC5"/>
    <w:rsid w:val="007E2E40"/>
    <w:rsid w:val="007E3036"/>
    <w:rsid w:val="007E3C35"/>
    <w:rsid w:val="007E4DA8"/>
    <w:rsid w:val="007E4F10"/>
    <w:rsid w:val="007E529F"/>
    <w:rsid w:val="007E5684"/>
    <w:rsid w:val="007E5A5D"/>
    <w:rsid w:val="007E5CD0"/>
    <w:rsid w:val="007E68B7"/>
    <w:rsid w:val="007E76F7"/>
    <w:rsid w:val="007E794A"/>
    <w:rsid w:val="007E7C4C"/>
    <w:rsid w:val="007F069F"/>
    <w:rsid w:val="007F10C8"/>
    <w:rsid w:val="007F10D4"/>
    <w:rsid w:val="007F1479"/>
    <w:rsid w:val="007F174A"/>
    <w:rsid w:val="007F19A8"/>
    <w:rsid w:val="007F1DDC"/>
    <w:rsid w:val="007F1E42"/>
    <w:rsid w:val="007F2568"/>
    <w:rsid w:val="007F2D6B"/>
    <w:rsid w:val="007F2F03"/>
    <w:rsid w:val="007F31E5"/>
    <w:rsid w:val="007F360F"/>
    <w:rsid w:val="007F3740"/>
    <w:rsid w:val="007F3B7E"/>
    <w:rsid w:val="007F47C0"/>
    <w:rsid w:val="007F5EFF"/>
    <w:rsid w:val="007F669B"/>
    <w:rsid w:val="007F678C"/>
    <w:rsid w:val="00800EC1"/>
    <w:rsid w:val="008011A0"/>
    <w:rsid w:val="00801242"/>
    <w:rsid w:val="008015F7"/>
    <w:rsid w:val="008017DB"/>
    <w:rsid w:val="00802598"/>
    <w:rsid w:val="00802C35"/>
    <w:rsid w:val="00803CFE"/>
    <w:rsid w:val="00810117"/>
    <w:rsid w:val="008104B9"/>
    <w:rsid w:val="008108BA"/>
    <w:rsid w:val="008125AE"/>
    <w:rsid w:val="00812CB7"/>
    <w:rsid w:val="00813D3D"/>
    <w:rsid w:val="008140F5"/>
    <w:rsid w:val="008143A0"/>
    <w:rsid w:val="0081509A"/>
    <w:rsid w:val="00815940"/>
    <w:rsid w:val="00815D1E"/>
    <w:rsid w:val="008161B6"/>
    <w:rsid w:val="00816623"/>
    <w:rsid w:val="0081685E"/>
    <w:rsid w:val="00816F3E"/>
    <w:rsid w:val="008172AE"/>
    <w:rsid w:val="00820018"/>
    <w:rsid w:val="008201BF"/>
    <w:rsid w:val="00820C6A"/>
    <w:rsid w:val="00820DE1"/>
    <w:rsid w:val="00821130"/>
    <w:rsid w:val="00822A05"/>
    <w:rsid w:val="00823330"/>
    <w:rsid w:val="00823BE8"/>
    <w:rsid w:val="00823CBD"/>
    <w:rsid w:val="00823D63"/>
    <w:rsid w:val="00824C3A"/>
    <w:rsid w:val="0082514A"/>
    <w:rsid w:val="00825474"/>
    <w:rsid w:val="00825A11"/>
    <w:rsid w:val="00825D1C"/>
    <w:rsid w:val="00825EF3"/>
    <w:rsid w:val="00826464"/>
    <w:rsid w:val="00826B95"/>
    <w:rsid w:val="00830FA5"/>
    <w:rsid w:val="008318F4"/>
    <w:rsid w:val="00831A10"/>
    <w:rsid w:val="00832E0F"/>
    <w:rsid w:val="0083321D"/>
    <w:rsid w:val="008335E6"/>
    <w:rsid w:val="00833E8C"/>
    <w:rsid w:val="0083487F"/>
    <w:rsid w:val="008348FF"/>
    <w:rsid w:val="00834CFE"/>
    <w:rsid w:val="008350DE"/>
    <w:rsid w:val="008355E9"/>
    <w:rsid w:val="008358D3"/>
    <w:rsid w:val="00835CAF"/>
    <w:rsid w:val="008376CC"/>
    <w:rsid w:val="00840488"/>
    <w:rsid w:val="00840C53"/>
    <w:rsid w:val="00840D3E"/>
    <w:rsid w:val="00841914"/>
    <w:rsid w:val="008422DB"/>
    <w:rsid w:val="00842454"/>
    <w:rsid w:val="00842C1C"/>
    <w:rsid w:val="008432CF"/>
    <w:rsid w:val="00845D19"/>
    <w:rsid w:val="0084676C"/>
    <w:rsid w:val="00846A06"/>
    <w:rsid w:val="00846F6E"/>
    <w:rsid w:val="008500E1"/>
    <w:rsid w:val="00851B15"/>
    <w:rsid w:val="00853170"/>
    <w:rsid w:val="0085322E"/>
    <w:rsid w:val="008536AC"/>
    <w:rsid w:val="0085379F"/>
    <w:rsid w:val="0085677B"/>
    <w:rsid w:val="008569DA"/>
    <w:rsid w:val="008571C5"/>
    <w:rsid w:val="0085765A"/>
    <w:rsid w:val="008611E1"/>
    <w:rsid w:val="00861832"/>
    <w:rsid w:val="008620F7"/>
    <w:rsid w:val="0086286A"/>
    <w:rsid w:val="008631D1"/>
    <w:rsid w:val="0086354A"/>
    <w:rsid w:val="00863E4E"/>
    <w:rsid w:val="00865284"/>
    <w:rsid w:val="008660E2"/>
    <w:rsid w:val="0086696C"/>
    <w:rsid w:val="00866F30"/>
    <w:rsid w:val="00867F19"/>
    <w:rsid w:val="008700DB"/>
    <w:rsid w:val="00870106"/>
    <w:rsid w:val="00870E24"/>
    <w:rsid w:val="00871455"/>
    <w:rsid w:val="008719D4"/>
    <w:rsid w:val="00872769"/>
    <w:rsid w:val="00873753"/>
    <w:rsid w:val="00874984"/>
    <w:rsid w:val="00876111"/>
    <w:rsid w:val="00876A19"/>
    <w:rsid w:val="008770A7"/>
    <w:rsid w:val="008775EC"/>
    <w:rsid w:val="00880522"/>
    <w:rsid w:val="008809B4"/>
    <w:rsid w:val="00882866"/>
    <w:rsid w:val="00883184"/>
    <w:rsid w:val="00884191"/>
    <w:rsid w:val="00884A1D"/>
    <w:rsid w:val="008858F8"/>
    <w:rsid w:val="00885C72"/>
    <w:rsid w:val="00887077"/>
    <w:rsid w:val="00887B60"/>
    <w:rsid w:val="00887ED3"/>
    <w:rsid w:val="0089024F"/>
    <w:rsid w:val="00891072"/>
    <w:rsid w:val="00891095"/>
    <w:rsid w:val="008911E4"/>
    <w:rsid w:val="00891297"/>
    <w:rsid w:val="00891B21"/>
    <w:rsid w:val="00893100"/>
    <w:rsid w:val="0089385C"/>
    <w:rsid w:val="00893CE4"/>
    <w:rsid w:val="008947E6"/>
    <w:rsid w:val="00894CEF"/>
    <w:rsid w:val="00896120"/>
    <w:rsid w:val="00896381"/>
    <w:rsid w:val="00897434"/>
    <w:rsid w:val="00897DEE"/>
    <w:rsid w:val="008A0C55"/>
    <w:rsid w:val="008A1BE3"/>
    <w:rsid w:val="008A22FA"/>
    <w:rsid w:val="008A26A4"/>
    <w:rsid w:val="008A3B6F"/>
    <w:rsid w:val="008A3DCB"/>
    <w:rsid w:val="008A436F"/>
    <w:rsid w:val="008A534D"/>
    <w:rsid w:val="008A5351"/>
    <w:rsid w:val="008A5911"/>
    <w:rsid w:val="008A59A5"/>
    <w:rsid w:val="008A63EF"/>
    <w:rsid w:val="008A697C"/>
    <w:rsid w:val="008A721D"/>
    <w:rsid w:val="008A747B"/>
    <w:rsid w:val="008A7C59"/>
    <w:rsid w:val="008A7D4C"/>
    <w:rsid w:val="008B2BED"/>
    <w:rsid w:val="008B331B"/>
    <w:rsid w:val="008B35B3"/>
    <w:rsid w:val="008B4DA5"/>
    <w:rsid w:val="008B5B54"/>
    <w:rsid w:val="008B5F88"/>
    <w:rsid w:val="008B5FFE"/>
    <w:rsid w:val="008B62E5"/>
    <w:rsid w:val="008B6DD4"/>
    <w:rsid w:val="008B78C3"/>
    <w:rsid w:val="008C00FA"/>
    <w:rsid w:val="008C0C0A"/>
    <w:rsid w:val="008C119D"/>
    <w:rsid w:val="008C126F"/>
    <w:rsid w:val="008C1FE2"/>
    <w:rsid w:val="008C216E"/>
    <w:rsid w:val="008C261D"/>
    <w:rsid w:val="008C3ADB"/>
    <w:rsid w:val="008C429B"/>
    <w:rsid w:val="008C490D"/>
    <w:rsid w:val="008C4AE0"/>
    <w:rsid w:val="008C5255"/>
    <w:rsid w:val="008C623E"/>
    <w:rsid w:val="008C68FA"/>
    <w:rsid w:val="008C6EFD"/>
    <w:rsid w:val="008C7973"/>
    <w:rsid w:val="008C7C82"/>
    <w:rsid w:val="008D0C1F"/>
    <w:rsid w:val="008D0C75"/>
    <w:rsid w:val="008D22E1"/>
    <w:rsid w:val="008D289E"/>
    <w:rsid w:val="008D2D6B"/>
    <w:rsid w:val="008D382E"/>
    <w:rsid w:val="008D473D"/>
    <w:rsid w:val="008D4B84"/>
    <w:rsid w:val="008D5D46"/>
    <w:rsid w:val="008D7816"/>
    <w:rsid w:val="008D7B54"/>
    <w:rsid w:val="008D7F3C"/>
    <w:rsid w:val="008E12FE"/>
    <w:rsid w:val="008E143B"/>
    <w:rsid w:val="008E235A"/>
    <w:rsid w:val="008E3D9B"/>
    <w:rsid w:val="008E3F13"/>
    <w:rsid w:val="008E4C9B"/>
    <w:rsid w:val="008E5B8E"/>
    <w:rsid w:val="008E5C3C"/>
    <w:rsid w:val="008E61A1"/>
    <w:rsid w:val="008E61A2"/>
    <w:rsid w:val="008E61F6"/>
    <w:rsid w:val="008E671D"/>
    <w:rsid w:val="008E77F0"/>
    <w:rsid w:val="008E786C"/>
    <w:rsid w:val="008E7E31"/>
    <w:rsid w:val="008F0429"/>
    <w:rsid w:val="008F051F"/>
    <w:rsid w:val="008F1748"/>
    <w:rsid w:val="008F1A7E"/>
    <w:rsid w:val="008F2670"/>
    <w:rsid w:val="008F271B"/>
    <w:rsid w:val="008F2C46"/>
    <w:rsid w:val="008F38DA"/>
    <w:rsid w:val="008F4026"/>
    <w:rsid w:val="008F4907"/>
    <w:rsid w:val="008F4DD4"/>
    <w:rsid w:val="008F4E49"/>
    <w:rsid w:val="008F4F85"/>
    <w:rsid w:val="008F59FE"/>
    <w:rsid w:val="008F5E3E"/>
    <w:rsid w:val="008F66E4"/>
    <w:rsid w:val="008F74CD"/>
    <w:rsid w:val="008F764C"/>
    <w:rsid w:val="008F7A0A"/>
    <w:rsid w:val="00900232"/>
    <w:rsid w:val="00900A0F"/>
    <w:rsid w:val="00900DD9"/>
    <w:rsid w:val="00901C82"/>
    <w:rsid w:val="0090284D"/>
    <w:rsid w:val="00902958"/>
    <w:rsid w:val="00902F15"/>
    <w:rsid w:val="009031FE"/>
    <w:rsid w:val="00903942"/>
    <w:rsid w:val="0090399B"/>
    <w:rsid w:val="00903DAA"/>
    <w:rsid w:val="00904A54"/>
    <w:rsid w:val="009059C5"/>
    <w:rsid w:val="00906E8E"/>
    <w:rsid w:val="00907062"/>
    <w:rsid w:val="00907FC8"/>
    <w:rsid w:val="00910E9F"/>
    <w:rsid w:val="0091198B"/>
    <w:rsid w:val="00911C4A"/>
    <w:rsid w:val="00912118"/>
    <w:rsid w:val="00912122"/>
    <w:rsid w:val="009141A8"/>
    <w:rsid w:val="009141E9"/>
    <w:rsid w:val="00914CF8"/>
    <w:rsid w:val="00914D4A"/>
    <w:rsid w:val="00914E25"/>
    <w:rsid w:val="0091556B"/>
    <w:rsid w:val="00915B66"/>
    <w:rsid w:val="00917E20"/>
    <w:rsid w:val="00920101"/>
    <w:rsid w:val="009203A2"/>
    <w:rsid w:val="00920B32"/>
    <w:rsid w:val="00920F1D"/>
    <w:rsid w:val="00921951"/>
    <w:rsid w:val="00923810"/>
    <w:rsid w:val="009243D3"/>
    <w:rsid w:val="00924AA3"/>
    <w:rsid w:val="00924ECD"/>
    <w:rsid w:val="009254DB"/>
    <w:rsid w:val="009255B8"/>
    <w:rsid w:val="00927340"/>
    <w:rsid w:val="00927992"/>
    <w:rsid w:val="00927FD3"/>
    <w:rsid w:val="0093017D"/>
    <w:rsid w:val="00930440"/>
    <w:rsid w:val="009307AD"/>
    <w:rsid w:val="009309EA"/>
    <w:rsid w:val="00931740"/>
    <w:rsid w:val="00931A8B"/>
    <w:rsid w:val="00931F85"/>
    <w:rsid w:val="009324AD"/>
    <w:rsid w:val="00934959"/>
    <w:rsid w:val="0093495E"/>
    <w:rsid w:val="00934F5A"/>
    <w:rsid w:val="00935442"/>
    <w:rsid w:val="009362F6"/>
    <w:rsid w:val="0093634E"/>
    <w:rsid w:val="0093660F"/>
    <w:rsid w:val="00936648"/>
    <w:rsid w:val="00936DB8"/>
    <w:rsid w:val="00936FB0"/>
    <w:rsid w:val="00940224"/>
    <w:rsid w:val="009404E9"/>
    <w:rsid w:val="00940CB2"/>
    <w:rsid w:val="00941F9D"/>
    <w:rsid w:val="00942263"/>
    <w:rsid w:val="009427C5"/>
    <w:rsid w:val="00942EC1"/>
    <w:rsid w:val="00944315"/>
    <w:rsid w:val="00944A16"/>
    <w:rsid w:val="00945191"/>
    <w:rsid w:val="0094624B"/>
    <w:rsid w:val="00946A0A"/>
    <w:rsid w:val="00946E10"/>
    <w:rsid w:val="009470A7"/>
    <w:rsid w:val="0094750C"/>
    <w:rsid w:val="00947570"/>
    <w:rsid w:val="00947625"/>
    <w:rsid w:val="009479C6"/>
    <w:rsid w:val="00950017"/>
    <w:rsid w:val="009501A1"/>
    <w:rsid w:val="00950324"/>
    <w:rsid w:val="009503A8"/>
    <w:rsid w:val="00950EC2"/>
    <w:rsid w:val="009524D5"/>
    <w:rsid w:val="009527D1"/>
    <w:rsid w:val="00952964"/>
    <w:rsid w:val="00953340"/>
    <w:rsid w:val="00953D7A"/>
    <w:rsid w:val="009542B3"/>
    <w:rsid w:val="009544E6"/>
    <w:rsid w:val="009545B0"/>
    <w:rsid w:val="00954865"/>
    <w:rsid w:val="00954DE3"/>
    <w:rsid w:val="0095579D"/>
    <w:rsid w:val="00955867"/>
    <w:rsid w:val="0095717B"/>
    <w:rsid w:val="00960D52"/>
    <w:rsid w:val="00967065"/>
    <w:rsid w:val="0096748E"/>
    <w:rsid w:val="00967B33"/>
    <w:rsid w:val="00971FC4"/>
    <w:rsid w:val="00972626"/>
    <w:rsid w:val="00972649"/>
    <w:rsid w:val="00973408"/>
    <w:rsid w:val="009744F1"/>
    <w:rsid w:val="0097460A"/>
    <w:rsid w:val="0097484E"/>
    <w:rsid w:val="0097570A"/>
    <w:rsid w:val="009761E9"/>
    <w:rsid w:val="009767E0"/>
    <w:rsid w:val="00977F7A"/>
    <w:rsid w:val="00977FCB"/>
    <w:rsid w:val="00982831"/>
    <w:rsid w:val="00982C9A"/>
    <w:rsid w:val="00984081"/>
    <w:rsid w:val="00985DAB"/>
    <w:rsid w:val="009877FD"/>
    <w:rsid w:val="00991FB8"/>
    <w:rsid w:val="00995153"/>
    <w:rsid w:val="009955CE"/>
    <w:rsid w:val="009955DB"/>
    <w:rsid w:val="00995B41"/>
    <w:rsid w:val="00995C2C"/>
    <w:rsid w:val="00995D55"/>
    <w:rsid w:val="0099739A"/>
    <w:rsid w:val="00997495"/>
    <w:rsid w:val="009A0165"/>
    <w:rsid w:val="009A0F0C"/>
    <w:rsid w:val="009A1655"/>
    <w:rsid w:val="009A2114"/>
    <w:rsid w:val="009A2F3F"/>
    <w:rsid w:val="009A301A"/>
    <w:rsid w:val="009A3167"/>
    <w:rsid w:val="009A388E"/>
    <w:rsid w:val="009A4FFC"/>
    <w:rsid w:val="009A51F6"/>
    <w:rsid w:val="009A631B"/>
    <w:rsid w:val="009A7BEF"/>
    <w:rsid w:val="009A7C10"/>
    <w:rsid w:val="009B028C"/>
    <w:rsid w:val="009B0835"/>
    <w:rsid w:val="009B0CC5"/>
    <w:rsid w:val="009B10AD"/>
    <w:rsid w:val="009B1E1C"/>
    <w:rsid w:val="009B20AD"/>
    <w:rsid w:val="009B4266"/>
    <w:rsid w:val="009B53AE"/>
    <w:rsid w:val="009B53FF"/>
    <w:rsid w:val="009B5D9E"/>
    <w:rsid w:val="009C008E"/>
    <w:rsid w:val="009C041B"/>
    <w:rsid w:val="009C1D47"/>
    <w:rsid w:val="009C1DBF"/>
    <w:rsid w:val="009C25F5"/>
    <w:rsid w:val="009C275C"/>
    <w:rsid w:val="009C539B"/>
    <w:rsid w:val="009C54FE"/>
    <w:rsid w:val="009C590A"/>
    <w:rsid w:val="009C76BA"/>
    <w:rsid w:val="009D03A2"/>
    <w:rsid w:val="009D25B9"/>
    <w:rsid w:val="009D2632"/>
    <w:rsid w:val="009D2D9C"/>
    <w:rsid w:val="009D37AA"/>
    <w:rsid w:val="009D456B"/>
    <w:rsid w:val="009D4AB6"/>
    <w:rsid w:val="009D4B47"/>
    <w:rsid w:val="009D4D77"/>
    <w:rsid w:val="009D688A"/>
    <w:rsid w:val="009D79F3"/>
    <w:rsid w:val="009D7F48"/>
    <w:rsid w:val="009E16C9"/>
    <w:rsid w:val="009E1932"/>
    <w:rsid w:val="009E324A"/>
    <w:rsid w:val="009E4C0A"/>
    <w:rsid w:val="009E4E02"/>
    <w:rsid w:val="009E4F6B"/>
    <w:rsid w:val="009E6246"/>
    <w:rsid w:val="009E67C5"/>
    <w:rsid w:val="009E7315"/>
    <w:rsid w:val="009E7714"/>
    <w:rsid w:val="009F089A"/>
    <w:rsid w:val="009F1988"/>
    <w:rsid w:val="009F1B01"/>
    <w:rsid w:val="009F2292"/>
    <w:rsid w:val="009F26AB"/>
    <w:rsid w:val="009F28B3"/>
    <w:rsid w:val="009F2AAD"/>
    <w:rsid w:val="009F2B78"/>
    <w:rsid w:val="009F2DF3"/>
    <w:rsid w:val="009F317D"/>
    <w:rsid w:val="009F4F89"/>
    <w:rsid w:val="009F55E3"/>
    <w:rsid w:val="009F75D4"/>
    <w:rsid w:val="009F7B3C"/>
    <w:rsid w:val="009F7D4B"/>
    <w:rsid w:val="009F7F7E"/>
    <w:rsid w:val="00A000D3"/>
    <w:rsid w:val="00A00BEE"/>
    <w:rsid w:val="00A015DA"/>
    <w:rsid w:val="00A024DE"/>
    <w:rsid w:val="00A02C46"/>
    <w:rsid w:val="00A031A0"/>
    <w:rsid w:val="00A03FA8"/>
    <w:rsid w:val="00A05E01"/>
    <w:rsid w:val="00A061C7"/>
    <w:rsid w:val="00A079C8"/>
    <w:rsid w:val="00A109DF"/>
    <w:rsid w:val="00A10D2E"/>
    <w:rsid w:val="00A10F08"/>
    <w:rsid w:val="00A1155E"/>
    <w:rsid w:val="00A12334"/>
    <w:rsid w:val="00A123B5"/>
    <w:rsid w:val="00A125F8"/>
    <w:rsid w:val="00A12B03"/>
    <w:rsid w:val="00A13132"/>
    <w:rsid w:val="00A14372"/>
    <w:rsid w:val="00A14A5A"/>
    <w:rsid w:val="00A15475"/>
    <w:rsid w:val="00A162A8"/>
    <w:rsid w:val="00A162E9"/>
    <w:rsid w:val="00A16FCC"/>
    <w:rsid w:val="00A1777B"/>
    <w:rsid w:val="00A17F2C"/>
    <w:rsid w:val="00A20C1A"/>
    <w:rsid w:val="00A21862"/>
    <w:rsid w:val="00A218D0"/>
    <w:rsid w:val="00A21BAD"/>
    <w:rsid w:val="00A225A4"/>
    <w:rsid w:val="00A22C83"/>
    <w:rsid w:val="00A22C8F"/>
    <w:rsid w:val="00A23326"/>
    <w:rsid w:val="00A2342E"/>
    <w:rsid w:val="00A248E0"/>
    <w:rsid w:val="00A251DC"/>
    <w:rsid w:val="00A264AB"/>
    <w:rsid w:val="00A26DE4"/>
    <w:rsid w:val="00A30098"/>
    <w:rsid w:val="00A30189"/>
    <w:rsid w:val="00A302E4"/>
    <w:rsid w:val="00A30A6D"/>
    <w:rsid w:val="00A30C91"/>
    <w:rsid w:val="00A30FB1"/>
    <w:rsid w:val="00A31460"/>
    <w:rsid w:val="00A31789"/>
    <w:rsid w:val="00A32F51"/>
    <w:rsid w:val="00A3330F"/>
    <w:rsid w:val="00A34367"/>
    <w:rsid w:val="00A34B11"/>
    <w:rsid w:val="00A369AE"/>
    <w:rsid w:val="00A40595"/>
    <w:rsid w:val="00A40A36"/>
    <w:rsid w:val="00A412C7"/>
    <w:rsid w:val="00A41647"/>
    <w:rsid w:val="00A437B2"/>
    <w:rsid w:val="00A44999"/>
    <w:rsid w:val="00A452E5"/>
    <w:rsid w:val="00A4536B"/>
    <w:rsid w:val="00A45652"/>
    <w:rsid w:val="00A466C2"/>
    <w:rsid w:val="00A47144"/>
    <w:rsid w:val="00A476EF"/>
    <w:rsid w:val="00A50AB1"/>
    <w:rsid w:val="00A5130A"/>
    <w:rsid w:val="00A51424"/>
    <w:rsid w:val="00A534F4"/>
    <w:rsid w:val="00A5369E"/>
    <w:rsid w:val="00A54711"/>
    <w:rsid w:val="00A555E1"/>
    <w:rsid w:val="00A55C12"/>
    <w:rsid w:val="00A57F94"/>
    <w:rsid w:val="00A6007E"/>
    <w:rsid w:val="00A60C0B"/>
    <w:rsid w:val="00A60D19"/>
    <w:rsid w:val="00A612A4"/>
    <w:rsid w:val="00A615C2"/>
    <w:rsid w:val="00A639B2"/>
    <w:rsid w:val="00A63F6F"/>
    <w:rsid w:val="00A643EB"/>
    <w:rsid w:val="00A658B0"/>
    <w:rsid w:val="00A658FC"/>
    <w:rsid w:val="00A66474"/>
    <w:rsid w:val="00A67232"/>
    <w:rsid w:val="00A70E7D"/>
    <w:rsid w:val="00A71D4C"/>
    <w:rsid w:val="00A72029"/>
    <w:rsid w:val="00A72D27"/>
    <w:rsid w:val="00A7474C"/>
    <w:rsid w:val="00A74CB7"/>
    <w:rsid w:val="00A75C71"/>
    <w:rsid w:val="00A76E8E"/>
    <w:rsid w:val="00A77161"/>
    <w:rsid w:val="00A773D5"/>
    <w:rsid w:val="00A77F7A"/>
    <w:rsid w:val="00A8074A"/>
    <w:rsid w:val="00A816EF"/>
    <w:rsid w:val="00A8193A"/>
    <w:rsid w:val="00A84BE7"/>
    <w:rsid w:val="00A84F4C"/>
    <w:rsid w:val="00A84FDD"/>
    <w:rsid w:val="00A856B6"/>
    <w:rsid w:val="00A9144B"/>
    <w:rsid w:val="00A91D27"/>
    <w:rsid w:val="00A92023"/>
    <w:rsid w:val="00A92958"/>
    <w:rsid w:val="00A92ACB"/>
    <w:rsid w:val="00A93855"/>
    <w:rsid w:val="00A93BA9"/>
    <w:rsid w:val="00A93FD0"/>
    <w:rsid w:val="00A94422"/>
    <w:rsid w:val="00A94BD5"/>
    <w:rsid w:val="00A9502C"/>
    <w:rsid w:val="00A9599D"/>
    <w:rsid w:val="00A97987"/>
    <w:rsid w:val="00A97F6F"/>
    <w:rsid w:val="00AA0285"/>
    <w:rsid w:val="00AA08A3"/>
    <w:rsid w:val="00AA0F97"/>
    <w:rsid w:val="00AA15F2"/>
    <w:rsid w:val="00AA1AC2"/>
    <w:rsid w:val="00AA1C95"/>
    <w:rsid w:val="00AA24C7"/>
    <w:rsid w:val="00AA2DEE"/>
    <w:rsid w:val="00AA3293"/>
    <w:rsid w:val="00AA4AE0"/>
    <w:rsid w:val="00AA5D72"/>
    <w:rsid w:val="00AA6869"/>
    <w:rsid w:val="00AA6B93"/>
    <w:rsid w:val="00AA7E5B"/>
    <w:rsid w:val="00AB021F"/>
    <w:rsid w:val="00AB0CBF"/>
    <w:rsid w:val="00AB1C04"/>
    <w:rsid w:val="00AB1D0B"/>
    <w:rsid w:val="00AB27BB"/>
    <w:rsid w:val="00AB388B"/>
    <w:rsid w:val="00AB3DD7"/>
    <w:rsid w:val="00AB4CD1"/>
    <w:rsid w:val="00AB55A1"/>
    <w:rsid w:val="00AB570F"/>
    <w:rsid w:val="00AB65BA"/>
    <w:rsid w:val="00AB6931"/>
    <w:rsid w:val="00AC0A04"/>
    <w:rsid w:val="00AC195B"/>
    <w:rsid w:val="00AC1E4A"/>
    <w:rsid w:val="00AC24DD"/>
    <w:rsid w:val="00AC27AA"/>
    <w:rsid w:val="00AC370C"/>
    <w:rsid w:val="00AC415C"/>
    <w:rsid w:val="00AC43F2"/>
    <w:rsid w:val="00AC50D8"/>
    <w:rsid w:val="00AC5D41"/>
    <w:rsid w:val="00AC5ED2"/>
    <w:rsid w:val="00AD0014"/>
    <w:rsid w:val="00AD0AAC"/>
    <w:rsid w:val="00AD0B3E"/>
    <w:rsid w:val="00AD1806"/>
    <w:rsid w:val="00AD2603"/>
    <w:rsid w:val="00AD2DDD"/>
    <w:rsid w:val="00AD3889"/>
    <w:rsid w:val="00AD4725"/>
    <w:rsid w:val="00AD49A9"/>
    <w:rsid w:val="00AD5102"/>
    <w:rsid w:val="00AD527F"/>
    <w:rsid w:val="00AD5E35"/>
    <w:rsid w:val="00AD6082"/>
    <w:rsid w:val="00AE01F0"/>
    <w:rsid w:val="00AE07A1"/>
    <w:rsid w:val="00AE0831"/>
    <w:rsid w:val="00AE0A63"/>
    <w:rsid w:val="00AE0F97"/>
    <w:rsid w:val="00AE122B"/>
    <w:rsid w:val="00AE1365"/>
    <w:rsid w:val="00AE1A54"/>
    <w:rsid w:val="00AE1B92"/>
    <w:rsid w:val="00AE2077"/>
    <w:rsid w:val="00AE2179"/>
    <w:rsid w:val="00AE2E9B"/>
    <w:rsid w:val="00AE3751"/>
    <w:rsid w:val="00AE3B22"/>
    <w:rsid w:val="00AE48E9"/>
    <w:rsid w:val="00AE5CDC"/>
    <w:rsid w:val="00AE66D7"/>
    <w:rsid w:val="00AE6E5B"/>
    <w:rsid w:val="00AE72F1"/>
    <w:rsid w:val="00AE745E"/>
    <w:rsid w:val="00AE7620"/>
    <w:rsid w:val="00AF1D80"/>
    <w:rsid w:val="00AF20A6"/>
    <w:rsid w:val="00AF2D41"/>
    <w:rsid w:val="00AF2FBA"/>
    <w:rsid w:val="00AF34D8"/>
    <w:rsid w:val="00AF3885"/>
    <w:rsid w:val="00AF436E"/>
    <w:rsid w:val="00AF4374"/>
    <w:rsid w:val="00AF4609"/>
    <w:rsid w:val="00AF47EE"/>
    <w:rsid w:val="00AF4A51"/>
    <w:rsid w:val="00AF5088"/>
    <w:rsid w:val="00AF68FA"/>
    <w:rsid w:val="00AF6B46"/>
    <w:rsid w:val="00AF6B52"/>
    <w:rsid w:val="00AF6E23"/>
    <w:rsid w:val="00AF77F3"/>
    <w:rsid w:val="00B00A17"/>
    <w:rsid w:val="00B00C94"/>
    <w:rsid w:val="00B019AD"/>
    <w:rsid w:val="00B02880"/>
    <w:rsid w:val="00B02BDA"/>
    <w:rsid w:val="00B02E22"/>
    <w:rsid w:val="00B038A7"/>
    <w:rsid w:val="00B038DE"/>
    <w:rsid w:val="00B05619"/>
    <w:rsid w:val="00B0579F"/>
    <w:rsid w:val="00B0595E"/>
    <w:rsid w:val="00B05F49"/>
    <w:rsid w:val="00B06AA6"/>
    <w:rsid w:val="00B07359"/>
    <w:rsid w:val="00B079D0"/>
    <w:rsid w:val="00B07C59"/>
    <w:rsid w:val="00B101A6"/>
    <w:rsid w:val="00B105B1"/>
    <w:rsid w:val="00B10917"/>
    <w:rsid w:val="00B10921"/>
    <w:rsid w:val="00B112D1"/>
    <w:rsid w:val="00B117D6"/>
    <w:rsid w:val="00B13084"/>
    <w:rsid w:val="00B14330"/>
    <w:rsid w:val="00B149EC"/>
    <w:rsid w:val="00B14C2D"/>
    <w:rsid w:val="00B15C65"/>
    <w:rsid w:val="00B174D7"/>
    <w:rsid w:val="00B176D1"/>
    <w:rsid w:val="00B17F00"/>
    <w:rsid w:val="00B2028E"/>
    <w:rsid w:val="00B20514"/>
    <w:rsid w:val="00B206EE"/>
    <w:rsid w:val="00B20AF5"/>
    <w:rsid w:val="00B21294"/>
    <w:rsid w:val="00B21EA8"/>
    <w:rsid w:val="00B22E67"/>
    <w:rsid w:val="00B237D0"/>
    <w:rsid w:val="00B2407F"/>
    <w:rsid w:val="00B25289"/>
    <w:rsid w:val="00B252CE"/>
    <w:rsid w:val="00B25995"/>
    <w:rsid w:val="00B25CEB"/>
    <w:rsid w:val="00B2610F"/>
    <w:rsid w:val="00B26E94"/>
    <w:rsid w:val="00B27AEA"/>
    <w:rsid w:val="00B30CD3"/>
    <w:rsid w:val="00B3168E"/>
    <w:rsid w:val="00B32499"/>
    <w:rsid w:val="00B33036"/>
    <w:rsid w:val="00B3310D"/>
    <w:rsid w:val="00B33132"/>
    <w:rsid w:val="00B3452E"/>
    <w:rsid w:val="00B361AF"/>
    <w:rsid w:val="00B361B6"/>
    <w:rsid w:val="00B36BEE"/>
    <w:rsid w:val="00B376A9"/>
    <w:rsid w:val="00B37CB7"/>
    <w:rsid w:val="00B37F49"/>
    <w:rsid w:val="00B40320"/>
    <w:rsid w:val="00B405EE"/>
    <w:rsid w:val="00B41404"/>
    <w:rsid w:val="00B41C25"/>
    <w:rsid w:val="00B41D08"/>
    <w:rsid w:val="00B42D55"/>
    <w:rsid w:val="00B42D7B"/>
    <w:rsid w:val="00B43622"/>
    <w:rsid w:val="00B439C8"/>
    <w:rsid w:val="00B43D92"/>
    <w:rsid w:val="00B44F1A"/>
    <w:rsid w:val="00B454F2"/>
    <w:rsid w:val="00B457FB"/>
    <w:rsid w:val="00B45994"/>
    <w:rsid w:val="00B45A4B"/>
    <w:rsid w:val="00B46A40"/>
    <w:rsid w:val="00B47209"/>
    <w:rsid w:val="00B47627"/>
    <w:rsid w:val="00B521FA"/>
    <w:rsid w:val="00B52339"/>
    <w:rsid w:val="00B5473D"/>
    <w:rsid w:val="00B55251"/>
    <w:rsid w:val="00B55EBB"/>
    <w:rsid w:val="00B57310"/>
    <w:rsid w:val="00B57B68"/>
    <w:rsid w:val="00B611CE"/>
    <w:rsid w:val="00B617D5"/>
    <w:rsid w:val="00B62E8C"/>
    <w:rsid w:val="00B64801"/>
    <w:rsid w:val="00B64808"/>
    <w:rsid w:val="00B65ABF"/>
    <w:rsid w:val="00B65C1C"/>
    <w:rsid w:val="00B6623B"/>
    <w:rsid w:val="00B66305"/>
    <w:rsid w:val="00B6761F"/>
    <w:rsid w:val="00B67B64"/>
    <w:rsid w:val="00B703C8"/>
    <w:rsid w:val="00B70A32"/>
    <w:rsid w:val="00B71B4E"/>
    <w:rsid w:val="00B72656"/>
    <w:rsid w:val="00B7295E"/>
    <w:rsid w:val="00B72D1D"/>
    <w:rsid w:val="00B73129"/>
    <w:rsid w:val="00B74A2B"/>
    <w:rsid w:val="00B74AA6"/>
    <w:rsid w:val="00B75897"/>
    <w:rsid w:val="00B760B8"/>
    <w:rsid w:val="00B76168"/>
    <w:rsid w:val="00B769D3"/>
    <w:rsid w:val="00B779A4"/>
    <w:rsid w:val="00B8013D"/>
    <w:rsid w:val="00B8055B"/>
    <w:rsid w:val="00B80BEC"/>
    <w:rsid w:val="00B80C98"/>
    <w:rsid w:val="00B81541"/>
    <w:rsid w:val="00B81B59"/>
    <w:rsid w:val="00B838B7"/>
    <w:rsid w:val="00B83B7D"/>
    <w:rsid w:val="00B84A9A"/>
    <w:rsid w:val="00B852EC"/>
    <w:rsid w:val="00B87916"/>
    <w:rsid w:val="00B901DC"/>
    <w:rsid w:val="00B91015"/>
    <w:rsid w:val="00B91044"/>
    <w:rsid w:val="00B9148F"/>
    <w:rsid w:val="00B92016"/>
    <w:rsid w:val="00B932E5"/>
    <w:rsid w:val="00B9409A"/>
    <w:rsid w:val="00B94687"/>
    <w:rsid w:val="00B947D6"/>
    <w:rsid w:val="00B94B07"/>
    <w:rsid w:val="00B95439"/>
    <w:rsid w:val="00B9725E"/>
    <w:rsid w:val="00BA09EE"/>
    <w:rsid w:val="00BA1031"/>
    <w:rsid w:val="00BA1652"/>
    <w:rsid w:val="00BA2DF0"/>
    <w:rsid w:val="00BA31C7"/>
    <w:rsid w:val="00BA3C6C"/>
    <w:rsid w:val="00BA4C9D"/>
    <w:rsid w:val="00BA4EEC"/>
    <w:rsid w:val="00BA512C"/>
    <w:rsid w:val="00BA55E3"/>
    <w:rsid w:val="00BA5B2D"/>
    <w:rsid w:val="00BA6678"/>
    <w:rsid w:val="00BA6C37"/>
    <w:rsid w:val="00BA6FFD"/>
    <w:rsid w:val="00BA7742"/>
    <w:rsid w:val="00BA7D36"/>
    <w:rsid w:val="00BA7F00"/>
    <w:rsid w:val="00BB1D59"/>
    <w:rsid w:val="00BB286A"/>
    <w:rsid w:val="00BB296D"/>
    <w:rsid w:val="00BB3238"/>
    <w:rsid w:val="00BB3517"/>
    <w:rsid w:val="00BB5426"/>
    <w:rsid w:val="00BB64EC"/>
    <w:rsid w:val="00BB68B8"/>
    <w:rsid w:val="00BB70F4"/>
    <w:rsid w:val="00BB76CB"/>
    <w:rsid w:val="00BC1504"/>
    <w:rsid w:val="00BC180F"/>
    <w:rsid w:val="00BC1A8A"/>
    <w:rsid w:val="00BC1BAD"/>
    <w:rsid w:val="00BC2062"/>
    <w:rsid w:val="00BC2C3D"/>
    <w:rsid w:val="00BC577F"/>
    <w:rsid w:val="00BC5F35"/>
    <w:rsid w:val="00BC69DA"/>
    <w:rsid w:val="00BC74EE"/>
    <w:rsid w:val="00BD06AC"/>
    <w:rsid w:val="00BD0BA9"/>
    <w:rsid w:val="00BD0FA5"/>
    <w:rsid w:val="00BD1090"/>
    <w:rsid w:val="00BD1478"/>
    <w:rsid w:val="00BD17C4"/>
    <w:rsid w:val="00BD1C80"/>
    <w:rsid w:val="00BD41E9"/>
    <w:rsid w:val="00BD4EEB"/>
    <w:rsid w:val="00BD54B3"/>
    <w:rsid w:val="00BD58F8"/>
    <w:rsid w:val="00BD6362"/>
    <w:rsid w:val="00BD7740"/>
    <w:rsid w:val="00BD7A88"/>
    <w:rsid w:val="00BE0828"/>
    <w:rsid w:val="00BE1754"/>
    <w:rsid w:val="00BE1A7A"/>
    <w:rsid w:val="00BE3078"/>
    <w:rsid w:val="00BE325E"/>
    <w:rsid w:val="00BE32C3"/>
    <w:rsid w:val="00BE3544"/>
    <w:rsid w:val="00BE37FA"/>
    <w:rsid w:val="00BE3EE7"/>
    <w:rsid w:val="00BE4663"/>
    <w:rsid w:val="00BE4CF3"/>
    <w:rsid w:val="00BE623C"/>
    <w:rsid w:val="00BE72F3"/>
    <w:rsid w:val="00BE73C3"/>
    <w:rsid w:val="00BE75F0"/>
    <w:rsid w:val="00BE790D"/>
    <w:rsid w:val="00BE7C1A"/>
    <w:rsid w:val="00BE7E64"/>
    <w:rsid w:val="00BF2988"/>
    <w:rsid w:val="00BF3552"/>
    <w:rsid w:val="00BF39F7"/>
    <w:rsid w:val="00BF3B5F"/>
    <w:rsid w:val="00BF4019"/>
    <w:rsid w:val="00BF40D5"/>
    <w:rsid w:val="00BF4126"/>
    <w:rsid w:val="00BF4856"/>
    <w:rsid w:val="00BF5688"/>
    <w:rsid w:val="00BF5A66"/>
    <w:rsid w:val="00BF5ACA"/>
    <w:rsid w:val="00BF6D68"/>
    <w:rsid w:val="00BF7B63"/>
    <w:rsid w:val="00BF7FF2"/>
    <w:rsid w:val="00C0137D"/>
    <w:rsid w:val="00C01D27"/>
    <w:rsid w:val="00C0311E"/>
    <w:rsid w:val="00C035FA"/>
    <w:rsid w:val="00C04271"/>
    <w:rsid w:val="00C048EF"/>
    <w:rsid w:val="00C050D1"/>
    <w:rsid w:val="00C0537A"/>
    <w:rsid w:val="00C0550D"/>
    <w:rsid w:val="00C06E6C"/>
    <w:rsid w:val="00C07E36"/>
    <w:rsid w:val="00C07F1F"/>
    <w:rsid w:val="00C07F53"/>
    <w:rsid w:val="00C100DC"/>
    <w:rsid w:val="00C10946"/>
    <w:rsid w:val="00C10D97"/>
    <w:rsid w:val="00C11157"/>
    <w:rsid w:val="00C11562"/>
    <w:rsid w:val="00C11825"/>
    <w:rsid w:val="00C1234A"/>
    <w:rsid w:val="00C12B70"/>
    <w:rsid w:val="00C12C4C"/>
    <w:rsid w:val="00C13075"/>
    <w:rsid w:val="00C13D7D"/>
    <w:rsid w:val="00C14261"/>
    <w:rsid w:val="00C14AA5"/>
    <w:rsid w:val="00C1592E"/>
    <w:rsid w:val="00C1598F"/>
    <w:rsid w:val="00C16627"/>
    <w:rsid w:val="00C172E2"/>
    <w:rsid w:val="00C17BF5"/>
    <w:rsid w:val="00C20892"/>
    <w:rsid w:val="00C21298"/>
    <w:rsid w:val="00C226AD"/>
    <w:rsid w:val="00C22818"/>
    <w:rsid w:val="00C2343A"/>
    <w:rsid w:val="00C234EB"/>
    <w:rsid w:val="00C234F3"/>
    <w:rsid w:val="00C23529"/>
    <w:rsid w:val="00C23565"/>
    <w:rsid w:val="00C23616"/>
    <w:rsid w:val="00C25597"/>
    <w:rsid w:val="00C25E7C"/>
    <w:rsid w:val="00C25F7E"/>
    <w:rsid w:val="00C269BB"/>
    <w:rsid w:val="00C27429"/>
    <w:rsid w:val="00C3009C"/>
    <w:rsid w:val="00C30317"/>
    <w:rsid w:val="00C31375"/>
    <w:rsid w:val="00C31B16"/>
    <w:rsid w:val="00C31D07"/>
    <w:rsid w:val="00C32928"/>
    <w:rsid w:val="00C333A8"/>
    <w:rsid w:val="00C33EBD"/>
    <w:rsid w:val="00C3456E"/>
    <w:rsid w:val="00C34694"/>
    <w:rsid w:val="00C346D5"/>
    <w:rsid w:val="00C34BB3"/>
    <w:rsid w:val="00C3589B"/>
    <w:rsid w:val="00C36412"/>
    <w:rsid w:val="00C36413"/>
    <w:rsid w:val="00C3666A"/>
    <w:rsid w:val="00C3767C"/>
    <w:rsid w:val="00C40980"/>
    <w:rsid w:val="00C40CFA"/>
    <w:rsid w:val="00C41383"/>
    <w:rsid w:val="00C41D3A"/>
    <w:rsid w:val="00C41DC4"/>
    <w:rsid w:val="00C420BA"/>
    <w:rsid w:val="00C424B3"/>
    <w:rsid w:val="00C4291C"/>
    <w:rsid w:val="00C432A5"/>
    <w:rsid w:val="00C4450C"/>
    <w:rsid w:val="00C44788"/>
    <w:rsid w:val="00C458C5"/>
    <w:rsid w:val="00C45FB4"/>
    <w:rsid w:val="00C460CA"/>
    <w:rsid w:val="00C46620"/>
    <w:rsid w:val="00C46B5F"/>
    <w:rsid w:val="00C46FA0"/>
    <w:rsid w:val="00C47653"/>
    <w:rsid w:val="00C47E22"/>
    <w:rsid w:val="00C50869"/>
    <w:rsid w:val="00C5102C"/>
    <w:rsid w:val="00C5105E"/>
    <w:rsid w:val="00C51F2D"/>
    <w:rsid w:val="00C52032"/>
    <w:rsid w:val="00C52566"/>
    <w:rsid w:val="00C52910"/>
    <w:rsid w:val="00C54083"/>
    <w:rsid w:val="00C5494B"/>
    <w:rsid w:val="00C550C6"/>
    <w:rsid w:val="00C55BD2"/>
    <w:rsid w:val="00C56588"/>
    <w:rsid w:val="00C56998"/>
    <w:rsid w:val="00C56FEF"/>
    <w:rsid w:val="00C578A1"/>
    <w:rsid w:val="00C57B81"/>
    <w:rsid w:val="00C57DEA"/>
    <w:rsid w:val="00C608C7"/>
    <w:rsid w:val="00C608E9"/>
    <w:rsid w:val="00C61632"/>
    <w:rsid w:val="00C61FD6"/>
    <w:rsid w:val="00C6206B"/>
    <w:rsid w:val="00C62146"/>
    <w:rsid w:val="00C62506"/>
    <w:rsid w:val="00C62585"/>
    <w:rsid w:val="00C6466D"/>
    <w:rsid w:val="00C6634F"/>
    <w:rsid w:val="00C6662B"/>
    <w:rsid w:val="00C66A13"/>
    <w:rsid w:val="00C67C7E"/>
    <w:rsid w:val="00C67F8E"/>
    <w:rsid w:val="00C67FE3"/>
    <w:rsid w:val="00C700B8"/>
    <w:rsid w:val="00C702B0"/>
    <w:rsid w:val="00C706A9"/>
    <w:rsid w:val="00C707EF"/>
    <w:rsid w:val="00C71E90"/>
    <w:rsid w:val="00C71EF1"/>
    <w:rsid w:val="00C71F74"/>
    <w:rsid w:val="00C71FEF"/>
    <w:rsid w:val="00C72263"/>
    <w:rsid w:val="00C725B2"/>
    <w:rsid w:val="00C728B3"/>
    <w:rsid w:val="00C72A2B"/>
    <w:rsid w:val="00C72C13"/>
    <w:rsid w:val="00C73234"/>
    <w:rsid w:val="00C737A3"/>
    <w:rsid w:val="00C73CDA"/>
    <w:rsid w:val="00C7400A"/>
    <w:rsid w:val="00C747B4"/>
    <w:rsid w:val="00C7486C"/>
    <w:rsid w:val="00C7489B"/>
    <w:rsid w:val="00C7508E"/>
    <w:rsid w:val="00C752CC"/>
    <w:rsid w:val="00C752CE"/>
    <w:rsid w:val="00C75411"/>
    <w:rsid w:val="00C75F36"/>
    <w:rsid w:val="00C76515"/>
    <w:rsid w:val="00C76EF7"/>
    <w:rsid w:val="00C77BC3"/>
    <w:rsid w:val="00C813D6"/>
    <w:rsid w:val="00C8148E"/>
    <w:rsid w:val="00C818B9"/>
    <w:rsid w:val="00C81B28"/>
    <w:rsid w:val="00C8220C"/>
    <w:rsid w:val="00C830A9"/>
    <w:rsid w:val="00C83574"/>
    <w:rsid w:val="00C83C1C"/>
    <w:rsid w:val="00C83F6B"/>
    <w:rsid w:val="00C84823"/>
    <w:rsid w:val="00C849F9"/>
    <w:rsid w:val="00C855CF"/>
    <w:rsid w:val="00C86EBC"/>
    <w:rsid w:val="00C872ED"/>
    <w:rsid w:val="00C873B4"/>
    <w:rsid w:val="00C87CA9"/>
    <w:rsid w:val="00C87CEE"/>
    <w:rsid w:val="00C91196"/>
    <w:rsid w:val="00C91FFE"/>
    <w:rsid w:val="00C92967"/>
    <w:rsid w:val="00C93CF4"/>
    <w:rsid w:val="00C941F8"/>
    <w:rsid w:val="00C942E0"/>
    <w:rsid w:val="00C94785"/>
    <w:rsid w:val="00C94BB7"/>
    <w:rsid w:val="00C9547B"/>
    <w:rsid w:val="00C959D7"/>
    <w:rsid w:val="00C95BF3"/>
    <w:rsid w:val="00C9728E"/>
    <w:rsid w:val="00C9778E"/>
    <w:rsid w:val="00CA30D4"/>
    <w:rsid w:val="00CA3B3F"/>
    <w:rsid w:val="00CA3F86"/>
    <w:rsid w:val="00CA457E"/>
    <w:rsid w:val="00CA4C9D"/>
    <w:rsid w:val="00CA531D"/>
    <w:rsid w:val="00CA629E"/>
    <w:rsid w:val="00CA7000"/>
    <w:rsid w:val="00CB062A"/>
    <w:rsid w:val="00CB11A5"/>
    <w:rsid w:val="00CB17B3"/>
    <w:rsid w:val="00CB25A4"/>
    <w:rsid w:val="00CB2BB5"/>
    <w:rsid w:val="00CB48E2"/>
    <w:rsid w:val="00CB4909"/>
    <w:rsid w:val="00CB4C53"/>
    <w:rsid w:val="00CB5FBE"/>
    <w:rsid w:val="00CB6383"/>
    <w:rsid w:val="00CB66C5"/>
    <w:rsid w:val="00CB700F"/>
    <w:rsid w:val="00CB703F"/>
    <w:rsid w:val="00CB74FE"/>
    <w:rsid w:val="00CB7AD4"/>
    <w:rsid w:val="00CC0179"/>
    <w:rsid w:val="00CC0524"/>
    <w:rsid w:val="00CC0684"/>
    <w:rsid w:val="00CC1B30"/>
    <w:rsid w:val="00CC310B"/>
    <w:rsid w:val="00CC37D8"/>
    <w:rsid w:val="00CC37F7"/>
    <w:rsid w:val="00CC423F"/>
    <w:rsid w:val="00CC5499"/>
    <w:rsid w:val="00CC55F3"/>
    <w:rsid w:val="00CC6E73"/>
    <w:rsid w:val="00CC6E8D"/>
    <w:rsid w:val="00CC7C33"/>
    <w:rsid w:val="00CD04CE"/>
    <w:rsid w:val="00CD105F"/>
    <w:rsid w:val="00CD13E4"/>
    <w:rsid w:val="00CD2C08"/>
    <w:rsid w:val="00CD2EEC"/>
    <w:rsid w:val="00CD378A"/>
    <w:rsid w:val="00CD40F6"/>
    <w:rsid w:val="00CD52BB"/>
    <w:rsid w:val="00CD56DE"/>
    <w:rsid w:val="00CD57B0"/>
    <w:rsid w:val="00CD638E"/>
    <w:rsid w:val="00CD68F6"/>
    <w:rsid w:val="00CD7DAD"/>
    <w:rsid w:val="00CE1B63"/>
    <w:rsid w:val="00CE2061"/>
    <w:rsid w:val="00CE2B64"/>
    <w:rsid w:val="00CE3900"/>
    <w:rsid w:val="00CE3CE5"/>
    <w:rsid w:val="00CE3E60"/>
    <w:rsid w:val="00CE4BED"/>
    <w:rsid w:val="00CE56F6"/>
    <w:rsid w:val="00CE58C3"/>
    <w:rsid w:val="00CE672C"/>
    <w:rsid w:val="00CE737E"/>
    <w:rsid w:val="00CE74DC"/>
    <w:rsid w:val="00CE7D4C"/>
    <w:rsid w:val="00CF00B7"/>
    <w:rsid w:val="00CF048C"/>
    <w:rsid w:val="00CF0519"/>
    <w:rsid w:val="00CF05AF"/>
    <w:rsid w:val="00CF0BEC"/>
    <w:rsid w:val="00CF210D"/>
    <w:rsid w:val="00CF24B0"/>
    <w:rsid w:val="00CF3A27"/>
    <w:rsid w:val="00CF4E51"/>
    <w:rsid w:val="00CF4E72"/>
    <w:rsid w:val="00CF5457"/>
    <w:rsid w:val="00CF5680"/>
    <w:rsid w:val="00CF6034"/>
    <w:rsid w:val="00CF6C5E"/>
    <w:rsid w:val="00CF6CC4"/>
    <w:rsid w:val="00CF6EEE"/>
    <w:rsid w:val="00CF6FC4"/>
    <w:rsid w:val="00CF7916"/>
    <w:rsid w:val="00CF7970"/>
    <w:rsid w:val="00D002B6"/>
    <w:rsid w:val="00D0119D"/>
    <w:rsid w:val="00D019F1"/>
    <w:rsid w:val="00D02F25"/>
    <w:rsid w:val="00D0360D"/>
    <w:rsid w:val="00D03FB4"/>
    <w:rsid w:val="00D04115"/>
    <w:rsid w:val="00D04129"/>
    <w:rsid w:val="00D04982"/>
    <w:rsid w:val="00D04F44"/>
    <w:rsid w:val="00D05B01"/>
    <w:rsid w:val="00D05E63"/>
    <w:rsid w:val="00D06B13"/>
    <w:rsid w:val="00D06CCD"/>
    <w:rsid w:val="00D12E58"/>
    <w:rsid w:val="00D135FD"/>
    <w:rsid w:val="00D13A2B"/>
    <w:rsid w:val="00D1418C"/>
    <w:rsid w:val="00D153E3"/>
    <w:rsid w:val="00D15697"/>
    <w:rsid w:val="00D1587C"/>
    <w:rsid w:val="00D164AA"/>
    <w:rsid w:val="00D175B1"/>
    <w:rsid w:val="00D17F0C"/>
    <w:rsid w:val="00D219CA"/>
    <w:rsid w:val="00D21A10"/>
    <w:rsid w:val="00D2277F"/>
    <w:rsid w:val="00D252FD"/>
    <w:rsid w:val="00D2542C"/>
    <w:rsid w:val="00D25B5C"/>
    <w:rsid w:val="00D260BC"/>
    <w:rsid w:val="00D266DA"/>
    <w:rsid w:val="00D269F5"/>
    <w:rsid w:val="00D27186"/>
    <w:rsid w:val="00D27C71"/>
    <w:rsid w:val="00D3041B"/>
    <w:rsid w:val="00D3159C"/>
    <w:rsid w:val="00D31BB1"/>
    <w:rsid w:val="00D32A56"/>
    <w:rsid w:val="00D32A63"/>
    <w:rsid w:val="00D32F7B"/>
    <w:rsid w:val="00D333D1"/>
    <w:rsid w:val="00D33CA1"/>
    <w:rsid w:val="00D33DAA"/>
    <w:rsid w:val="00D344A4"/>
    <w:rsid w:val="00D34EA6"/>
    <w:rsid w:val="00D3699E"/>
    <w:rsid w:val="00D369C8"/>
    <w:rsid w:val="00D36BA1"/>
    <w:rsid w:val="00D372DF"/>
    <w:rsid w:val="00D373ED"/>
    <w:rsid w:val="00D37674"/>
    <w:rsid w:val="00D418DF"/>
    <w:rsid w:val="00D42354"/>
    <w:rsid w:val="00D4243D"/>
    <w:rsid w:val="00D4287D"/>
    <w:rsid w:val="00D429DF"/>
    <w:rsid w:val="00D42BA9"/>
    <w:rsid w:val="00D42D59"/>
    <w:rsid w:val="00D4303D"/>
    <w:rsid w:val="00D4305B"/>
    <w:rsid w:val="00D449D6"/>
    <w:rsid w:val="00D44FE3"/>
    <w:rsid w:val="00D478B7"/>
    <w:rsid w:val="00D47C41"/>
    <w:rsid w:val="00D50786"/>
    <w:rsid w:val="00D51046"/>
    <w:rsid w:val="00D51245"/>
    <w:rsid w:val="00D51462"/>
    <w:rsid w:val="00D52B8E"/>
    <w:rsid w:val="00D52C0A"/>
    <w:rsid w:val="00D52E26"/>
    <w:rsid w:val="00D53094"/>
    <w:rsid w:val="00D53430"/>
    <w:rsid w:val="00D54952"/>
    <w:rsid w:val="00D54D2A"/>
    <w:rsid w:val="00D55732"/>
    <w:rsid w:val="00D56266"/>
    <w:rsid w:val="00D60197"/>
    <w:rsid w:val="00D609F7"/>
    <w:rsid w:val="00D61446"/>
    <w:rsid w:val="00D61D57"/>
    <w:rsid w:val="00D61DBC"/>
    <w:rsid w:val="00D622D4"/>
    <w:rsid w:val="00D6485A"/>
    <w:rsid w:val="00D655FA"/>
    <w:rsid w:val="00D6619F"/>
    <w:rsid w:val="00D662B2"/>
    <w:rsid w:val="00D66689"/>
    <w:rsid w:val="00D66E8E"/>
    <w:rsid w:val="00D6700E"/>
    <w:rsid w:val="00D6707A"/>
    <w:rsid w:val="00D67174"/>
    <w:rsid w:val="00D70F8A"/>
    <w:rsid w:val="00D7110D"/>
    <w:rsid w:val="00D71428"/>
    <w:rsid w:val="00D71684"/>
    <w:rsid w:val="00D72363"/>
    <w:rsid w:val="00D7302C"/>
    <w:rsid w:val="00D7358E"/>
    <w:rsid w:val="00D7364F"/>
    <w:rsid w:val="00D74249"/>
    <w:rsid w:val="00D7542E"/>
    <w:rsid w:val="00D756C8"/>
    <w:rsid w:val="00D75DE8"/>
    <w:rsid w:val="00D764FB"/>
    <w:rsid w:val="00D77203"/>
    <w:rsid w:val="00D7792E"/>
    <w:rsid w:val="00D77CC5"/>
    <w:rsid w:val="00D80242"/>
    <w:rsid w:val="00D802A7"/>
    <w:rsid w:val="00D802E4"/>
    <w:rsid w:val="00D8133A"/>
    <w:rsid w:val="00D81606"/>
    <w:rsid w:val="00D8201F"/>
    <w:rsid w:val="00D82212"/>
    <w:rsid w:val="00D82C0E"/>
    <w:rsid w:val="00D83A04"/>
    <w:rsid w:val="00D83EE0"/>
    <w:rsid w:val="00D83F3A"/>
    <w:rsid w:val="00D842BB"/>
    <w:rsid w:val="00D86DD4"/>
    <w:rsid w:val="00D86E3F"/>
    <w:rsid w:val="00D87619"/>
    <w:rsid w:val="00D876BB"/>
    <w:rsid w:val="00D906E8"/>
    <w:rsid w:val="00D906FC"/>
    <w:rsid w:val="00D90D62"/>
    <w:rsid w:val="00D928A5"/>
    <w:rsid w:val="00D92DCF"/>
    <w:rsid w:val="00D92ECA"/>
    <w:rsid w:val="00D93BCC"/>
    <w:rsid w:val="00D954EC"/>
    <w:rsid w:val="00D96495"/>
    <w:rsid w:val="00D9740D"/>
    <w:rsid w:val="00D97B42"/>
    <w:rsid w:val="00DA0FF5"/>
    <w:rsid w:val="00DA1CF9"/>
    <w:rsid w:val="00DA2013"/>
    <w:rsid w:val="00DA251E"/>
    <w:rsid w:val="00DA27C5"/>
    <w:rsid w:val="00DA40CE"/>
    <w:rsid w:val="00DA4202"/>
    <w:rsid w:val="00DA42A3"/>
    <w:rsid w:val="00DA47C7"/>
    <w:rsid w:val="00DA5591"/>
    <w:rsid w:val="00DA5ADE"/>
    <w:rsid w:val="00DA68D1"/>
    <w:rsid w:val="00DA7A0E"/>
    <w:rsid w:val="00DB0456"/>
    <w:rsid w:val="00DB0600"/>
    <w:rsid w:val="00DB1805"/>
    <w:rsid w:val="00DB2D13"/>
    <w:rsid w:val="00DB3217"/>
    <w:rsid w:val="00DB376F"/>
    <w:rsid w:val="00DB3C42"/>
    <w:rsid w:val="00DB42FE"/>
    <w:rsid w:val="00DB4C7C"/>
    <w:rsid w:val="00DB51B2"/>
    <w:rsid w:val="00DB74AF"/>
    <w:rsid w:val="00DB7564"/>
    <w:rsid w:val="00DC10E9"/>
    <w:rsid w:val="00DC1B30"/>
    <w:rsid w:val="00DC1BF2"/>
    <w:rsid w:val="00DC1C10"/>
    <w:rsid w:val="00DC2AC5"/>
    <w:rsid w:val="00DC2C52"/>
    <w:rsid w:val="00DC3423"/>
    <w:rsid w:val="00DC3439"/>
    <w:rsid w:val="00DC3C67"/>
    <w:rsid w:val="00DC43C8"/>
    <w:rsid w:val="00DC4C9A"/>
    <w:rsid w:val="00DC53C2"/>
    <w:rsid w:val="00DC5820"/>
    <w:rsid w:val="00DC584F"/>
    <w:rsid w:val="00DC6331"/>
    <w:rsid w:val="00DC6F5D"/>
    <w:rsid w:val="00DC76A4"/>
    <w:rsid w:val="00DC770C"/>
    <w:rsid w:val="00DC7E9D"/>
    <w:rsid w:val="00DD0454"/>
    <w:rsid w:val="00DD18CE"/>
    <w:rsid w:val="00DD1ACD"/>
    <w:rsid w:val="00DD210D"/>
    <w:rsid w:val="00DD37A2"/>
    <w:rsid w:val="00DD41AF"/>
    <w:rsid w:val="00DD439D"/>
    <w:rsid w:val="00DD49E0"/>
    <w:rsid w:val="00DD4D6D"/>
    <w:rsid w:val="00DD72F2"/>
    <w:rsid w:val="00DD78AC"/>
    <w:rsid w:val="00DE1416"/>
    <w:rsid w:val="00DE1B40"/>
    <w:rsid w:val="00DE282A"/>
    <w:rsid w:val="00DE2FC9"/>
    <w:rsid w:val="00DE3396"/>
    <w:rsid w:val="00DE39F5"/>
    <w:rsid w:val="00DE3B64"/>
    <w:rsid w:val="00DE403C"/>
    <w:rsid w:val="00DE42FE"/>
    <w:rsid w:val="00DE45B5"/>
    <w:rsid w:val="00DE47C3"/>
    <w:rsid w:val="00DE4A0F"/>
    <w:rsid w:val="00DE4C06"/>
    <w:rsid w:val="00DE4E74"/>
    <w:rsid w:val="00DE5C22"/>
    <w:rsid w:val="00DE5FED"/>
    <w:rsid w:val="00DE771D"/>
    <w:rsid w:val="00DF1D1D"/>
    <w:rsid w:val="00DF27DA"/>
    <w:rsid w:val="00DF2B58"/>
    <w:rsid w:val="00DF30C0"/>
    <w:rsid w:val="00DF42B9"/>
    <w:rsid w:val="00DF599A"/>
    <w:rsid w:val="00DF6449"/>
    <w:rsid w:val="00DF690B"/>
    <w:rsid w:val="00DF7822"/>
    <w:rsid w:val="00E009D3"/>
    <w:rsid w:val="00E011EF"/>
    <w:rsid w:val="00E01214"/>
    <w:rsid w:val="00E0141D"/>
    <w:rsid w:val="00E019A3"/>
    <w:rsid w:val="00E01F5E"/>
    <w:rsid w:val="00E022A7"/>
    <w:rsid w:val="00E022AB"/>
    <w:rsid w:val="00E023A9"/>
    <w:rsid w:val="00E03DF9"/>
    <w:rsid w:val="00E041DC"/>
    <w:rsid w:val="00E04244"/>
    <w:rsid w:val="00E04660"/>
    <w:rsid w:val="00E04754"/>
    <w:rsid w:val="00E06833"/>
    <w:rsid w:val="00E10BBC"/>
    <w:rsid w:val="00E118EF"/>
    <w:rsid w:val="00E11AE7"/>
    <w:rsid w:val="00E1243D"/>
    <w:rsid w:val="00E1293F"/>
    <w:rsid w:val="00E1427D"/>
    <w:rsid w:val="00E14A4E"/>
    <w:rsid w:val="00E156AC"/>
    <w:rsid w:val="00E15E71"/>
    <w:rsid w:val="00E166D5"/>
    <w:rsid w:val="00E16A33"/>
    <w:rsid w:val="00E1778B"/>
    <w:rsid w:val="00E17C81"/>
    <w:rsid w:val="00E17EC5"/>
    <w:rsid w:val="00E2018A"/>
    <w:rsid w:val="00E20CEF"/>
    <w:rsid w:val="00E20EE3"/>
    <w:rsid w:val="00E215D3"/>
    <w:rsid w:val="00E21ABB"/>
    <w:rsid w:val="00E21FB1"/>
    <w:rsid w:val="00E225C0"/>
    <w:rsid w:val="00E22854"/>
    <w:rsid w:val="00E25524"/>
    <w:rsid w:val="00E262DA"/>
    <w:rsid w:val="00E2676C"/>
    <w:rsid w:val="00E26EE7"/>
    <w:rsid w:val="00E27F32"/>
    <w:rsid w:val="00E27F61"/>
    <w:rsid w:val="00E30659"/>
    <w:rsid w:val="00E30849"/>
    <w:rsid w:val="00E309AE"/>
    <w:rsid w:val="00E319B4"/>
    <w:rsid w:val="00E31E14"/>
    <w:rsid w:val="00E33F17"/>
    <w:rsid w:val="00E34229"/>
    <w:rsid w:val="00E34D29"/>
    <w:rsid w:val="00E3578C"/>
    <w:rsid w:val="00E35D53"/>
    <w:rsid w:val="00E3646E"/>
    <w:rsid w:val="00E36720"/>
    <w:rsid w:val="00E37D9D"/>
    <w:rsid w:val="00E41704"/>
    <w:rsid w:val="00E41B37"/>
    <w:rsid w:val="00E42BB4"/>
    <w:rsid w:val="00E43136"/>
    <w:rsid w:val="00E457FA"/>
    <w:rsid w:val="00E45BF9"/>
    <w:rsid w:val="00E46BE1"/>
    <w:rsid w:val="00E47217"/>
    <w:rsid w:val="00E47B50"/>
    <w:rsid w:val="00E509DB"/>
    <w:rsid w:val="00E510B3"/>
    <w:rsid w:val="00E51B30"/>
    <w:rsid w:val="00E51BDF"/>
    <w:rsid w:val="00E51DD0"/>
    <w:rsid w:val="00E52BC3"/>
    <w:rsid w:val="00E52C31"/>
    <w:rsid w:val="00E541A7"/>
    <w:rsid w:val="00E543C0"/>
    <w:rsid w:val="00E54A82"/>
    <w:rsid w:val="00E56A83"/>
    <w:rsid w:val="00E60393"/>
    <w:rsid w:val="00E60560"/>
    <w:rsid w:val="00E605E1"/>
    <w:rsid w:val="00E60FF5"/>
    <w:rsid w:val="00E61C36"/>
    <w:rsid w:val="00E6292E"/>
    <w:rsid w:val="00E62AC8"/>
    <w:rsid w:val="00E631D4"/>
    <w:rsid w:val="00E63D49"/>
    <w:rsid w:val="00E6433C"/>
    <w:rsid w:val="00E64853"/>
    <w:rsid w:val="00E64937"/>
    <w:rsid w:val="00E64CD7"/>
    <w:rsid w:val="00E65D6D"/>
    <w:rsid w:val="00E65FF5"/>
    <w:rsid w:val="00E6675B"/>
    <w:rsid w:val="00E66A5D"/>
    <w:rsid w:val="00E70670"/>
    <w:rsid w:val="00E70843"/>
    <w:rsid w:val="00E72CE7"/>
    <w:rsid w:val="00E72CFB"/>
    <w:rsid w:val="00E730A3"/>
    <w:rsid w:val="00E7368F"/>
    <w:rsid w:val="00E740B5"/>
    <w:rsid w:val="00E7482A"/>
    <w:rsid w:val="00E74CA5"/>
    <w:rsid w:val="00E74DE5"/>
    <w:rsid w:val="00E74FEC"/>
    <w:rsid w:val="00E75DFE"/>
    <w:rsid w:val="00E764F8"/>
    <w:rsid w:val="00E7688E"/>
    <w:rsid w:val="00E77412"/>
    <w:rsid w:val="00E80B78"/>
    <w:rsid w:val="00E81B44"/>
    <w:rsid w:val="00E821A5"/>
    <w:rsid w:val="00E822AA"/>
    <w:rsid w:val="00E83EAD"/>
    <w:rsid w:val="00E85557"/>
    <w:rsid w:val="00E85E2A"/>
    <w:rsid w:val="00E8746D"/>
    <w:rsid w:val="00E87710"/>
    <w:rsid w:val="00E87A26"/>
    <w:rsid w:val="00E91D86"/>
    <w:rsid w:val="00E93AEA"/>
    <w:rsid w:val="00E9426B"/>
    <w:rsid w:val="00E94AF9"/>
    <w:rsid w:val="00E95ACB"/>
    <w:rsid w:val="00E96FE5"/>
    <w:rsid w:val="00E97077"/>
    <w:rsid w:val="00E974FE"/>
    <w:rsid w:val="00EA0070"/>
    <w:rsid w:val="00EA03FF"/>
    <w:rsid w:val="00EA1175"/>
    <w:rsid w:val="00EA12D1"/>
    <w:rsid w:val="00EA16D3"/>
    <w:rsid w:val="00EA1A55"/>
    <w:rsid w:val="00EA1AA4"/>
    <w:rsid w:val="00EA2043"/>
    <w:rsid w:val="00EA313F"/>
    <w:rsid w:val="00EA315A"/>
    <w:rsid w:val="00EA5C16"/>
    <w:rsid w:val="00EA6FEC"/>
    <w:rsid w:val="00EB0424"/>
    <w:rsid w:val="00EB076A"/>
    <w:rsid w:val="00EB0896"/>
    <w:rsid w:val="00EB26C4"/>
    <w:rsid w:val="00EB3478"/>
    <w:rsid w:val="00EB4447"/>
    <w:rsid w:val="00EB6E78"/>
    <w:rsid w:val="00EB78FD"/>
    <w:rsid w:val="00EC0B2D"/>
    <w:rsid w:val="00EC1C47"/>
    <w:rsid w:val="00EC2044"/>
    <w:rsid w:val="00EC2A50"/>
    <w:rsid w:val="00EC2F24"/>
    <w:rsid w:val="00EC3357"/>
    <w:rsid w:val="00EC3F20"/>
    <w:rsid w:val="00EC40EA"/>
    <w:rsid w:val="00EC4544"/>
    <w:rsid w:val="00EC475F"/>
    <w:rsid w:val="00EC5273"/>
    <w:rsid w:val="00EC5BFB"/>
    <w:rsid w:val="00EC6732"/>
    <w:rsid w:val="00EC7550"/>
    <w:rsid w:val="00EC7A7B"/>
    <w:rsid w:val="00ED0F0B"/>
    <w:rsid w:val="00ED0FC9"/>
    <w:rsid w:val="00ED19D9"/>
    <w:rsid w:val="00ED1E30"/>
    <w:rsid w:val="00ED1FC9"/>
    <w:rsid w:val="00ED24EE"/>
    <w:rsid w:val="00ED31F7"/>
    <w:rsid w:val="00ED53D1"/>
    <w:rsid w:val="00ED5820"/>
    <w:rsid w:val="00ED5ACC"/>
    <w:rsid w:val="00ED5E5D"/>
    <w:rsid w:val="00ED6A5F"/>
    <w:rsid w:val="00ED6B95"/>
    <w:rsid w:val="00EE012A"/>
    <w:rsid w:val="00EE069C"/>
    <w:rsid w:val="00EE0E4A"/>
    <w:rsid w:val="00EE10E7"/>
    <w:rsid w:val="00EE1E38"/>
    <w:rsid w:val="00EE26A3"/>
    <w:rsid w:val="00EE2FB5"/>
    <w:rsid w:val="00EE331A"/>
    <w:rsid w:val="00EE35EA"/>
    <w:rsid w:val="00EE44C7"/>
    <w:rsid w:val="00EE4565"/>
    <w:rsid w:val="00EE5C78"/>
    <w:rsid w:val="00EE5FA3"/>
    <w:rsid w:val="00EE69F7"/>
    <w:rsid w:val="00EE702E"/>
    <w:rsid w:val="00EE763F"/>
    <w:rsid w:val="00EF01A3"/>
    <w:rsid w:val="00EF0260"/>
    <w:rsid w:val="00EF03CB"/>
    <w:rsid w:val="00EF05BD"/>
    <w:rsid w:val="00EF0705"/>
    <w:rsid w:val="00EF0766"/>
    <w:rsid w:val="00EF07C7"/>
    <w:rsid w:val="00EF1101"/>
    <w:rsid w:val="00EF17EA"/>
    <w:rsid w:val="00EF190B"/>
    <w:rsid w:val="00EF1926"/>
    <w:rsid w:val="00EF1F71"/>
    <w:rsid w:val="00EF2B08"/>
    <w:rsid w:val="00EF324B"/>
    <w:rsid w:val="00EF3378"/>
    <w:rsid w:val="00EF4BA6"/>
    <w:rsid w:val="00EF5F4D"/>
    <w:rsid w:val="00EF6387"/>
    <w:rsid w:val="00EF6D6B"/>
    <w:rsid w:val="00EF70CF"/>
    <w:rsid w:val="00EF79E0"/>
    <w:rsid w:val="00F01AE5"/>
    <w:rsid w:val="00F01C19"/>
    <w:rsid w:val="00F01DEB"/>
    <w:rsid w:val="00F02C5E"/>
    <w:rsid w:val="00F05476"/>
    <w:rsid w:val="00F05640"/>
    <w:rsid w:val="00F06373"/>
    <w:rsid w:val="00F069FB"/>
    <w:rsid w:val="00F06A25"/>
    <w:rsid w:val="00F06CF5"/>
    <w:rsid w:val="00F10ACA"/>
    <w:rsid w:val="00F1119C"/>
    <w:rsid w:val="00F1190F"/>
    <w:rsid w:val="00F11917"/>
    <w:rsid w:val="00F136F2"/>
    <w:rsid w:val="00F13799"/>
    <w:rsid w:val="00F13884"/>
    <w:rsid w:val="00F14513"/>
    <w:rsid w:val="00F14E17"/>
    <w:rsid w:val="00F15069"/>
    <w:rsid w:val="00F15890"/>
    <w:rsid w:val="00F15CBB"/>
    <w:rsid w:val="00F16405"/>
    <w:rsid w:val="00F165D0"/>
    <w:rsid w:val="00F1661D"/>
    <w:rsid w:val="00F16765"/>
    <w:rsid w:val="00F1707A"/>
    <w:rsid w:val="00F17665"/>
    <w:rsid w:val="00F17ACF"/>
    <w:rsid w:val="00F2084A"/>
    <w:rsid w:val="00F22769"/>
    <w:rsid w:val="00F24432"/>
    <w:rsid w:val="00F244EF"/>
    <w:rsid w:val="00F25C44"/>
    <w:rsid w:val="00F25D2E"/>
    <w:rsid w:val="00F26DEB"/>
    <w:rsid w:val="00F27656"/>
    <w:rsid w:val="00F277B0"/>
    <w:rsid w:val="00F27E5D"/>
    <w:rsid w:val="00F30314"/>
    <w:rsid w:val="00F303E5"/>
    <w:rsid w:val="00F308C9"/>
    <w:rsid w:val="00F30985"/>
    <w:rsid w:val="00F30C54"/>
    <w:rsid w:val="00F31144"/>
    <w:rsid w:val="00F313DF"/>
    <w:rsid w:val="00F33791"/>
    <w:rsid w:val="00F34499"/>
    <w:rsid w:val="00F34FA3"/>
    <w:rsid w:val="00F364F9"/>
    <w:rsid w:val="00F36A5C"/>
    <w:rsid w:val="00F36F39"/>
    <w:rsid w:val="00F37300"/>
    <w:rsid w:val="00F378E1"/>
    <w:rsid w:val="00F400E9"/>
    <w:rsid w:val="00F4087E"/>
    <w:rsid w:val="00F41099"/>
    <w:rsid w:val="00F42040"/>
    <w:rsid w:val="00F423EC"/>
    <w:rsid w:val="00F427FB"/>
    <w:rsid w:val="00F42B58"/>
    <w:rsid w:val="00F42C3B"/>
    <w:rsid w:val="00F4309E"/>
    <w:rsid w:val="00F432FA"/>
    <w:rsid w:val="00F44346"/>
    <w:rsid w:val="00F45179"/>
    <w:rsid w:val="00F454BE"/>
    <w:rsid w:val="00F4568B"/>
    <w:rsid w:val="00F4607B"/>
    <w:rsid w:val="00F50640"/>
    <w:rsid w:val="00F5074E"/>
    <w:rsid w:val="00F513C6"/>
    <w:rsid w:val="00F513EF"/>
    <w:rsid w:val="00F51E26"/>
    <w:rsid w:val="00F52D6C"/>
    <w:rsid w:val="00F539EF"/>
    <w:rsid w:val="00F53C89"/>
    <w:rsid w:val="00F54B72"/>
    <w:rsid w:val="00F565B5"/>
    <w:rsid w:val="00F576DF"/>
    <w:rsid w:val="00F577BC"/>
    <w:rsid w:val="00F57B31"/>
    <w:rsid w:val="00F60131"/>
    <w:rsid w:val="00F601C3"/>
    <w:rsid w:val="00F6154C"/>
    <w:rsid w:val="00F61B07"/>
    <w:rsid w:val="00F62733"/>
    <w:rsid w:val="00F6282B"/>
    <w:rsid w:val="00F634DC"/>
    <w:rsid w:val="00F6423A"/>
    <w:rsid w:val="00F655C5"/>
    <w:rsid w:val="00F657F5"/>
    <w:rsid w:val="00F6597A"/>
    <w:rsid w:val="00F659BC"/>
    <w:rsid w:val="00F65D31"/>
    <w:rsid w:val="00F670AB"/>
    <w:rsid w:val="00F679AF"/>
    <w:rsid w:val="00F70BBD"/>
    <w:rsid w:val="00F70D65"/>
    <w:rsid w:val="00F70F61"/>
    <w:rsid w:val="00F71091"/>
    <w:rsid w:val="00F71478"/>
    <w:rsid w:val="00F71830"/>
    <w:rsid w:val="00F7216F"/>
    <w:rsid w:val="00F7275C"/>
    <w:rsid w:val="00F74929"/>
    <w:rsid w:val="00F74D08"/>
    <w:rsid w:val="00F762B8"/>
    <w:rsid w:val="00F76E0D"/>
    <w:rsid w:val="00F76EC0"/>
    <w:rsid w:val="00F77A81"/>
    <w:rsid w:val="00F80644"/>
    <w:rsid w:val="00F80A0F"/>
    <w:rsid w:val="00F80E8B"/>
    <w:rsid w:val="00F8152E"/>
    <w:rsid w:val="00F81AE3"/>
    <w:rsid w:val="00F82155"/>
    <w:rsid w:val="00F822FC"/>
    <w:rsid w:val="00F82CAC"/>
    <w:rsid w:val="00F83B38"/>
    <w:rsid w:val="00F841E4"/>
    <w:rsid w:val="00F865F4"/>
    <w:rsid w:val="00F90206"/>
    <w:rsid w:val="00F90785"/>
    <w:rsid w:val="00F90F89"/>
    <w:rsid w:val="00F91523"/>
    <w:rsid w:val="00F92624"/>
    <w:rsid w:val="00F928AB"/>
    <w:rsid w:val="00F92C46"/>
    <w:rsid w:val="00F937BF"/>
    <w:rsid w:val="00F93B5F"/>
    <w:rsid w:val="00F944F9"/>
    <w:rsid w:val="00F96AEB"/>
    <w:rsid w:val="00F975FB"/>
    <w:rsid w:val="00FA0454"/>
    <w:rsid w:val="00FA0B7D"/>
    <w:rsid w:val="00FA1373"/>
    <w:rsid w:val="00FA1A68"/>
    <w:rsid w:val="00FA1FA4"/>
    <w:rsid w:val="00FA1FBD"/>
    <w:rsid w:val="00FA22AF"/>
    <w:rsid w:val="00FA2A6B"/>
    <w:rsid w:val="00FA2B49"/>
    <w:rsid w:val="00FA3177"/>
    <w:rsid w:val="00FA3927"/>
    <w:rsid w:val="00FA3C68"/>
    <w:rsid w:val="00FA574E"/>
    <w:rsid w:val="00FA5ADF"/>
    <w:rsid w:val="00FA5C20"/>
    <w:rsid w:val="00FA5F4E"/>
    <w:rsid w:val="00FA5FE0"/>
    <w:rsid w:val="00FA610D"/>
    <w:rsid w:val="00FA6466"/>
    <w:rsid w:val="00FA671B"/>
    <w:rsid w:val="00FA76A2"/>
    <w:rsid w:val="00FB0BFB"/>
    <w:rsid w:val="00FB1324"/>
    <w:rsid w:val="00FB194C"/>
    <w:rsid w:val="00FB226A"/>
    <w:rsid w:val="00FB294C"/>
    <w:rsid w:val="00FB35E5"/>
    <w:rsid w:val="00FB45F0"/>
    <w:rsid w:val="00FB498C"/>
    <w:rsid w:val="00FB4EC6"/>
    <w:rsid w:val="00FB510D"/>
    <w:rsid w:val="00FB5229"/>
    <w:rsid w:val="00FB534C"/>
    <w:rsid w:val="00FC0173"/>
    <w:rsid w:val="00FC0878"/>
    <w:rsid w:val="00FC096B"/>
    <w:rsid w:val="00FC1598"/>
    <w:rsid w:val="00FC28FF"/>
    <w:rsid w:val="00FC330A"/>
    <w:rsid w:val="00FC3345"/>
    <w:rsid w:val="00FC3EB5"/>
    <w:rsid w:val="00FC4DB3"/>
    <w:rsid w:val="00FC5FF4"/>
    <w:rsid w:val="00FC6A5C"/>
    <w:rsid w:val="00FC756E"/>
    <w:rsid w:val="00FC76BC"/>
    <w:rsid w:val="00FC7845"/>
    <w:rsid w:val="00FC7945"/>
    <w:rsid w:val="00FD0072"/>
    <w:rsid w:val="00FD1922"/>
    <w:rsid w:val="00FD2DDC"/>
    <w:rsid w:val="00FD2E36"/>
    <w:rsid w:val="00FD3280"/>
    <w:rsid w:val="00FD3440"/>
    <w:rsid w:val="00FD3447"/>
    <w:rsid w:val="00FD3660"/>
    <w:rsid w:val="00FD38E4"/>
    <w:rsid w:val="00FD5CEA"/>
    <w:rsid w:val="00FD5FB5"/>
    <w:rsid w:val="00FD605F"/>
    <w:rsid w:val="00FD7746"/>
    <w:rsid w:val="00FD7879"/>
    <w:rsid w:val="00FE1E4A"/>
    <w:rsid w:val="00FE243B"/>
    <w:rsid w:val="00FE2FA3"/>
    <w:rsid w:val="00FE33EA"/>
    <w:rsid w:val="00FE35B8"/>
    <w:rsid w:val="00FE4334"/>
    <w:rsid w:val="00FE5682"/>
    <w:rsid w:val="00FE6065"/>
    <w:rsid w:val="00FE618C"/>
    <w:rsid w:val="00FE67EC"/>
    <w:rsid w:val="00FE69EB"/>
    <w:rsid w:val="00FE71CE"/>
    <w:rsid w:val="00FE7735"/>
    <w:rsid w:val="00FE7E2B"/>
    <w:rsid w:val="00FE7FAA"/>
    <w:rsid w:val="00FF0131"/>
    <w:rsid w:val="00FF045A"/>
    <w:rsid w:val="00FF1535"/>
    <w:rsid w:val="00FF2764"/>
    <w:rsid w:val="00FF2876"/>
    <w:rsid w:val="00FF3120"/>
    <w:rsid w:val="00FF3283"/>
    <w:rsid w:val="00FF3956"/>
    <w:rsid w:val="00FF3D40"/>
    <w:rsid w:val="00FF4D4C"/>
    <w:rsid w:val="00FF4DB8"/>
    <w:rsid w:val="00FF4FC4"/>
    <w:rsid w:val="00FF51FA"/>
    <w:rsid w:val="00FF5797"/>
    <w:rsid w:val="00FF57A3"/>
    <w:rsid w:val="00FF67C7"/>
    <w:rsid w:val="00FF68CB"/>
    <w:rsid w:val="00FF709E"/>
    <w:rsid w:val="00FF728C"/>
    <w:rsid w:val="00FF775E"/>
    <w:rsid w:val="00FF7874"/>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4:docId w14:val="669B3260"/>
  <w15:docId w15:val="{D8935249-011B-40A3-B85C-33625C9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1C"/>
    <w:rPr>
      <w:lang w:val="ru-RU" w:eastAsia="ru-RU"/>
    </w:rPr>
  </w:style>
  <w:style w:type="paragraph" w:styleId="1">
    <w:name w:val="heading 1"/>
    <w:basedOn w:val="a"/>
    <w:next w:val="a"/>
    <w:qFormat/>
    <w:rsid w:val="008F4026"/>
    <w:pPr>
      <w:keepNext/>
      <w:tabs>
        <w:tab w:val="num" w:pos="0"/>
      </w:tabs>
      <w:ind w:firstLine="284"/>
      <w:jc w:val="center"/>
      <w:outlineLvl w:val="0"/>
    </w:pPr>
    <w:rPr>
      <w:sz w:val="24"/>
    </w:rPr>
  </w:style>
  <w:style w:type="paragraph" w:styleId="2">
    <w:name w:val="heading 2"/>
    <w:basedOn w:val="a"/>
    <w:next w:val="a"/>
    <w:link w:val="20"/>
    <w:qFormat/>
    <w:rsid w:val="008F4026"/>
    <w:pPr>
      <w:keepNext/>
      <w:outlineLvl w:val="1"/>
    </w:pPr>
    <w:rPr>
      <w:b/>
      <w:lang w:val="x-none" w:eastAsia="x-none"/>
    </w:rPr>
  </w:style>
  <w:style w:type="paragraph" w:styleId="3">
    <w:name w:val="heading 3"/>
    <w:basedOn w:val="a"/>
    <w:next w:val="a"/>
    <w:qFormat/>
    <w:rsid w:val="008F4026"/>
    <w:pPr>
      <w:keepNext/>
      <w:ind w:firstLine="426"/>
      <w:jc w:val="right"/>
      <w:outlineLvl w:val="2"/>
    </w:pPr>
    <w:rPr>
      <w:sz w:val="24"/>
      <w:vertAlign w:val="subscript"/>
    </w:rPr>
  </w:style>
  <w:style w:type="paragraph" w:styleId="4">
    <w:name w:val="heading 4"/>
    <w:basedOn w:val="a"/>
    <w:next w:val="a"/>
    <w:qFormat/>
    <w:rsid w:val="008F4026"/>
    <w:pPr>
      <w:keepNext/>
      <w:ind w:firstLine="426"/>
      <w:outlineLvl w:val="3"/>
    </w:pPr>
    <w:rPr>
      <w:sz w:val="28"/>
    </w:rPr>
  </w:style>
  <w:style w:type="paragraph" w:styleId="5">
    <w:name w:val="heading 5"/>
    <w:basedOn w:val="a"/>
    <w:next w:val="a"/>
    <w:link w:val="50"/>
    <w:qFormat/>
    <w:rsid w:val="008F4026"/>
    <w:pPr>
      <w:keepNext/>
      <w:jc w:val="center"/>
      <w:outlineLvl w:val="4"/>
    </w:pPr>
    <w:rPr>
      <w:b/>
    </w:rPr>
  </w:style>
  <w:style w:type="paragraph" w:styleId="6">
    <w:name w:val="heading 6"/>
    <w:basedOn w:val="a"/>
    <w:next w:val="a"/>
    <w:qFormat/>
    <w:rsid w:val="008F4026"/>
    <w:pPr>
      <w:keepNext/>
      <w:outlineLvl w:val="5"/>
    </w:pPr>
    <w:rPr>
      <w:sz w:val="24"/>
    </w:rPr>
  </w:style>
  <w:style w:type="paragraph" w:styleId="7">
    <w:name w:val="heading 7"/>
    <w:basedOn w:val="a"/>
    <w:next w:val="a"/>
    <w:qFormat/>
    <w:rsid w:val="008F4026"/>
    <w:pPr>
      <w:keepNext/>
      <w:ind w:right="43"/>
      <w:jc w:val="center"/>
      <w:outlineLvl w:val="6"/>
    </w:pPr>
    <w:rPr>
      <w:sz w:val="24"/>
    </w:rPr>
  </w:style>
  <w:style w:type="paragraph" w:styleId="8">
    <w:name w:val="heading 8"/>
    <w:basedOn w:val="a"/>
    <w:next w:val="a"/>
    <w:qFormat/>
    <w:rsid w:val="008F4026"/>
    <w:pPr>
      <w:keepNext/>
      <w:tabs>
        <w:tab w:val="num" w:pos="0"/>
      </w:tabs>
      <w:ind w:firstLine="284"/>
      <w:jc w:val="center"/>
      <w:outlineLvl w:val="7"/>
    </w:pPr>
    <w:rPr>
      <w:sz w:val="24"/>
    </w:rPr>
  </w:style>
  <w:style w:type="paragraph" w:styleId="9">
    <w:name w:val="heading 9"/>
    <w:basedOn w:val="a"/>
    <w:next w:val="a"/>
    <w:qFormat/>
    <w:rsid w:val="008F4026"/>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F4026"/>
    <w:pPr>
      <w:tabs>
        <w:tab w:val="num" w:pos="0"/>
      </w:tabs>
    </w:pPr>
    <w:rPr>
      <w:sz w:val="28"/>
      <w:lang w:val="x-none" w:eastAsia="x-none"/>
    </w:rPr>
  </w:style>
  <w:style w:type="paragraph" w:customStyle="1" w:styleId="10">
    <w:name w:val="заголовок 1"/>
    <w:basedOn w:val="a"/>
    <w:next w:val="a"/>
    <w:rsid w:val="008F4026"/>
    <w:pPr>
      <w:keepNext/>
      <w:jc w:val="center"/>
    </w:pPr>
    <w:rPr>
      <w:b/>
      <w:sz w:val="24"/>
    </w:rPr>
  </w:style>
  <w:style w:type="paragraph" w:styleId="30">
    <w:name w:val="Body Text 3"/>
    <w:basedOn w:val="a"/>
    <w:rsid w:val="008F4026"/>
    <w:pPr>
      <w:jc w:val="right"/>
    </w:pPr>
    <w:rPr>
      <w:sz w:val="28"/>
    </w:rPr>
  </w:style>
  <w:style w:type="paragraph" w:styleId="a3">
    <w:name w:val="header"/>
    <w:basedOn w:val="a"/>
    <w:link w:val="a4"/>
    <w:uiPriority w:val="99"/>
    <w:rsid w:val="008F4026"/>
    <w:pPr>
      <w:tabs>
        <w:tab w:val="center" w:pos="4153"/>
        <w:tab w:val="right" w:pos="8306"/>
      </w:tabs>
    </w:pPr>
  </w:style>
  <w:style w:type="paragraph" w:styleId="23">
    <w:name w:val="Body Text Indent 2"/>
    <w:basedOn w:val="a"/>
    <w:link w:val="24"/>
    <w:rsid w:val="008F4026"/>
    <w:pPr>
      <w:ind w:firstLine="284"/>
    </w:pPr>
  </w:style>
  <w:style w:type="paragraph" w:styleId="a5">
    <w:name w:val="Body Text"/>
    <w:basedOn w:val="a"/>
    <w:link w:val="a6"/>
    <w:rsid w:val="008F4026"/>
    <w:rPr>
      <w:sz w:val="24"/>
      <w:lang w:val="x-none" w:eastAsia="x-none"/>
    </w:rPr>
  </w:style>
  <w:style w:type="paragraph" w:styleId="31">
    <w:name w:val="Body Text Indent 3"/>
    <w:basedOn w:val="a"/>
    <w:link w:val="32"/>
    <w:rsid w:val="008F4026"/>
    <w:pPr>
      <w:ind w:firstLine="240"/>
    </w:pPr>
  </w:style>
  <w:style w:type="paragraph" w:styleId="a7">
    <w:name w:val="Body Text Indent"/>
    <w:basedOn w:val="a"/>
    <w:rsid w:val="008F4026"/>
    <w:pPr>
      <w:jc w:val="right"/>
    </w:pPr>
    <w:rPr>
      <w:sz w:val="24"/>
    </w:rPr>
  </w:style>
  <w:style w:type="paragraph" w:styleId="a8">
    <w:name w:val="caption"/>
    <w:basedOn w:val="a"/>
    <w:next w:val="a"/>
    <w:qFormat/>
    <w:rsid w:val="008F4026"/>
    <w:pPr>
      <w:tabs>
        <w:tab w:val="num" w:pos="0"/>
      </w:tabs>
      <w:jc w:val="center"/>
    </w:pPr>
    <w:rPr>
      <w:sz w:val="24"/>
    </w:rPr>
  </w:style>
  <w:style w:type="paragraph" w:styleId="a9">
    <w:name w:val="footer"/>
    <w:basedOn w:val="a"/>
    <w:link w:val="aa"/>
    <w:uiPriority w:val="99"/>
    <w:rsid w:val="008F4026"/>
    <w:pPr>
      <w:tabs>
        <w:tab w:val="center" w:pos="4153"/>
        <w:tab w:val="right" w:pos="8306"/>
      </w:tabs>
    </w:pPr>
  </w:style>
  <w:style w:type="character" w:styleId="ab">
    <w:name w:val="page number"/>
    <w:basedOn w:val="a0"/>
    <w:rsid w:val="008F4026"/>
  </w:style>
  <w:style w:type="paragraph" w:styleId="ac">
    <w:name w:val="Title"/>
    <w:basedOn w:val="a"/>
    <w:qFormat/>
    <w:rsid w:val="008F4026"/>
    <w:pPr>
      <w:jc w:val="center"/>
    </w:pPr>
    <w:rPr>
      <w:b/>
      <w:sz w:val="32"/>
    </w:rPr>
  </w:style>
  <w:style w:type="paragraph" w:styleId="ad">
    <w:name w:val="Balloon Text"/>
    <w:basedOn w:val="a"/>
    <w:semiHidden/>
    <w:rsid w:val="008F4026"/>
    <w:rPr>
      <w:rFonts w:ascii="Tahoma" w:hAnsi="Tahoma" w:cs="Tahoma"/>
      <w:sz w:val="16"/>
      <w:szCs w:val="16"/>
    </w:rPr>
  </w:style>
  <w:style w:type="table" w:styleId="ae">
    <w:name w:val="Table Grid"/>
    <w:basedOn w:val="a1"/>
    <w:uiPriority w:val="59"/>
    <w:rsid w:val="008F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8F4026"/>
    <w:pPr>
      <w:spacing w:before="100" w:beforeAutospacing="1" w:after="100" w:afterAutospacing="1"/>
      <w:jc w:val="both"/>
    </w:pPr>
    <w:rPr>
      <w:rFonts w:ascii="Verdana" w:hAnsi="Verdana"/>
      <w:sz w:val="14"/>
      <w:szCs w:val="14"/>
    </w:rPr>
  </w:style>
  <w:style w:type="character" w:styleId="af0">
    <w:name w:val="Strong"/>
    <w:qFormat/>
    <w:rsid w:val="008F4026"/>
    <w:rPr>
      <w:b/>
      <w:bCs/>
    </w:rPr>
  </w:style>
  <w:style w:type="character" w:styleId="af1">
    <w:name w:val="Hyperlink"/>
    <w:uiPriority w:val="99"/>
    <w:rsid w:val="008F4026"/>
    <w:rPr>
      <w:rFonts w:ascii="Verdana" w:hAnsi="Verdana" w:hint="default"/>
      <w:color w:val="990000"/>
      <w:sz w:val="14"/>
      <w:szCs w:val="14"/>
      <w:u w:val="single"/>
    </w:rPr>
  </w:style>
  <w:style w:type="paragraph" w:customStyle="1" w:styleId="formbox2">
    <w:name w:val="formbox2"/>
    <w:basedOn w:val="a"/>
    <w:rsid w:val="008F4026"/>
    <w:pPr>
      <w:shd w:val="clear" w:color="auto" w:fill="FFEEEE"/>
      <w:spacing w:before="100" w:beforeAutospacing="1" w:after="100" w:afterAutospacing="1"/>
      <w:jc w:val="both"/>
    </w:pPr>
    <w:rPr>
      <w:rFonts w:ascii="Verdana" w:hAnsi="Verdana"/>
      <w:color w:val="000000"/>
      <w:sz w:val="16"/>
      <w:szCs w:val="16"/>
    </w:rPr>
  </w:style>
  <w:style w:type="paragraph" w:styleId="11">
    <w:name w:val="toc 1"/>
    <w:basedOn w:val="a"/>
    <w:next w:val="a"/>
    <w:autoRedefine/>
    <w:uiPriority w:val="39"/>
    <w:rsid w:val="002E4045"/>
    <w:pPr>
      <w:tabs>
        <w:tab w:val="right" w:leader="dot" w:pos="9922"/>
      </w:tabs>
      <w:ind w:left="180"/>
    </w:pPr>
    <w:rPr>
      <w:sz w:val="24"/>
      <w:szCs w:val="24"/>
    </w:rPr>
  </w:style>
  <w:style w:type="character" w:customStyle="1" w:styleId="50">
    <w:name w:val="Заголовок 5 Знак"/>
    <w:link w:val="5"/>
    <w:rsid w:val="008F4026"/>
    <w:rPr>
      <w:b/>
      <w:lang w:val="ru-RU" w:eastAsia="ru-RU" w:bidi="ar-SA"/>
    </w:rPr>
  </w:style>
  <w:style w:type="paragraph" w:styleId="25">
    <w:name w:val="toc 2"/>
    <w:basedOn w:val="a"/>
    <w:next w:val="a"/>
    <w:autoRedefine/>
    <w:uiPriority w:val="39"/>
    <w:rsid w:val="002D2430"/>
    <w:pPr>
      <w:ind w:left="200"/>
    </w:pPr>
  </w:style>
  <w:style w:type="character" w:customStyle="1" w:styleId="trd121">
    <w:name w:val="trd121"/>
    <w:rsid w:val="00675695"/>
    <w:rPr>
      <w:rFonts w:ascii="Arial" w:hAnsi="Arial" w:cs="Arial" w:hint="default"/>
      <w:b/>
      <w:bCs/>
      <w:strike w:val="0"/>
      <w:dstrike w:val="0"/>
      <w:color w:val="800000"/>
      <w:sz w:val="24"/>
      <w:szCs w:val="24"/>
      <w:u w:val="none"/>
      <w:effect w:val="none"/>
    </w:rPr>
  </w:style>
  <w:style w:type="character" w:customStyle="1" w:styleId="tbl121">
    <w:name w:val="tbl121"/>
    <w:rsid w:val="00675695"/>
    <w:rPr>
      <w:rFonts w:ascii="Tahoma" w:hAnsi="Tahoma" w:cs="Tahoma" w:hint="default"/>
      <w:b w:val="0"/>
      <w:bCs w:val="0"/>
      <w:strike w:val="0"/>
      <w:dstrike w:val="0"/>
      <w:color w:val="000000"/>
      <w:sz w:val="24"/>
      <w:szCs w:val="24"/>
      <w:u w:val="none"/>
      <w:effect w:val="none"/>
    </w:rPr>
  </w:style>
  <w:style w:type="character" w:customStyle="1" w:styleId="tbln121">
    <w:name w:val="tbln121"/>
    <w:rsid w:val="00675695"/>
    <w:rPr>
      <w:rFonts w:ascii="Arial" w:hAnsi="Arial" w:cs="Arial" w:hint="default"/>
      <w:b w:val="0"/>
      <w:bCs w:val="0"/>
      <w:i/>
      <w:iCs/>
      <w:strike w:val="0"/>
      <w:dstrike w:val="0"/>
      <w:color w:val="000000"/>
      <w:sz w:val="24"/>
      <w:szCs w:val="24"/>
      <w:u w:val="none"/>
      <w:effect w:val="none"/>
    </w:rPr>
  </w:style>
  <w:style w:type="character" w:customStyle="1" w:styleId="trb121">
    <w:name w:val="trb121"/>
    <w:rsid w:val="00675695"/>
    <w:rPr>
      <w:rFonts w:ascii="Arial" w:hAnsi="Arial" w:cs="Arial" w:hint="default"/>
      <w:b/>
      <w:bCs/>
      <w:strike w:val="0"/>
      <w:dstrike w:val="0"/>
      <w:color w:val="663333"/>
      <w:sz w:val="24"/>
      <w:szCs w:val="24"/>
      <w:u w:val="none"/>
      <w:effect w:val="none"/>
    </w:rPr>
  </w:style>
  <w:style w:type="character" w:customStyle="1" w:styleId="tbb121">
    <w:name w:val="tbb121"/>
    <w:rsid w:val="00675695"/>
    <w:rPr>
      <w:rFonts w:ascii="Arial" w:hAnsi="Arial" w:cs="Arial" w:hint="default"/>
      <w:b/>
      <w:bCs/>
      <w:strike w:val="0"/>
      <w:dstrike w:val="0"/>
      <w:color w:val="000000"/>
      <w:sz w:val="24"/>
      <w:szCs w:val="24"/>
      <w:u w:val="none"/>
      <w:effect w:val="none"/>
    </w:rPr>
  </w:style>
  <w:style w:type="paragraph" w:styleId="af2">
    <w:name w:val="Document Map"/>
    <w:basedOn w:val="a"/>
    <w:semiHidden/>
    <w:rsid w:val="00FA0B7D"/>
    <w:pPr>
      <w:shd w:val="clear" w:color="auto" w:fill="000080"/>
    </w:pPr>
    <w:rPr>
      <w:rFonts w:ascii="Tahoma" w:hAnsi="Tahoma" w:cs="Tahoma"/>
    </w:rPr>
  </w:style>
  <w:style w:type="paragraph" w:customStyle="1" w:styleId="ConsPlusNormal">
    <w:name w:val="ConsPlusNormal"/>
    <w:rsid w:val="008E7E31"/>
    <w:pPr>
      <w:widowControl w:val="0"/>
      <w:autoSpaceDE w:val="0"/>
      <w:autoSpaceDN w:val="0"/>
      <w:adjustRightInd w:val="0"/>
      <w:ind w:firstLine="720"/>
    </w:pPr>
    <w:rPr>
      <w:rFonts w:ascii="Arial" w:hAnsi="Arial" w:cs="Arial"/>
      <w:lang w:val="ru-RU" w:eastAsia="ru-RU"/>
    </w:rPr>
  </w:style>
  <w:style w:type="character" w:styleId="af3">
    <w:name w:val="annotation reference"/>
    <w:uiPriority w:val="99"/>
    <w:rsid w:val="005C66FE"/>
    <w:rPr>
      <w:sz w:val="16"/>
      <w:szCs w:val="16"/>
    </w:rPr>
  </w:style>
  <w:style w:type="paragraph" w:styleId="af4">
    <w:name w:val="annotation text"/>
    <w:basedOn w:val="a"/>
    <w:link w:val="af5"/>
    <w:uiPriority w:val="99"/>
    <w:rsid w:val="005C66FE"/>
  </w:style>
  <w:style w:type="paragraph" w:styleId="af6">
    <w:name w:val="annotation subject"/>
    <w:basedOn w:val="af4"/>
    <w:next w:val="af4"/>
    <w:semiHidden/>
    <w:rsid w:val="005C66FE"/>
    <w:rPr>
      <w:b/>
      <w:bCs/>
    </w:rPr>
  </w:style>
  <w:style w:type="character" w:customStyle="1" w:styleId="22">
    <w:name w:val="Основной текст 2 Знак"/>
    <w:link w:val="21"/>
    <w:rsid w:val="00243BCE"/>
    <w:rPr>
      <w:sz w:val="28"/>
    </w:rPr>
  </w:style>
  <w:style w:type="paragraph" w:customStyle="1" w:styleId="Heading">
    <w:name w:val="Heading"/>
    <w:rsid w:val="00243BCE"/>
    <w:pPr>
      <w:autoSpaceDE w:val="0"/>
      <w:autoSpaceDN w:val="0"/>
      <w:adjustRightInd w:val="0"/>
    </w:pPr>
    <w:rPr>
      <w:rFonts w:ascii="Arial" w:hAnsi="Arial" w:cs="Arial"/>
      <w:b/>
      <w:bCs/>
      <w:sz w:val="22"/>
      <w:szCs w:val="22"/>
      <w:lang w:val="ru-RU" w:eastAsia="ru-RU"/>
    </w:rPr>
  </w:style>
  <w:style w:type="character" w:customStyle="1" w:styleId="a6">
    <w:name w:val="Основной текст Знак"/>
    <w:link w:val="a5"/>
    <w:rsid w:val="00BF4126"/>
    <w:rPr>
      <w:sz w:val="24"/>
    </w:rPr>
  </w:style>
  <w:style w:type="paragraph" w:styleId="af7">
    <w:name w:val="List Paragraph"/>
    <w:basedOn w:val="a"/>
    <w:uiPriority w:val="34"/>
    <w:qFormat/>
    <w:rsid w:val="0093660F"/>
    <w:pPr>
      <w:spacing w:after="200" w:line="276" w:lineRule="auto"/>
      <w:ind w:left="720"/>
      <w:contextualSpacing/>
    </w:pPr>
    <w:rPr>
      <w:rFonts w:ascii="Calibri" w:eastAsia="Calibri" w:hAnsi="Calibri"/>
      <w:sz w:val="22"/>
      <w:szCs w:val="22"/>
      <w:lang w:eastAsia="en-US"/>
    </w:rPr>
  </w:style>
  <w:style w:type="paragraph" w:styleId="af8">
    <w:name w:val="Plain Text"/>
    <w:basedOn w:val="a"/>
    <w:link w:val="af9"/>
    <w:uiPriority w:val="99"/>
    <w:unhideWhenUsed/>
    <w:rsid w:val="00B0579F"/>
    <w:rPr>
      <w:rFonts w:ascii="Consolas" w:eastAsia="Calibri" w:hAnsi="Consolas"/>
      <w:sz w:val="21"/>
      <w:szCs w:val="21"/>
      <w:lang w:val="x-none" w:eastAsia="en-US"/>
    </w:rPr>
  </w:style>
  <w:style w:type="character" w:customStyle="1" w:styleId="af9">
    <w:name w:val="Текст Знак"/>
    <w:link w:val="af8"/>
    <w:uiPriority w:val="99"/>
    <w:rsid w:val="00B0579F"/>
    <w:rPr>
      <w:rFonts w:ascii="Consolas" w:eastAsia="Calibri" w:hAnsi="Consolas" w:cs="Times New Roman"/>
      <w:sz w:val="21"/>
      <w:szCs w:val="21"/>
      <w:lang w:eastAsia="en-US"/>
    </w:rPr>
  </w:style>
  <w:style w:type="character" w:customStyle="1" w:styleId="af5">
    <w:name w:val="Текст примечания Знак"/>
    <w:basedOn w:val="a0"/>
    <w:link w:val="af4"/>
    <w:uiPriority w:val="99"/>
    <w:rsid w:val="00F76E0D"/>
  </w:style>
  <w:style w:type="character" w:customStyle="1" w:styleId="32">
    <w:name w:val="Основной текст с отступом 3 Знак"/>
    <w:basedOn w:val="a0"/>
    <w:link w:val="31"/>
    <w:rsid w:val="005A5378"/>
  </w:style>
  <w:style w:type="character" w:customStyle="1" w:styleId="20">
    <w:name w:val="Заголовок 2 Знак"/>
    <w:link w:val="2"/>
    <w:rsid w:val="007C774D"/>
    <w:rPr>
      <w:b/>
    </w:rPr>
  </w:style>
  <w:style w:type="character" w:customStyle="1" w:styleId="a4">
    <w:name w:val="Верхний колонтитул Знак"/>
    <w:basedOn w:val="a0"/>
    <w:link w:val="a3"/>
    <w:uiPriority w:val="99"/>
    <w:rsid w:val="00C41383"/>
  </w:style>
  <w:style w:type="character" w:customStyle="1" w:styleId="aa">
    <w:name w:val="Нижний колонтитул Знак"/>
    <w:basedOn w:val="a0"/>
    <w:link w:val="a9"/>
    <w:uiPriority w:val="99"/>
    <w:rsid w:val="00D756C8"/>
  </w:style>
  <w:style w:type="character" w:styleId="afa">
    <w:name w:val="footnote reference"/>
    <w:uiPriority w:val="99"/>
    <w:unhideWhenUsed/>
    <w:rsid w:val="00C83C1C"/>
    <w:rPr>
      <w:vertAlign w:val="superscript"/>
    </w:rPr>
  </w:style>
  <w:style w:type="table" w:customStyle="1" w:styleId="-11">
    <w:name w:val="Светлый список - Акцент 11"/>
    <w:basedOn w:val="a1"/>
    <w:uiPriority w:val="61"/>
    <w:rsid w:val="00C83C1C"/>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sPlusNonformat">
    <w:name w:val="ConsPlusNonformat"/>
    <w:uiPriority w:val="99"/>
    <w:rsid w:val="00C83C1C"/>
    <w:pPr>
      <w:autoSpaceDE w:val="0"/>
      <w:autoSpaceDN w:val="0"/>
      <w:adjustRightInd w:val="0"/>
    </w:pPr>
    <w:rPr>
      <w:rFonts w:ascii="Courier New" w:eastAsia="Calibri" w:hAnsi="Courier New" w:cs="Courier New"/>
      <w:lang w:val="ru-RU"/>
    </w:rPr>
  </w:style>
  <w:style w:type="paragraph" w:styleId="afb">
    <w:name w:val="footnote text"/>
    <w:basedOn w:val="a"/>
    <w:link w:val="afc"/>
    <w:uiPriority w:val="99"/>
    <w:unhideWhenUsed/>
    <w:rsid w:val="00C83C1C"/>
    <w:rPr>
      <w:rFonts w:ascii="Calibri" w:eastAsia="Calibri" w:hAnsi="Calibri"/>
      <w:lang w:eastAsia="en-US"/>
    </w:rPr>
  </w:style>
  <w:style w:type="character" w:customStyle="1" w:styleId="afc">
    <w:name w:val="Текст сноски Знак"/>
    <w:link w:val="afb"/>
    <w:uiPriority w:val="99"/>
    <w:rsid w:val="00C83C1C"/>
    <w:rPr>
      <w:rFonts w:ascii="Calibri" w:eastAsia="Calibri" w:hAnsi="Calibri"/>
      <w:lang w:eastAsia="en-US"/>
    </w:rPr>
  </w:style>
  <w:style w:type="paragraph" w:customStyle="1" w:styleId="afd">
    <w:name w:val="Нормальный (таблица)"/>
    <w:basedOn w:val="a"/>
    <w:next w:val="a"/>
    <w:uiPriority w:val="99"/>
    <w:rsid w:val="00C83C1C"/>
    <w:pPr>
      <w:widowControl w:val="0"/>
      <w:autoSpaceDE w:val="0"/>
      <w:autoSpaceDN w:val="0"/>
      <w:adjustRightInd w:val="0"/>
      <w:jc w:val="both"/>
    </w:pPr>
    <w:rPr>
      <w:rFonts w:ascii="Arial" w:hAnsi="Arial" w:cs="Arial"/>
      <w:sz w:val="24"/>
      <w:szCs w:val="24"/>
    </w:rPr>
  </w:style>
  <w:style w:type="paragraph" w:styleId="afe">
    <w:name w:val="No Spacing"/>
    <w:uiPriority w:val="1"/>
    <w:qFormat/>
    <w:rsid w:val="00C83C1C"/>
    <w:rPr>
      <w:rFonts w:ascii="Calibri" w:eastAsia="Calibri" w:hAnsi="Calibri"/>
      <w:sz w:val="22"/>
      <w:szCs w:val="22"/>
      <w:lang w:val="ru-RU"/>
    </w:rPr>
  </w:style>
  <w:style w:type="character" w:styleId="aff">
    <w:name w:val="Placeholder Text"/>
    <w:uiPriority w:val="99"/>
    <w:semiHidden/>
    <w:rsid w:val="00E822AA"/>
    <w:rPr>
      <w:rFonts w:cs="Times New Roman"/>
      <w:color w:val="808080"/>
    </w:rPr>
  </w:style>
  <w:style w:type="character" w:customStyle="1" w:styleId="24">
    <w:name w:val="Основной текст с отступом 2 Знак"/>
    <w:link w:val="23"/>
    <w:rsid w:val="004E73A8"/>
  </w:style>
  <w:style w:type="paragraph" w:styleId="aff0">
    <w:name w:val="TOC Heading"/>
    <w:basedOn w:val="1"/>
    <w:next w:val="a"/>
    <w:uiPriority w:val="39"/>
    <w:unhideWhenUsed/>
    <w:qFormat/>
    <w:rsid w:val="009B0835"/>
    <w:pPr>
      <w:keepLines/>
      <w:tabs>
        <w:tab w:val="clear" w:pos="0"/>
      </w:tabs>
      <w:spacing w:before="240" w:line="259" w:lineRule="auto"/>
      <w:ind w:firstLine="0"/>
      <w:jc w:val="left"/>
      <w:outlineLvl w:val="9"/>
    </w:pPr>
    <w:rPr>
      <w:rFonts w:asciiTheme="majorHAnsi" w:eastAsiaTheme="majorEastAsia" w:hAnsiTheme="majorHAnsi" w:cstheme="majorBidi"/>
      <w:color w:val="2E74B5" w:themeColor="accent1" w:themeShade="BF"/>
      <w:sz w:val="32"/>
      <w:szCs w:val="32"/>
    </w:rPr>
  </w:style>
  <w:style w:type="paragraph" w:styleId="33">
    <w:name w:val="toc 3"/>
    <w:basedOn w:val="a"/>
    <w:next w:val="a"/>
    <w:autoRedefine/>
    <w:uiPriority w:val="39"/>
    <w:unhideWhenUsed/>
    <w:rsid w:val="009B0835"/>
    <w:pPr>
      <w:spacing w:after="100" w:line="259"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9B0835"/>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9B0835"/>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9B0835"/>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9B0835"/>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9B0835"/>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9B0835"/>
    <w:pPr>
      <w:spacing w:after="100" w:line="259" w:lineRule="auto"/>
      <w:ind w:left="1760"/>
    </w:pPr>
    <w:rPr>
      <w:rFonts w:asciiTheme="minorHAnsi" w:eastAsiaTheme="minorEastAsia" w:hAnsiTheme="minorHAnsi" w:cstheme="minorBidi"/>
      <w:sz w:val="22"/>
      <w:szCs w:val="22"/>
    </w:rPr>
  </w:style>
  <w:style w:type="paragraph" w:styleId="aff1">
    <w:name w:val="Revision"/>
    <w:hidden/>
    <w:uiPriority w:val="99"/>
    <w:semiHidden/>
    <w:rsid w:val="00237254"/>
    <w:rPr>
      <w:lang w:val="ru-RU" w:eastAsia="ru-RU"/>
    </w:rPr>
  </w:style>
  <w:style w:type="paragraph" w:customStyle="1" w:styleId="headertext">
    <w:name w:val="headertext"/>
    <w:basedOn w:val="a"/>
    <w:rsid w:val="00C737A3"/>
    <w:pPr>
      <w:spacing w:before="100" w:beforeAutospacing="1" w:after="100" w:afterAutospacing="1"/>
    </w:pPr>
    <w:rPr>
      <w:sz w:val="24"/>
      <w:szCs w:val="24"/>
    </w:rPr>
  </w:style>
  <w:style w:type="paragraph" w:customStyle="1" w:styleId="formattext">
    <w:name w:val="formattext"/>
    <w:basedOn w:val="a"/>
    <w:rsid w:val="00C737A3"/>
    <w:pPr>
      <w:spacing w:before="100" w:beforeAutospacing="1" w:after="100" w:afterAutospacing="1"/>
    </w:pPr>
    <w:rPr>
      <w:sz w:val="24"/>
      <w:szCs w:val="24"/>
    </w:rPr>
  </w:style>
  <w:style w:type="paragraph" w:customStyle="1" w:styleId="aff2">
    <w:name w:val="Стиль первый"/>
    <w:basedOn w:val="a"/>
    <w:qFormat/>
    <w:rsid w:val="00674147"/>
    <w:pPr>
      <w:tabs>
        <w:tab w:val="left" w:pos="3285"/>
        <w:tab w:val="left" w:pos="6571"/>
        <w:tab w:val="left" w:pos="9857"/>
      </w:tabs>
      <w:ind w:right="-1"/>
      <w:contextualSpacing/>
      <w:outlineLvl w:val="0"/>
    </w:pPr>
    <w:rPr>
      <w:b/>
      <w:color w:val="000000"/>
      <w:sz w:val="24"/>
      <w:szCs w:val="24"/>
    </w:rPr>
  </w:style>
  <w:style w:type="character" w:customStyle="1" w:styleId="FontStyle63">
    <w:name w:val="Font Style63"/>
    <w:uiPriority w:val="99"/>
    <w:rsid w:val="004B54A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357">
      <w:bodyDiv w:val="1"/>
      <w:marLeft w:val="0"/>
      <w:marRight w:val="0"/>
      <w:marTop w:val="0"/>
      <w:marBottom w:val="0"/>
      <w:divBdr>
        <w:top w:val="none" w:sz="0" w:space="0" w:color="auto"/>
        <w:left w:val="none" w:sz="0" w:space="0" w:color="auto"/>
        <w:bottom w:val="none" w:sz="0" w:space="0" w:color="auto"/>
        <w:right w:val="none" w:sz="0" w:space="0" w:color="auto"/>
      </w:divBdr>
    </w:div>
    <w:div w:id="137112373">
      <w:bodyDiv w:val="1"/>
      <w:marLeft w:val="0"/>
      <w:marRight w:val="0"/>
      <w:marTop w:val="0"/>
      <w:marBottom w:val="0"/>
      <w:divBdr>
        <w:top w:val="none" w:sz="0" w:space="0" w:color="auto"/>
        <w:left w:val="none" w:sz="0" w:space="0" w:color="auto"/>
        <w:bottom w:val="none" w:sz="0" w:space="0" w:color="auto"/>
        <w:right w:val="none" w:sz="0" w:space="0" w:color="auto"/>
      </w:divBdr>
    </w:div>
    <w:div w:id="457189382">
      <w:bodyDiv w:val="1"/>
      <w:marLeft w:val="0"/>
      <w:marRight w:val="0"/>
      <w:marTop w:val="0"/>
      <w:marBottom w:val="0"/>
      <w:divBdr>
        <w:top w:val="none" w:sz="0" w:space="0" w:color="auto"/>
        <w:left w:val="none" w:sz="0" w:space="0" w:color="auto"/>
        <w:bottom w:val="none" w:sz="0" w:space="0" w:color="auto"/>
        <w:right w:val="none" w:sz="0" w:space="0" w:color="auto"/>
      </w:divBdr>
    </w:div>
    <w:div w:id="473062942">
      <w:bodyDiv w:val="1"/>
      <w:marLeft w:val="0"/>
      <w:marRight w:val="0"/>
      <w:marTop w:val="0"/>
      <w:marBottom w:val="0"/>
      <w:divBdr>
        <w:top w:val="none" w:sz="0" w:space="0" w:color="auto"/>
        <w:left w:val="none" w:sz="0" w:space="0" w:color="auto"/>
        <w:bottom w:val="none" w:sz="0" w:space="0" w:color="auto"/>
        <w:right w:val="none" w:sz="0" w:space="0" w:color="auto"/>
      </w:divBdr>
    </w:div>
    <w:div w:id="728848051">
      <w:bodyDiv w:val="1"/>
      <w:marLeft w:val="0"/>
      <w:marRight w:val="0"/>
      <w:marTop w:val="0"/>
      <w:marBottom w:val="0"/>
      <w:divBdr>
        <w:top w:val="none" w:sz="0" w:space="0" w:color="auto"/>
        <w:left w:val="none" w:sz="0" w:space="0" w:color="auto"/>
        <w:bottom w:val="none" w:sz="0" w:space="0" w:color="auto"/>
        <w:right w:val="none" w:sz="0" w:space="0" w:color="auto"/>
      </w:divBdr>
    </w:div>
    <w:div w:id="914971105">
      <w:bodyDiv w:val="1"/>
      <w:marLeft w:val="0"/>
      <w:marRight w:val="0"/>
      <w:marTop w:val="0"/>
      <w:marBottom w:val="0"/>
      <w:divBdr>
        <w:top w:val="none" w:sz="0" w:space="0" w:color="auto"/>
        <w:left w:val="none" w:sz="0" w:space="0" w:color="auto"/>
        <w:bottom w:val="none" w:sz="0" w:space="0" w:color="auto"/>
        <w:right w:val="none" w:sz="0" w:space="0" w:color="auto"/>
      </w:divBdr>
    </w:div>
    <w:div w:id="983049459">
      <w:bodyDiv w:val="1"/>
      <w:marLeft w:val="0"/>
      <w:marRight w:val="0"/>
      <w:marTop w:val="0"/>
      <w:marBottom w:val="0"/>
      <w:divBdr>
        <w:top w:val="none" w:sz="0" w:space="0" w:color="auto"/>
        <w:left w:val="none" w:sz="0" w:space="0" w:color="auto"/>
        <w:bottom w:val="none" w:sz="0" w:space="0" w:color="auto"/>
        <w:right w:val="none" w:sz="0" w:space="0" w:color="auto"/>
      </w:divBdr>
    </w:div>
    <w:div w:id="1037240960">
      <w:bodyDiv w:val="1"/>
      <w:marLeft w:val="0"/>
      <w:marRight w:val="0"/>
      <w:marTop w:val="0"/>
      <w:marBottom w:val="0"/>
      <w:divBdr>
        <w:top w:val="none" w:sz="0" w:space="0" w:color="auto"/>
        <w:left w:val="none" w:sz="0" w:space="0" w:color="auto"/>
        <w:bottom w:val="none" w:sz="0" w:space="0" w:color="auto"/>
        <w:right w:val="none" w:sz="0" w:space="0" w:color="auto"/>
      </w:divBdr>
    </w:div>
    <w:div w:id="1050303613">
      <w:bodyDiv w:val="1"/>
      <w:marLeft w:val="0"/>
      <w:marRight w:val="0"/>
      <w:marTop w:val="0"/>
      <w:marBottom w:val="0"/>
      <w:divBdr>
        <w:top w:val="none" w:sz="0" w:space="0" w:color="auto"/>
        <w:left w:val="none" w:sz="0" w:space="0" w:color="auto"/>
        <w:bottom w:val="none" w:sz="0" w:space="0" w:color="auto"/>
        <w:right w:val="none" w:sz="0" w:space="0" w:color="auto"/>
      </w:divBdr>
    </w:div>
    <w:div w:id="1222593098">
      <w:bodyDiv w:val="1"/>
      <w:marLeft w:val="0"/>
      <w:marRight w:val="0"/>
      <w:marTop w:val="0"/>
      <w:marBottom w:val="0"/>
      <w:divBdr>
        <w:top w:val="none" w:sz="0" w:space="0" w:color="auto"/>
        <w:left w:val="none" w:sz="0" w:space="0" w:color="auto"/>
        <w:bottom w:val="none" w:sz="0" w:space="0" w:color="auto"/>
        <w:right w:val="none" w:sz="0" w:space="0" w:color="auto"/>
      </w:divBdr>
    </w:div>
    <w:div w:id="1291669658">
      <w:bodyDiv w:val="1"/>
      <w:marLeft w:val="0"/>
      <w:marRight w:val="0"/>
      <w:marTop w:val="0"/>
      <w:marBottom w:val="0"/>
      <w:divBdr>
        <w:top w:val="none" w:sz="0" w:space="0" w:color="auto"/>
        <w:left w:val="none" w:sz="0" w:space="0" w:color="auto"/>
        <w:bottom w:val="none" w:sz="0" w:space="0" w:color="auto"/>
        <w:right w:val="none" w:sz="0" w:space="0" w:color="auto"/>
      </w:divBdr>
    </w:div>
    <w:div w:id="1342778874">
      <w:bodyDiv w:val="1"/>
      <w:marLeft w:val="0"/>
      <w:marRight w:val="0"/>
      <w:marTop w:val="0"/>
      <w:marBottom w:val="0"/>
      <w:divBdr>
        <w:top w:val="none" w:sz="0" w:space="0" w:color="auto"/>
        <w:left w:val="none" w:sz="0" w:space="0" w:color="auto"/>
        <w:bottom w:val="none" w:sz="0" w:space="0" w:color="auto"/>
        <w:right w:val="none" w:sz="0" w:space="0" w:color="auto"/>
      </w:divBdr>
    </w:div>
    <w:div w:id="1599481018">
      <w:bodyDiv w:val="1"/>
      <w:marLeft w:val="0"/>
      <w:marRight w:val="0"/>
      <w:marTop w:val="0"/>
      <w:marBottom w:val="0"/>
      <w:divBdr>
        <w:top w:val="none" w:sz="0" w:space="0" w:color="auto"/>
        <w:left w:val="none" w:sz="0" w:space="0" w:color="auto"/>
        <w:bottom w:val="none" w:sz="0" w:space="0" w:color="auto"/>
        <w:right w:val="none" w:sz="0" w:space="0" w:color="auto"/>
      </w:divBdr>
    </w:div>
    <w:div w:id="1603561624">
      <w:bodyDiv w:val="1"/>
      <w:marLeft w:val="0"/>
      <w:marRight w:val="0"/>
      <w:marTop w:val="0"/>
      <w:marBottom w:val="0"/>
      <w:divBdr>
        <w:top w:val="none" w:sz="0" w:space="0" w:color="auto"/>
        <w:left w:val="none" w:sz="0" w:space="0" w:color="auto"/>
        <w:bottom w:val="none" w:sz="0" w:space="0" w:color="auto"/>
        <w:right w:val="none" w:sz="0" w:space="0" w:color="auto"/>
      </w:divBdr>
    </w:div>
    <w:div w:id="1773164669">
      <w:bodyDiv w:val="1"/>
      <w:marLeft w:val="0"/>
      <w:marRight w:val="0"/>
      <w:marTop w:val="0"/>
      <w:marBottom w:val="0"/>
      <w:divBdr>
        <w:top w:val="none" w:sz="0" w:space="0" w:color="auto"/>
        <w:left w:val="none" w:sz="0" w:space="0" w:color="auto"/>
        <w:bottom w:val="none" w:sz="0" w:space="0" w:color="auto"/>
        <w:right w:val="none" w:sz="0" w:space="0" w:color="auto"/>
      </w:divBdr>
    </w:div>
    <w:div w:id="1917473125">
      <w:bodyDiv w:val="1"/>
      <w:marLeft w:val="0"/>
      <w:marRight w:val="0"/>
      <w:marTop w:val="0"/>
      <w:marBottom w:val="0"/>
      <w:divBdr>
        <w:top w:val="none" w:sz="0" w:space="0" w:color="auto"/>
        <w:left w:val="none" w:sz="0" w:space="0" w:color="auto"/>
        <w:bottom w:val="none" w:sz="0" w:space="0" w:color="auto"/>
        <w:right w:val="none" w:sz="0" w:space="0" w:color="auto"/>
      </w:divBdr>
    </w:div>
    <w:div w:id="1931766284">
      <w:bodyDiv w:val="1"/>
      <w:marLeft w:val="0"/>
      <w:marRight w:val="0"/>
      <w:marTop w:val="0"/>
      <w:marBottom w:val="0"/>
      <w:divBdr>
        <w:top w:val="none" w:sz="0" w:space="0" w:color="auto"/>
        <w:left w:val="none" w:sz="0" w:space="0" w:color="auto"/>
        <w:bottom w:val="none" w:sz="0" w:space="0" w:color="auto"/>
        <w:right w:val="none" w:sz="0" w:space="0" w:color="auto"/>
      </w:divBdr>
    </w:div>
    <w:div w:id="2014718830">
      <w:bodyDiv w:val="1"/>
      <w:marLeft w:val="0"/>
      <w:marRight w:val="0"/>
      <w:marTop w:val="0"/>
      <w:marBottom w:val="0"/>
      <w:divBdr>
        <w:top w:val="none" w:sz="0" w:space="0" w:color="auto"/>
        <w:left w:val="none" w:sz="0" w:space="0" w:color="auto"/>
        <w:bottom w:val="none" w:sz="0" w:space="0" w:color="auto"/>
        <w:right w:val="none" w:sz="0" w:space="0" w:color="auto"/>
      </w:divBdr>
    </w:div>
    <w:div w:id="2037808403">
      <w:bodyDiv w:val="1"/>
      <w:marLeft w:val="0"/>
      <w:marRight w:val="0"/>
      <w:marTop w:val="0"/>
      <w:marBottom w:val="0"/>
      <w:divBdr>
        <w:top w:val="none" w:sz="0" w:space="0" w:color="auto"/>
        <w:left w:val="none" w:sz="0" w:space="0" w:color="auto"/>
        <w:bottom w:val="none" w:sz="0" w:space="0" w:color="auto"/>
        <w:right w:val="none" w:sz="0" w:space="0" w:color="auto"/>
      </w:divBdr>
    </w:div>
    <w:div w:id="2076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8D49-1235-4E18-8771-3041C2EB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1689</Words>
  <Characters>12727</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ОАО «Оренбургэнерго»</vt:lpstr>
    </vt:vector>
  </TitlesOfParts>
  <Company>Информэнергосвязь</Company>
  <LinksUpToDate>false</LinksUpToDate>
  <CharactersWithSpaces>14388</CharactersWithSpaces>
  <SharedDoc>false</SharedDoc>
  <HLinks>
    <vt:vector size="306" baseType="variant">
      <vt:variant>
        <vt:i4>5242933</vt:i4>
      </vt:variant>
      <vt:variant>
        <vt:i4>150</vt:i4>
      </vt:variant>
      <vt:variant>
        <vt:i4>0</vt:i4>
      </vt:variant>
      <vt:variant>
        <vt:i4>5</vt:i4>
      </vt:variant>
      <vt:variant>
        <vt:lpwstr>mailto:office@mrsk-volgi.ru</vt:lpwstr>
      </vt:variant>
      <vt:variant>
        <vt:lpwstr/>
      </vt:variant>
      <vt:variant>
        <vt:i4>5242933</vt:i4>
      </vt:variant>
      <vt:variant>
        <vt:i4>147</vt:i4>
      </vt:variant>
      <vt:variant>
        <vt:i4>0</vt:i4>
      </vt:variant>
      <vt:variant>
        <vt:i4>5</vt:i4>
      </vt:variant>
      <vt:variant>
        <vt:lpwstr>mailto:office@mrsk-volgi.ru</vt:lpwstr>
      </vt:variant>
      <vt:variant>
        <vt:lpwstr/>
      </vt:variant>
      <vt:variant>
        <vt:i4>4391000</vt:i4>
      </vt:variant>
      <vt:variant>
        <vt:i4>144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141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138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135</vt:i4>
      </vt:variant>
      <vt:variant>
        <vt:i4>0</vt:i4>
      </vt:variant>
      <vt:variant>
        <vt:i4>5</vt:i4>
      </vt:variant>
      <vt:variant>
        <vt:lpwstr>mailto:office@mrsk-volgi.ru</vt:lpwstr>
      </vt:variant>
      <vt:variant>
        <vt:lpwstr/>
      </vt:variant>
      <vt:variant>
        <vt:i4>4391000</vt:i4>
      </vt:variant>
      <vt:variant>
        <vt:i4>132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123</vt:i4>
      </vt:variant>
      <vt:variant>
        <vt:i4>0</vt:i4>
      </vt:variant>
      <vt:variant>
        <vt:i4>5</vt:i4>
      </vt:variant>
      <vt:variant>
        <vt:lpwstr>mailto:office@mrsk-volgi.ru</vt:lpwstr>
      </vt:variant>
      <vt:variant>
        <vt:lpwstr/>
      </vt:variant>
      <vt:variant>
        <vt:i4>4391000</vt:i4>
      </vt:variant>
      <vt:variant>
        <vt:i4>120</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114</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111</vt:i4>
      </vt:variant>
      <vt:variant>
        <vt:i4>0</vt:i4>
      </vt:variant>
      <vt:variant>
        <vt:i4>5</vt:i4>
      </vt:variant>
      <vt:variant>
        <vt:lpwstr>mailto:office@mrsk-volgi.ru</vt:lpwstr>
      </vt:variant>
      <vt:variant>
        <vt:lpwstr/>
      </vt:variant>
      <vt:variant>
        <vt:i4>4391000</vt:i4>
      </vt:variant>
      <vt:variant>
        <vt:i4>108</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102</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99</vt:i4>
      </vt:variant>
      <vt:variant>
        <vt:i4>0</vt:i4>
      </vt:variant>
      <vt:variant>
        <vt:i4>5</vt:i4>
      </vt:variant>
      <vt:variant>
        <vt:lpwstr>mailto:office@mrsk-volgi.ru</vt:lpwstr>
      </vt:variant>
      <vt:variant>
        <vt:lpwstr/>
      </vt:variant>
      <vt:variant>
        <vt:i4>4391000</vt:i4>
      </vt:variant>
      <vt:variant>
        <vt:i4>96</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93</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90</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87</vt:i4>
      </vt:variant>
      <vt:variant>
        <vt:i4>0</vt:i4>
      </vt:variant>
      <vt:variant>
        <vt:i4>5</vt:i4>
      </vt:variant>
      <vt:variant>
        <vt:lpwstr>mailto:office@mrsk-volgi.ru</vt:lpwstr>
      </vt:variant>
      <vt:variant>
        <vt:lpwstr/>
      </vt:variant>
      <vt:variant>
        <vt:i4>4391000</vt:i4>
      </vt:variant>
      <vt:variant>
        <vt:i4>84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81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78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75</vt:i4>
      </vt:variant>
      <vt:variant>
        <vt:i4>0</vt:i4>
      </vt:variant>
      <vt:variant>
        <vt:i4>5</vt:i4>
      </vt:variant>
      <vt:variant>
        <vt:lpwstr>mailto:office@mrsk-volgi.ru</vt:lpwstr>
      </vt:variant>
      <vt:variant>
        <vt:lpwstr/>
      </vt:variant>
      <vt:variant>
        <vt:i4>4391000</vt:i4>
      </vt:variant>
      <vt:variant>
        <vt:i4>72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63</vt:i4>
      </vt:variant>
      <vt:variant>
        <vt:i4>0</vt:i4>
      </vt:variant>
      <vt:variant>
        <vt:i4>5</vt:i4>
      </vt:variant>
      <vt:variant>
        <vt:lpwstr>mailto:office@mrsk-volgi.ru</vt:lpwstr>
      </vt:variant>
      <vt:variant>
        <vt:lpwstr/>
      </vt:variant>
      <vt:variant>
        <vt:i4>7077991</vt:i4>
      </vt:variant>
      <vt:variant>
        <vt:i4>60</vt:i4>
      </vt:variant>
      <vt:variant>
        <vt:i4>0</vt:i4>
      </vt:variant>
      <vt:variant>
        <vt:i4>5</vt:i4>
      </vt:variant>
      <vt:variant>
        <vt:lpwstr>consultantplus://offline/ref=6C893CEED4BD5151001E6F66E2F227DD92B6F6047CA4DF7B43E321664C0DD935B6875D09C1429CC8Y0m1J</vt:lpwstr>
      </vt:variant>
      <vt:variant>
        <vt:lpwstr/>
      </vt:variant>
      <vt:variant>
        <vt:i4>5242933</vt:i4>
      </vt:variant>
      <vt:variant>
        <vt:i4>57</vt:i4>
      </vt:variant>
      <vt:variant>
        <vt:i4>0</vt:i4>
      </vt:variant>
      <vt:variant>
        <vt:i4>5</vt:i4>
      </vt:variant>
      <vt:variant>
        <vt:lpwstr>mailto:office@mrsk-volgi.ru</vt:lpwstr>
      </vt:variant>
      <vt:variant>
        <vt:lpwstr/>
      </vt:variant>
      <vt:variant>
        <vt:i4>5242933</vt:i4>
      </vt:variant>
      <vt:variant>
        <vt:i4>54</vt:i4>
      </vt:variant>
      <vt:variant>
        <vt:i4>0</vt:i4>
      </vt:variant>
      <vt:variant>
        <vt:i4>5</vt:i4>
      </vt:variant>
      <vt:variant>
        <vt:lpwstr>mailto:office@mrsk-volgi.ru</vt:lpwstr>
      </vt:variant>
      <vt:variant>
        <vt:lpwstr/>
      </vt:variant>
      <vt:variant>
        <vt:i4>5242933</vt:i4>
      </vt:variant>
      <vt:variant>
        <vt:i4>51</vt:i4>
      </vt:variant>
      <vt:variant>
        <vt:i4>0</vt:i4>
      </vt:variant>
      <vt:variant>
        <vt:i4>5</vt:i4>
      </vt:variant>
      <vt:variant>
        <vt:lpwstr>mailto:office@mrsk-volgi.ru</vt:lpwstr>
      </vt:variant>
      <vt:variant>
        <vt:lpwstr/>
      </vt:variant>
      <vt:variant>
        <vt:i4>5242933</vt:i4>
      </vt:variant>
      <vt:variant>
        <vt:i4>48</vt:i4>
      </vt:variant>
      <vt:variant>
        <vt:i4>0</vt:i4>
      </vt:variant>
      <vt:variant>
        <vt:i4>5</vt:i4>
      </vt:variant>
      <vt:variant>
        <vt:lpwstr>mailto:office@mrsk-volgi.ru</vt:lpwstr>
      </vt:variant>
      <vt:variant>
        <vt:lpwstr/>
      </vt:variant>
      <vt:variant>
        <vt:i4>1703940</vt:i4>
      </vt:variant>
      <vt:variant>
        <vt:i4>45</vt:i4>
      </vt:variant>
      <vt:variant>
        <vt:i4>0</vt:i4>
      </vt:variant>
      <vt:variant>
        <vt:i4>5</vt:i4>
      </vt:variant>
      <vt:variant>
        <vt:lpwstr>consultantplus://offline/ref=2DC3E262118F82F2790178C320FEF314B3DE2040F5D67989067FE657ABDA0242003A6B5DF9B9D8yDR8K</vt:lpwstr>
      </vt:variant>
      <vt:variant>
        <vt:lpwstr/>
      </vt:variant>
      <vt:variant>
        <vt:i4>5242933</vt:i4>
      </vt:variant>
      <vt:variant>
        <vt:i4>42</vt:i4>
      </vt:variant>
      <vt:variant>
        <vt:i4>0</vt:i4>
      </vt:variant>
      <vt:variant>
        <vt:i4>5</vt:i4>
      </vt:variant>
      <vt:variant>
        <vt:lpwstr>mailto:office@mrsk-volgi.ru</vt:lpwstr>
      </vt:variant>
      <vt:variant>
        <vt:lpwstr/>
      </vt:variant>
      <vt:variant>
        <vt:i4>5242933</vt:i4>
      </vt:variant>
      <vt:variant>
        <vt:i4>39</vt:i4>
      </vt:variant>
      <vt:variant>
        <vt:i4>0</vt:i4>
      </vt:variant>
      <vt:variant>
        <vt:i4>5</vt:i4>
      </vt:variant>
      <vt:variant>
        <vt:lpwstr>mailto:office@mrsk-volgi.ru</vt:lpwstr>
      </vt:variant>
      <vt:variant>
        <vt:lpwstr/>
      </vt:variant>
      <vt:variant>
        <vt:i4>5242933</vt:i4>
      </vt:variant>
      <vt:variant>
        <vt:i4>36</vt:i4>
      </vt:variant>
      <vt:variant>
        <vt:i4>0</vt:i4>
      </vt:variant>
      <vt:variant>
        <vt:i4>5</vt:i4>
      </vt:variant>
      <vt:variant>
        <vt:lpwstr>mailto:office@mrsk-volgi.ru</vt:lpwstr>
      </vt:variant>
      <vt:variant>
        <vt:lpwstr/>
      </vt:variant>
      <vt:variant>
        <vt:i4>5242933</vt:i4>
      </vt:variant>
      <vt:variant>
        <vt:i4>33</vt:i4>
      </vt:variant>
      <vt:variant>
        <vt:i4>0</vt:i4>
      </vt:variant>
      <vt:variant>
        <vt:i4>5</vt:i4>
      </vt:variant>
      <vt:variant>
        <vt:lpwstr>mailto:office@mrsk-volgi.ru</vt:lpwstr>
      </vt:variant>
      <vt:variant>
        <vt:lpwstr/>
      </vt:variant>
      <vt:variant>
        <vt:i4>5242933</vt:i4>
      </vt:variant>
      <vt:variant>
        <vt:i4>30</vt:i4>
      </vt:variant>
      <vt:variant>
        <vt:i4>0</vt:i4>
      </vt:variant>
      <vt:variant>
        <vt:i4>5</vt:i4>
      </vt:variant>
      <vt:variant>
        <vt:lpwstr>mailto:office@mrsk-volgi.ru</vt:lpwstr>
      </vt:variant>
      <vt:variant>
        <vt:lpwstr/>
      </vt:variant>
      <vt:variant>
        <vt:i4>5242933</vt:i4>
      </vt:variant>
      <vt:variant>
        <vt:i4>27</vt:i4>
      </vt:variant>
      <vt:variant>
        <vt:i4>0</vt:i4>
      </vt:variant>
      <vt:variant>
        <vt:i4>5</vt:i4>
      </vt:variant>
      <vt:variant>
        <vt:lpwstr>mailto:office@mrsk-volgi.ru</vt:lpwstr>
      </vt:variant>
      <vt:variant>
        <vt:lpwstr/>
      </vt:variant>
      <vt:variant>
        <vt:i4>5242933</vt:i4>
      </vt:variant>
      <vt:variant>
        <vt:i4>24</vt:i4>
      </vt:variant>
      <vt:variant>
        <vt:i4>0</vt:i4>
      </vt:variant>
      <vt:variant>
        <vt:i4>5</vt:i4>
      </vt:variant>
      <vt:variant>
        <vt:lpwstr>mailto:office@mrsk-volgi.ru</vt:lpwstr>
      </vt:variant>
      <vt:variant>
        <vt:lpwstr/>
      </vt:variant>
      <vt:variant>
        <vt:i4>5242933</vt:i4>
      </vt:variant>
      <vt:variant>
        <vt:i4>21</vt:i4>
      </vt:variant>
      <vt:variant>
        <vt:i4>0</vt:i4>
      </vt:variant>
      <vt:variant>
        <vt:i4>5</vt:i4>
      </vt:variant>
      <vt:variant>
        <vt:lpwstr>mailto:office@mrsk-volgi.ru</vt:lpwstr>
      </vt:variant>
      <vt:variant>
        <vt:lpwstr/>
      </vt:variant>
      <vt:variant>
        <vt:i4>5242933</vt:i4>
      </vt:variant>
      <vt:variant>
        <vt:i4>18</vt:i4>
      </vt:variant>
      <vt:variant>
        <vt:i4>0</vt:i4>
      </vt:variant>
      <vt:variant>
        <vt:i4>5</vt:i4>
      </vt:variant>
      <vt:variant>
        <vt:lpwstr>mailto:office@mrsk-volgi.ru</vt:lpwstr>
      </vt:variant>
      <vt:variant>
        <vt:lpwstr/>
      </vt:variant>
      <vt:variant>
        <vt:i4>5242933</vt:i4>
      </vt:variant>
      <vt:variant>
        <vt:i4>15</vt:i4>
      </vt:variant>
      <vt:variant>
        <vt:i4>0</vt:i4>
      </vt:variant>
      <vt:variant>
        <vt:i4>5</vt:i4>
      </vt:variant>
      <vt:variant>
        <vt:lpwstr>mailto:office@mrsk-volgi.ru</vt:lpwstr>
      </vt:variant>
      <vt:variant>
        <vt:lpwstr/>
      </vt:variant>
      <vt:variant>
        <vt:i4>2097253</vt:i4>
      </vt:variant>
      <vt:variant>
        <vt:i4>12</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9</vt:i4>
      </vt:variant>
      <vt:variant>
        <vt:i4>0</vt:i4>
      </vt:variant>
      <vt:variant>
        <vt:i4>5</vt:i4>
      </vt:variant>
      <vt:variant>
        <vt:lpwstr>mailto:office@mrsk-volgi.ru</vt:lpwstr>
      </vt:variant>
      <vt:variant>
        <vt:lpwstr/>
      </vt:variant>
      <vt:variant>
        <vt:i4>2097253</vt:i4>
      </vt:variant>
      <vt:variant>
        <vt:i4>6</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3</vt:i4>
      </vt:variant>
      <vt:variant>
        <vt:i4>0</vt:i4>
      </vt:variant>
      <vt:variant>
        <vt:i4>5</vt:i4>
      </vt:variant>
      <vt:variant>
        <vt:lpwstr>mailto:office@mrsk-volgi.ru</vt:lpwstr>
      </vt:variant>
      <vt:variant>
        <vt:lpwstr/>
      </vt:variant>
      <vt:variant>
        <vt:i4>2097253</vt:i4>
      </vt:variant>
      <vt:variant>
        <vt:i4>0</vt:i4>
      </vt:variant>
      <vt:variant>
        <vt:i4>0</vt:i4>
      </vt:variant>
      <vt:variant>
        <vt:i4>5</vt:i4>
      </vt:variant>
      <vt:variant>
        <vt:lpwstr>consultantplus://offline/ref=E7FC63CC084860760E0444B9D8103630A6FB281685CBC9E91E2903D7F926E1E18B4AF6EE1E08E63601h2N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«Оренбургэнерго»</dc:title>
  <dc:creator>Олег Воронков</dc:creator>
  <cp:lastModifiedBy>Кофтайлов Алексей Валентинович</cp:lastModifiedBy>
  <cp:revision>13</cp:revision>
  <cp:lastPrinted>2019-05-31T03:35:00Z</cp:lastPrinted>
  <dcterms:created xsi:type="dcterms:W3CDTF">2019-06-03T07:09:00Z</dcterms:created>
  <dcterms:modified xsi:type="dcterms:W3CDTF">2025-02-28T05:30:00Z</dcterms:modified>
</cp:coreProperties>
</file>