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250" w:tblpY="1"/>
        <w:tblOverlap w:val="never"/>
        <w:tblW w:w="9889" w:type="dxa"/>
        <w:tblLook w:val="04A0" w:firstRow="1" w:lastRow="0" w:firstColumn="1" w:lastColumn="0" w:noHBand="0" w:noVBand="1"/>
      </w:tblPr>
      <w:tblGrid>
        <w:gridCol w:w="9889"/>
      </w:tblGrid>
      <w:tr w:rsidR="00083108" w:rsidRPr="007209EA" w14:paraId="1D3BA34A" w14:textId="77777777" w:rsidTr="00E125DC">
        <w:trPr>
          <w:trHeight w:val="2116"/>
        </w:trPr>
        <w:tc>
          <w:tcPr>
            <w:tcW w:w="4819" w:type="dxa"/>
          </w:tcPr>
          <w:tbl>
            <w:tblPr>
              <w:tblpPr w:leftFromText="180" w:rightFromText="180" w:vertAnchor="text" w:tblpX="250" w:tblpY="1"/>
              <w:tblOverlap w:val="never"/>
              <w:tblW w:w="9605" w:type="dxa"/>
              <w:tblLook w:val="04A0" w:firstRow="1" w:lastRow="0" w:firstColumn="1" w:lastColumn="0" w:noHBand="0" w:noVBand="1"/>
            </w:tblPr>
            <w:tblGrid>
              <w:gridCol w:w="9605"/>
            </w:tblGrid>
            <w:tr w:rsidR="00083108" w:rsidRPr="007209EA" w14:paraId="06FCD0C7" w14:textId="77777777" w:rsidTr="00E125DC">
              <w:trPr>
                <w:trHeight w:val="2116"/>
              </w:trPr>
              <w:tc>
                <w:tcPr>
                  <w:tcW w:w="4819" w:type="dxa"/>
                </w:tcPr>
                <w:p w14:paraId="78B2B501" w14:textId="5CEB0E93" w:rsidR="00083108" w:rsidRPr="007209EA" w:rsidRDefault="003F6655" w:rsidP="00083108">
                  <w:pPr>
                    <w:keepNext/>
                    <w:keepLines/>
                    <w:ind w:left="5140"/>
                    <w:jc w:val="left"/>
                    <w:rPr>
                      <w:b/>
                      <w:bCs/>
                      <w:color w:val="000000" w:themeColor="text1"/>
                    </w:rPr>
                  </w:pPr>
                  <w:r>
                    <w:rPr>
                      <w:b/>
                      <w:bCs/>
                      <w:color w:val="000000" w:themeColor="text1"/>
                    </w:rPr>
                    <w:t xml:space="preserve"> </w:t>
                  </w:r>
                  <w:r w:rsidR="00083108" w:rsidRPr="007209EA">
                    <w:rPr>
                      <w:b/>
                      <w:bCs/>
                      <w:color w:val="000000" w:themeColor="text1"/>
                    </w:rPr>
                    <w:t>«УТВЕРЖДАЮ»</w:t>
                  </w:r>
                </w:p>
                <w:p w14:paraId="7AD6F067" w14:textId="77777777" w:rsidR="00083108" w:rsidRPr="007209EA" w:rsidRDefault="00083108" w:rsidP="00083108">
                  <w:pPr>
                    <w:keepNext/>
                    <w:keepLines/>
                    <w:ind w:left="5140"/>
                    <w:jc w:val="left"/>
                    <w:rPr>
                      <w:bCs/>
                      <w:color w:val="000000" w:themeColor="text1"/>
                    </w:rPr>
                  </w:pPr>
                  <w:r w:rsidRPr="007209EA">
                    <w:rPr>
                      <w:bCs/>
                      <w:color w:val="000000" w:themeColor="text1"/>
                    </w:rPr>
                    <w:t>Генеральный директор</w:t>
                  </w:r>
                </w:p>
                <w:p w14:paraId="22D1A82A" w14:textId="77777777" w:rsidR="00083108" w:rsidRPr="007209EA" w:rsidRDefault="00083108" w:rsidP="00083108">
                  <w:pPr>
                    <w:keepNext/>
                    <w:keepLines/>
                    <w:ind w:left="5140"/>
                    <w:jc w:val="left"/>
                    <w:rPr>
                      <w:bCs/>
                      <w:color w:val="000000" w:themeColor="text1"/>
                    </w:rPr>
                  </w:pPr>
                  <w:r w:rsidRPr="007209EA">
                    <w:rPr>
                      <w:bCs/>
                      <w:color w:val="000000" w:themeColor="text1"/>
                    </w:rPr>
                    <w:t>АО «Энергосервис Волги»</w:t>
                  </w:r>
                </w:p>
                <w:p w14:paraId="602D19C4" w14:textId="77777777" w:rsidR="00083108" w:rsidRDefault="00083108" w:rsidP="00083108">
                  <w:pPr>
                    <w:keepNext/>
                    <w:keepLines/>
                    <w:ind w:left="5140"/>
                    <w:jc w:val="left"/>
                    <w:rPr>
                      <w:bCs/>
                      <w:color w:val="000000" w:themeColor="text1"/>
                    </w:rPr>
                  </w:pPr>
                  <w:r>
                    <w:rPr>
                      <w:bCs/>
                      <w:color w:val="000000" w:themeColor="text1"/>
                    </w:rPr>
                    <w:t xml:space="preserve">___________________ </w:t>
                  </w:r>
                  <w:r w:rsidRPr="007209EA">
                    <w:rPr>
                      <w:bCs/>
                      <w:color w:val="000000" w:themeColor="text1"/>
                    </w:rPr>
                    <w:t>М.К. Проскуркин</w:t>
                  </w:r>
                </w:p>
                <w:p w14:paraId="3D424B1F" w14:textId="77777777" w:rsidR="00083108" w:rsidRPr="007209EA" w:rsidRDefault="00083108" w:rsidP="00083108">
                  <w:pPr>
                    <w:keepNext/>
                    <w:keepLines/>
                    <w:ind w:left="5140"/>
                    <w:jc w:val="left"/>
                    <w:rPr>
                      <w:bCs/>
                      <w:color w:val="000000" w:themeColor="text1"/>
                    </w:rPr>
                  </w:pPr>
                  <w:r>
                    <w:rPr>
                      <w:bCs/>
                      <w:color w:val="000000" w:themeColor="text1"/>
                    </w:rPr>
                    <w:t>«___</w:t>
                  </w:r>
                  <w:proofErr w:type="gramStart"/>
                  <w:r>
                    <w:rPr>
                      <w:bCs/>
                      <w:color w:val="000000" w:themeColor="text1"/>
                    </w:rPr>
                    <w:t>_»_</w:t>
                  </w:r>
                  <w:proofErr w:type="gramEnd"/>
                  <w:r>
                    <w:rPr>
                      <w:bCs/>
                      <w:color w:val="000000" w:themeColor="text1"/>
                    </w:rPr>
                    <w:t>____________ 2025 г.</w:t>
                  </w:r>
                </w:p>
                <w:p w14:paraId="3348B2B6" w14:textId="77777777" w:rsidR="00083108" w:rsidRPr="007209EA" w:rsidRDefault="00083108" w:rsidP="00083108">
                  <w:pPr>
                    <w:snapToGrid w:val="0"/>
                    <w:ind w:left="5140"/>
                    <w:jc w:val="left"/>
                    <w:rPr>
                      <w:bCs/>
                      <w:color w:val="000000"/>
                    </w:rPr>
                  </w:pPr>
                </w:p>
              </w:tc>
            </w:tr>
          </w:tbl>
          <w:p w14:paraId="2BE221E9" w14:textId="77777777" w:rsidR="00083108" w:rsidRPr="007209EA" w:rsidRDefault="00083108" w:rsidP="00083108">
            <w:pPr>
              <w:snapToGrid w:val="0"/>
              <w:spacing w:after="0"/>
              <w:ind w:left="5140"/>
              <w:jc w:val="left"/>
              <w:rPr>
                <w:bCs/>
                <w:color w:val="000000"/>
              </w:rPr>
            </w:pPr>
          </w:p>
        </w:tc>
      </w:tr>
    </w:tbl>
    <w:p w14:paraId="13F417D7" w14:textId="77777777" w:rsidR="00083108" w:rsidRPr="009648B9" w:rsidRDefault="00083108" w:rsidP="00083108">
      <w:pPr>
        <w:widowControl w:val="0"/>
        <w:spacing w:after="0"/>
        <w:jc w:val="right"/>
      </w:pPr>
    </w:p>
    <w:p w14:paraId="1643514C" w14:textId="77777777" w:rsidR="00083108" w:rsidRPr="00F82269" w:rsidRDefault="00083108" w:rsidP="00083108">
      <w:pPr>
        <w:jc w:val="left"/>
      </w:pPr>
    </w:p>
    <w:p w14:paraId="2F92A14F" w14:textId="77777777" w:rsidR="00083108" w:rsidRPr="00F82269" w:rsidRDefault="00083108" w:rsidP="00083108">
      <w:pPr>
        <w:spacing w:line="264" w:lineRule="auto"/>
        <w:jc w:val="center"/>
      </w:pPr>
    </w:p>
    <w:p w14:paraId="27431F3B" w14:textId="77777777" w:rsidR="00083108" w:rsidRPr="00F82269" w:rsidRDefault="00083108" w:rsidP="00083108">
      <w:pPr>
        <w:spacing w:line="264" w:lineRule="auto"/>
        <w:jc w:val="center"/>
      </w:pPr>
    </w:p>
    <w:p w14:paraId="5511D181" w14:textId="77777777" w:rsidR="00083108" w:rsidRDefault="00083108" w:rsidP="00083108">
      <w:pPr>
        <w:spacing w:line="264" w:lineRule="auto"/>
        <w:jc w:val="center"/>
      </w:pPr>
    </w:p>
    <w:p w14:paraId="279F2F1C" w14:textId="77777777" w:rsidR="00083108" w:rsidRDefault="00083108" w:rsidP="00083108">
      <w:pPr>
        <w:spacing w:line="264" w:lineRule="auto"/>
        <w:jc w:val="center"/>
      </w:pPr>
    </w:p>
    <w:p w14:paraId="20DF1892" w14:textId="77777777" w:rsidR="00083108" w:rsidRDefault="00083108" w:rsidP="00083108">
      <w:pPr>
        <w:spacing w:line="264" w:lineRule="auto"/>
        <w:jc w:val="center"/>
      </w:pPr>
    </w:p>
    <w:p w14:paraId="29BE52E3" w14:textId="77777777" w:rsidR="00083108" w:rsidRPr="00F82269" w:rsidRDefault="00083108" w:rsidP="00083108">
      <w:pPr>
        <w:spacing w:line="264" w:lineRule="auto"/>
        <w:jc w:val="center"/>
      </w:pPr>
    </w:p>
    <w:p w14:paraId="057E8AA3" w14:textId="77777777" w:rsidR="00083108" w:rsidRPr="00F82269" w:rsidRDefault="00083108" w:rsidP="00083108">
      <w:pPr>
        <w:pStyle w:val="1b"/>
        <w:shd w:val="clear" w:color="auto" w:fill="auto"/>
        <w:suppressAutoHyphens/>
        <w:autoSpaceDN/>
        <w:adjustRightInd/>
        <w:spacing w:line="240" w:lineRule="auto"/>
        <w:ind w:left="0" w:right="0" w:firstLine="0"/>
        <w:jc w:val="center"/>
        <w:textAlignment w:val="baseline"/>
        <w:rPr>
          <w:rFonts w:ascii="Times New Roman" w:hAnsi="Times New Roman"/>
          <w:b/>
          <w:bCs/>
          <w:color w:val="auto"/>
          <w:sz w:val="24"/>
          <w:szCs w:val="24"/>
        </w:rPr>
      </w:pPr>
      <w:r w:rsidRPr="00F82269">
        <w:rPr>
          <w:rFonts w:ascii="Times New Roman" w:hAnsi="Times New Roman"/>
          <w:b/>
          <w:bCs/>
          <w:color w:val="auto"/>
          <w:sz w:val="24"/>
          <w:szCs w:val="24"/>
        </w:rPr>
        <w:t>ДОКУМЕНТАЦИЯ О ЗАКУПКЕ</w:t>
      </w:r>
    </w:p>
    <w:p w14:paraId="62993D38" w14:textId="77777777" w:rsidR="00083108" w:rsidRPr="00F82269" w:rsidRDefault="00083108" w:rsidP="00083108">
      <w:pPr>
        <w:spacing w:after="0"/>
        <w:jc w:val="center"/>
        <w:rPr>
          <w:b/>
          <w:bCs/>
        </w:rPr>
      </w:pPr>
      <w:bookmarkStart w:id="0" w:name="_Hlk194921952"/>
      <w:r w:rsidRPr="00F82269">
        <w:rPr>
          <w:b/>
          <w:bCs/>
        </w:rPr>
        <w:t>КОНКУРЕНТНЫЙ ПРЕДВАРИТЕЛЬНЫЙ ОТБОР</w:t>
      </w:r>
    </w:p>
    <w:bookmarkEnd w:id="0"/>
    <w:p w14:paraId="45C2DBA5" w14:textId="20FD01CA" w:rsidR="00C428BA" w:rsidRDefault="00297CD7" w:rsidP="00083108">
      <w:pPr>
        <w:spacing w:after="0"/>
        <w:jc w:val="center"/>
        <w:rPr>
          <w:iCs/>
        </w:rPr>
      </w:pPr>
      <w:r>
        <w:t xml:space="preserve">на право заключения соглашения </w:t>
      </w:r>
      <w:r w:rsidR="00083108" w:rsidRPr="007209EA">
        <w:t xml:space="preserve">на </w:t>
      </w:r>
      <w:r w:rsidR="000D034F" w:rsidRPr="000D034F">
        <w:t>разработку проектной и рабочей документации, выполнение кадастровых работ и инженерных изысканий в рамках исполнения мероприятий по договорам подряда</w:t>
      </w:r>
      <w:r w:rsidR="00C428BA">
        <w:rPr>
          <w:iCs/>
        </w:rPr>
        <w:t>.</w:t>
      </w:r>
    </w:p>
    <w:p w14:paraId="2C3AB013" w14:textId="77777777" w:rsidR="00C428BA" w:rsidRDefault="00C428BA" w:rsidP="00083108">
      <w:pPr>
        <w:spacing w:after="0"/>
        <w:jc w:val="center"/>
        <w:rPr>
          <w:iCs/>
        </w:rPr>
      </w:pPr>
    </w:p>
    <w:p w14:paraId="1D849BCA" w14:textId="77777777" w:rsidR="00C428BA" w:rsidRDefault="00C428BA" w:rsidP="00083108">
      <w:pPr>
        <w:spacing w:after="0"/>
        <w:jc w:val="center"/>
        <w:rPr>
          <w:iCs/>
        </w:rPr>
      </w:pPr>
    </w:p>
    <w:p w14:paraId="2B6164D4" w14:textId="5A0AD6E7" w:rsidR="00083108" w:rsidRPr="007209EA" w:rsidRDefault="00C428BA" w:rsidP="00083108">
      <w:pPr>
        <w:spacing w:after="0"/>
        <w:jc w:val="center"/>
      </w:pPr>
      <w:r>
        <w:rPr>
          <w:iCs/>
        </w:rPr>
        <w:t>Д</w:t>
      </w:r>
      <w:r w:rsidR="00083108" w:rsidRPr="007209EA">
        <w:rPr>
          <w:iCs/>
        </w:rPr>
        <w:t xml:space="preserve">ля нужд АО «Энергосервис Волги» </w:t>
      </w:r>
    </w:p>
    <w:p w14:paraId="078604A9" w14:textId="77777777" w:rsidR="009D7618" w:rsidRPr="00122646" w:rsidRDefault="009D7618" w:rsidP="00F33605">
      <w:pPr>
        <w:spacing w:after="0"/>
        <w:jc w:val="center"/>
        <w:rPr>
          <w:b/>
          <w:bCs/>
        </w:rPr>
      </w:pPr>
    </w:p>
    <w:p w14:paraId="3B6D75B3" w14:textId="77777777" w:rsidR="005A3F5A" w:rsidRPr="00122646" w:rsidRDefault="005A3F5A" w:rsidP="00B32937">
      <w:pPr>
        <w:spacing w:after="120"/>
        <w:jc w:val="center"/>
        <w:rPr>
          <w:b/>
          <w:bCs/>
        </w:rPr>
      </w:pPr>
    </w:p>
    <w:p w14:paraId="7149379B" w14:textId="77777777" w:rsidR="005A3F5A" w:rsidRPr="00122646" w:rsidRDefault="005A3F5A" w:rsidP="00B32937">
      <w:pPr>
        <w:spacing w:after="120"/>
        <w:jc w:val="center"/>
        <w:rPr>
          <w:b/>
          <w:bCs/>
        </w:rPr>
      </w:pPr>
    </w:p>
    <w:p w14:paraId="20E71E83" w14:textId="77777777" w:rsidR="005A3F5A" w:rsidRPr="00122646" w:rsidRDefault="005A3F5A" w:rsidP="00B32937">
      <w:pPr>
        <w:spacing w:after="120"/>
        <w:jc w:val="center"/>
        <w:rPr>
          <w:b/>
          <w:bCs/>
        </w:rPr>
      </w:pPr>
    </w:p>
    <w:p w14:paraId="5D8A3BF7" w14:textId="77777777" w:rsidR="005A3F5A" w:rsidRPr="00122646" w:rsidRDefault="005A3F5A" w:rsidP="00B32937">
      <w:pPr>
        <w:spacing w:after="120"/>
        <w:jc w:val="center"/>
        <w:rPr>
          <w:b/>
          <w:bCs/>
        </w:rPr>
      </w:pPr>
    </w:p>
    <w:p w14:paraId="1B2B4B4C" w14:textId="77777777" w:rsidR="009D7618" w:rsidRPr="00122646" w:rsidRDefault="009D7618" w:rsidP="00B32937">
      <w:pPr>
        <w:spacing w:after="120"/>
        <w:jc w:val="center"/>
        <w:rPr>
          <w:b/>
          <w:bCs/>
        </w:rPr>
      </w:pPr>
    </w:p>
    <w:p w14:paraId="66F470E8" w14:textId="77777777" w:rsidR="00865DA3" w:rsidRPr="00122646" w:rsidRDefault="00865DA3" w:rsidP="00B32937">
      <w:pPr>
        <w:spacing w:after="120"/>
        <w:jc w:val="center"/>
        <w:rPr>
          <w:b/>
          <w:bCs/>
        </w:rPr>
      </w:pPr>
    </w:p>
    <w:p w14:paraId="4A9C6D5D" w14:textId="77777777" w:rsidR="00865DA3" w:rsidRPr="00122646" w:rsidRDefault="00865DA3" w:rsidP="00B32937">
      <w:pPr>
        <w:spacing w:after="120"/>
        <w:jc w:val="center"/>
        <w:rPr>
          <w:b/>
          <w:bCs/>
        </w:rPr>
      </w:pPr>
    </w:p>
    <w:p w14:paraId="6E1C7701" w14:textId="77777777" w:rsidR="00865DA3" w:rsidRPr="00122646" w:rsidRDefault="00865DA3" w:rsidP="00B32937">
      <w:pPr>
        <w:spacing w:after="120"/>
        <w:jc w:val="center"/>
        <w:rPr>
          <w:b/>
          <w:bCs/>
        </w:rPr>
      </w:pPr>
    </w:p>
    <w:p w14:paraId="550E429F" w14:textId="4692D15F" w:rsidR="00BE746B" w:rsidRPr="00122646" w:rsidRDefault="00BE746B" w:rsidP="00B32937">
      <w:pPr>
        <w:spacing w:after="120"/>
        <w:jc w:val="center"/>
        <w:rPr>
          <w:b/>
          <w:bCs/>
        </w:rPr>
      </w:pPr>
    </w:p>
    <w:p w14:paraId="09771437" w14:textId="384F2845" w:rsidR="00AE1D3D" w:rsidRPr="00122646" w:rsidRDefault="00AE1D3D" w:rsidP="00B32937">
      <w:pPr>
        <w:spacing w:after="120"/>
        <w:jc w:val="center"/>
        <w:rPr>
          <w:b/>
          <w:bCs/>
        </w:rPr>
      </w:pPr>
    </w:p>
    <w:p w14:paraId="4FC8B1F0" w14:textId="615F19FB" w:rsidR="00AE1D3D" w:rsidRPr="00122646" w:rsidRDefault="00AE1D3D" w:rsidP="00B32937">
      <w:pPr>
        <w:spacing w:after="120"/>
        <w:jc w:val="center"/>
        <w:rPr>
          <w:b/>
          <w:bCs/>
        </w:rPr>
      </w:pPr>
    </w:p>
    <w:p w14:paraId="18748B33" w14:textId="4A0CF546" w:rsidR="00AE1D3D" w:rsidRPr="00122646" w:rsidRDefault="00AE1D3D" w:rsidP="00B32937">
      <w:pPr>
        <w:spacing w:after="120"/>
        <w:jc w:val="center"/>
        <w:rPr>
          <w:b/>
          <w:bCs/>
        </w:rPr>
      </w:pPr>
    </w:p>
    <w:p w14:paraId="5153FF55" w14:textId="77777777" w:rsidR="00E14970" w:rsidRPr="00122646" w:rsidRDefault="00E14970" w:rsidP="00B32937">
      <w:pPr>
        <w:spacing w:after="120"/>
        <w:jc w:val="center"/>
        <w:rPr>
          <w:b/>
          <w:bCs/>
        </w:rPr>
      </w:pPr>
    </w:p>
    <w:p w14:paraId="625AD212" w14:textId="77777777" w:rsidR="00E14970" w:rsidRPr="00122646" w:rsidRDefault="00E14970" w:rsidP="00B32937">
      <w:pPr>
        <w:spacing w:after="120"/>
        <w:jc w:val="center"/>
        <w:rPr>
          <w:b/>
          <w:bCs/>
        </w:rPr>
      </w:pPr>
    </w:p>
    <w:p w14:paraId="1F1E9EE9" w14:textId="0F48BAEF" w:rsidR="00693311" w:rsidRDefault="00693311" w:rsidP="002103B2">
      <w:pPr>
        <w:spacing w:after="0"/>
        <w:rPr>
          <w:b/>
          <w:bCs/>
        </w:rPr>
      </w:pPr>
    </w:p>
    <w:p w14:paraId="74380E81" w14:textId="25916719" w:rsidR="0046272E" w:rsidRDefault="0046272E" w:rsidP="002103B2">
      <w:pPr>
        <w:spacing w:after="0"/>
        <w:rPr>
          <w:b/>
          <w:bCs/>
        </w:rPr>
      </w:pPr>
    </w:p>
    <w:p w14:paraId="562CE3DA" w14:textId="132DFDC3" w:rsidR="0046272E" w:rsidRDefault="0046272E" w:rsidP="002103B2">
      <w:pPr>
        <w:spacing w:after="0"/>
        <w:rPr>
          <w:b/>
          <w:bCs/>
        </w:rPr>
      </w:pPr>
    </w:p>
    <w:p w14:paraId="16406471" w14:textId="77777777" w:rsidR="0046272E" w:rsidRPr="00122646" w:rsidRDefault="0046272E" w:rsidP="002103B2">
      <w:pPr>
        <w:spacing w:after="0"/>
        <w:rPr>
          <w:b/>
          <w:bCs/>
        </w:rPr>
      </w:pPr>
    </w:p>
    <w:p w14:paraId="74C31F9E" w14:textId="49A7DB38" w:rsidR="007633E7" w:rsidRPr="00122646" w:rsidRDefault="00B32937" w:rsidP="00BE746B">
      <w:pPr>
        <w:pStyle w:val="af4"/>
        <w:spacing w:after="0"/>
        <w:jc w:val="center"/>
        <w:rPr>
          <w:b/>
          <w:bCs/>
          <w:sz w:val="28"/>
          <w:szCs w:val="28"/>
        </w:rPr>
      </w:pPr>
      <w:r w:rsidRPr="00122646">
        <w:rPr>
          <w:b/>
          <w:bCs/>
          <w:sz w:val="28"/>
          <w:szCs w:val="28"/>
        </w:rPr>
        <w:t xml:space="preserve">г. </w:t>
      </w:r>
      <w:r w:rsidR="002D61CC" w:rsidRPr="00122646">
        <w:rPr>
          <w:b/>
          <w:sz w:val="28"/>
          <w:szCs w:val="28"/>
        </w:rPr>
        <w:t>Саратов</w:t>
      </w:r>
      <w:r w:rsidR="002019C0" w:rsidRPr="00122646">
        <w:rPr>
          <w:b/>
          <w:sz w:val="28"/>
          <w:szCs w:val="28"/>
        </w:rPr>
        <w:t xml:space="preserve"> </w:t>
      </w:r>
      <w:r w:rsidRPr="00122646">
        <w:rPr>
          <w:bCs/>
          <w:sz w:val="28"/>
          <w:szCs w:val="28"/>
        </w:rPr>
        <w:br/>
      </w:r>
      <w:r w:rsidRPr="00122646">
        <w:rPr>
          <w:b/>
          <w:bCs/>
          <w:sz w:val="28"/>
          <w:szCs w:val="28"/>
        </w:rPr>
        <w:t>20</w:t>
      </w:r>
      <w:r w:rsidR="00D06082" w:rsidRPr="00122646">
        <w:rPr>
          <w:b/>
          <w:bCs/>
          <w:sz w:val="28"/>
          <w:szCs w:val="28"/>
        </w:rPr>
        <w:t>2</w:t>
      </w:r>
      <w:r w:rsidR="002D61CC" w:rsidRPr="00122646">
        <w:rPr>
          <w:b/>
          <w:bCs/>
          <w:sz w:val="28"/>
          <w:szCs w:val="28"/>
        </w:rPr>
        <w:t>5</w:t>
      </w:r>
      <w:r w:rsidRPr="00122646">
        <w:rPr>
          <w:b/>
          <w:bCs/>
          <w:sz w:val="28"/>
          <w:szCs w:val="28"/>
        </w:rPr>
        <w:t xml:space="preserve"> год</w:t>
      </w:r>
      <w:r w:rsidRPr="00122646">
        <w:rPr>
          <w:sz w:val="28"/>
          <w:szCs w:val="28"/>
        </w:rPr>
        <w:t xml:space="preserve"> </w:t>
      </w:r>
      <w:r w:rsidR="007633E7" w:rsidRPr="00122646">
        <w:rPr>
          <w:sz w:val="28"/>
          <w:szCs w:val="28"/>
        </w:rPr>
        <w:br w:type="page"/>
      </w:r>
    </w:p>
    <w:p w14:paraId="7CA0DB78" w14:textId="77777777" w:rsidR="007633E7" w:rsidRPr="00122646" w:rsidRDefault="007633E7" w:rsidP="009F2361">
      <w:pPr>
        <w:pStyle w:val="11"/>
        <w:keepNext w:val="0"/>
        <w:tabs>
          <w:tab w:val="clear" w:pos="432"/>
        </w:tabs>
        <w:spacing w:before="0" w:after="0"/>
        <w:ind w:left="567" w:firstLine="0"/>
        <w:rPr>
          <w:rStyle w:val="15"/>
          <w:b/>
          <w:caps/>
          <w:sz w:val="24"/>
          <w:szCs w:val="24"/>
        </w:rPr>
      </w:pPr>
      <w:bookmarkStart w:id="1" w:name="_Toc80884657"/>
      <w:r w:rsidRPr="00122646">
        <w:rPr>
          <w:rStyle w:val="15"/>
          <w:b/>
          <w:caps/>
          <w:sz w:val="24"/>
          <w:szCs w:val="24"/>
        </w:rPr>
        <w:lastRenderedPageBreak/>
        <w:t>СОДЕРЖАНИЕ</w:t>
      </w:r>
      <w:bookmarkEnd w:id="1"/>
    </w:p>
    <w:p w14:paraId="42107A2A" w14:textId="77777777" w:rsidR="007633E7" w:rsidRPr="00122646" w:rsidRDefault="007633E7" w:rsidP="00FA1AA1">
      <w:pPr>
        <w:keepNext/>
        <w:keepLines/>
        <w:widowControl w:val="0"/>
        <w:suppressLineNumbers/>
        <w:suppressAutoHyphens/>
        <w:spacing w:after="0"/>
        <w:ind w:firstLine="567"/>
        <w:jc w:val="left"/>
        <w:rPr>
          <w:sz w:val="18"/>
          <w:szCs w:val="18"/>
        </w:rPr>
      </w:pPr>
    </w:p>
    <w:p w14:paraId="0D2B6292" w14:textId="5D01089E" w:rsidR="004A1E47" w:rsidRPr="00122646" w:rsidRDefault="00457C39" w:rsidP="0046272E">
      <w:pPr>
        <w:pStyle w:val="13"/>
        <w:tabs>
          <w:tab w:val="right" w:leader="dot" w:pos="9629"/>
        </w:tabs>
        <w:rPr>
          <w:rFonts w:asciiTheme="minorHAnsi" w:eastAsiaTheme="minorEastAsia" w:hAnsiTheme="minorHAnsi" w:cstheme="minorBidi"/>
          <w:b w:val="0"/>
          <w:bCs w:val="0"/>
          <w:caps w:val="0"/>
          <w:noProof/>
          <w:sz w:val="22"/>
          <w:szCs w:val="22"/>
        </w:rPr>
      </w:pPr>
      <w:r w:rsidRPr="00122646">
        <w:rPr>
          <w:b w:val="0"/>
          <w:bCs w:val="0"/>
          <w:iCs/>
          <w:caps w:val="0"/>
          <w:smallCaps/>
          <w:sz w:val="24"/>
          <w:szCs w:val="24"/>
        </w:rPr>
        <w:fldChar w:fldCharType="begin"/>
      </w:r>
      <w:r w:rsidR="007633E7" w:rsidRPr="00122646">
        <w:rPr>
          <w:b w:val="0"/>
          <w:bCs w:val="0"/>
          <w:iCs/>
          <w:caps w:val="0"/>
          <w:smallCaps/>
          <w:sz w:val="24"/>
          <w:szCs w:val="24"/>
        </w:rPr>
        <w:instrText xml:space="preserve"> TOC \o "1-2" \h \z \u </w:instrText>
      </w:r>
      <w:r w:rsidRPr="00122646">
        <w:rPr>
          <w:b w:val="0"/>
          <w:bCs w:val="0"/>
          <w:iCs/>
          <w:caps w:val="0"/>
          <w:smallCaps/>
          <w:sz w:val="24"/>
          <w:szCs w:val="24"/>
        </w:rPr>
        <w:fldChar w:fldCharType="separate"/>
      </w:r>
      <w:hyperlink w:anchor="_Toc80884657" w:history="1">
        <w:r w:rsidR="004A1E47" w:rsidRPr="00122646">
          <w:rPr>
            <w:rStyle w:val="aff7"/>
            <w:noProof/>
          </w:rPr>
          <w:t>СОДЕРЖАНИЕ</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_Toc80884657 \h </w:instrText>
        </w:r>
        <w:r w:rsidR="004A1E47" w:rsidRPr="00122646">
          <w:rPr>
            <w:noProof/>
            <w:webHidden/>
          </w:rPr>
        </w:r>
        <w:r w:rsidR="004A1E47" w:rsidRPr="00122646">
          <w:rPr>
            <w:noProof/>
            <w:webHidden/>
          </w:rPr>
          <w:fldChar w:fldCharType="separate"/>
        </w:r>
        <w:r w:rsidR="004F532C">
          <w:rPr>
            <w:noProof/>
            <w:webHidden/>
          </w:rPr>
          <w:t>2</w:t>
        </w:r>
        <w:r w:rsidR="004A1E47" w:rsidRPr="00122646">
          <w:rPr>
            <w:noProof/>
            <w:webHidden/>
          </w:rPr>
          <w:fldChar w:fldCharType="end"/>
        </w:r>
      </w:hyperlink>
    </w:p>
    <w:p w14:paraId="54712F30" w14:textId="33FD0277" w:rsidR="004A1E47" w:rsidRPr="00122646" w:rsidRDefault="004311B2" w:rsidP="0046272E">
      <w:pPr>
        <w:pStyle w:val="13"/>
        <w:tabs>
          <w:tab w:val="right" w:leader="dot" w:pos="9629"/>
        </w:tabs>
        <w:rPr>
          <w:rFonts w:asciiTheme="minorHAnsi" w:eastAsiaTheme="minorEastAsia" w:hAnsiTheme="minorHAnsi" w:cstheme="minorBidi"/>
          <w:b w:val="0"/>
          <w:bCs w:val="0"/>
          <w:caps w:val="0"/>
          <w:noProof/>
          <w:sz w:val="22"/>
          <w:szCs w:val="22"/>
        </w:rPr>
      </w:pPr>
      <w:hyperlink w:anchor="_Toc80884658" w:history="1">
        <w:r w:rsidR="004A1E47" w:rsidRPr="00122646">
          <w:rPr>
            <w:rStyle w:val="aff7"/>
            <w:iCs/>
            <w:smallCaps/>
            <w:noProof/>
            <w:lang w:val="en-US"/>
          </w:rPr>
          <w:t>I</w:t>
        </w:r>
        <w:r w:rsidR="004A1E47" w:rsidRPr="00122646">
          <w:rPr>
            <w:rStyle w:val="aff7"/>
            <w:iCs/>
            <w:smallCaps/>
            <w:noProof/>
          </w:rPr>
          <w:t xml:space="preserve">. </w:t>
        </w:r>
        <w:r w:rsidR="004A1E47" w:rsidRPr="00122646">
          <w:rPr>
            <w:rStyle w:val="aff7"/>
            <w:noProof/>
          </w:rPr>
          <w:t>ОБЩИЕ УСЛОВИЯ ПРОВЕДЕНИЯ закупки</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_Toc80884658 \h </w:instrText>
        </w:r>
        <w:r w:rsidR="004A1E47" w:rsidRPr="00122646">
          <w:rPr>
            <w:noProof/>
            <w:webHidden/>
          </w:rPr>
        </w:r>
        <w:r w:rsidR="004A1E47" w:rsidRPr="00122646">
          <w:rPr>
            <w:noProof/>
            <w:webHidden/>
          </w:rPr>
          <w:fldChar w:fldCharType="separate"/>
        </w:r>
        <w:r w:rsidR="004F532C">
          <w:rPr>
            <w:noProof/>
            <w:webHidden/>
          </w:rPr>
          <w:t>3</w:t>
        </w:r>
        <w:r w:rsidR="004A1E47" w:rsidRPr="00122646">
          <w:rPr>
            <w:noProof/>
            <w:webHidden/>
          </w:rPr>
          <w:fldChar w:fldCharType="end"/>
        </w:r>
      </w:hyperlink>
    </w:p>
    <w:p w14:paraId="152C2E77" w14:textId="1DA5E555" w:rsidR="004A1E47" w:rsidRPr="00122646" w:rsidRDefault="004311B2" w:rsidP="0046272E">
      <w:pPr>
        <w:pStyle w:val="13"/>
        <w:tabs>
          <w:tab w:val="left" w:pos="480"/>
          <w:tab w:val="right" w:leader="dot" w:pos="9629"/>
        </w:tabs>
        <w:rPr>
          <w:rFonts w:asciiTheme="minorHAnsi" w:eastAsiaTheme="minorEastAsia" w:hAnsiTheme="minorHAnsi" w:cstheme="minorBidi"/>
          <w:b w:val="0"/>
          <w:bCs w:val="0"/>
          <w:caps w:val="0"/>
          <w:noProof/>
          <w:sz w:val="22"/>
          <w:szCs w:val="22"/>
        </w:rPr>
      </w:pPr>
      <w:hyperlink w:anchor="_Toc80884659" w:history="1">
        <w:r w:rsidR="004A1E47" w:rsidRPr="00122646">
          <w:rPr>
            <w:rStyle w:val="aff7"/>
            <w:noProof/>
          </w:rPr>
          <w:t>1.</w:t>
        </w:r>
        <w:r w:rsidR="004A1E47" w:rsidRPr="00122646">
          <w:rPr>
            <w:rFonts w:asciiTheme="minorHAnsi" w:eastAsiaTheme="minorEastAsia" w:hAnsiTheme="minorHAnsi" w:cstheme="minorBidi"/>
            <w:b w:val="0"/>
            <w:bCs w:val="0"/>
            <w:caps w:val="0"/>
            <w:noProof/>
            <w:sz w:val="22"/>
            <w:szCs w:val="22"/>
          </w:rPr>
          <w:tab/>
        </w:r>
        <w:r w:rsidR="004A1E47" w:rsidRPr="00122646">
          <w:rPr>
            <w:rStyle w:val="aff7"/>
            <w:noProof/>
          </w:rPr>
          <w:t>ОБЩИЕ ПОЛОЖЕНИЯ</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_Toc80884659 \h </w:instrText>
        </w:r>
        <w:r w:rsidR="004A1E47" w:rsidRPr="00122646">
          <w:rPr>
            <w:noProof/>
            <w:webHidden/>
          </w:rPr>
        </w:r>
        <w:r w:rsidR="004A1E47" w:rsidRPr="00122646">
          <w:rPr>
            <w:noProof/>
            <w:webHidden/>
          </w:rPr>
          <w:fldChar w:fldCharType="separate"/>
        </w:r>
        <w:r w:rsidR="004F532C">
          <w:rPr>
            <w:noProof/>
            <w:webHidden/>
          </w:rPr>
          <w:t>3</w:t>
        </w:r>
        <w:r w:rsidR="004A1E47" w:rsidRPr="00122646">
          <w:rPr>
            <w:noProof/>
            <w:webHidden/>
          </w:rPr>
          <w:fldChar w:fldCharType="end"/>
        </w:r>
      </w:hyperlink>
    </w:p>
    <w:p w14:paraId="5AFF3F87" w14:textId="5AB0BF09" w:rsidR="004A1E47" w:rsidRPr="00122646" w:rsidRDefault="004311B2" w:rsidP="0046272E">
      <w:pPr>
        <w:pStyle w:val="25"/>
        <w:rPr>
          <w:rFonts w:asciiTheme="minorHAnsi" w:eastAsiaTheme="minorEastAsia" w:hAnsiTheme="minorHAnsi" w:cstheme="minorBidi"/>
          <w:sz w:val="22"/>
          <w:szCs w:val="22"/>
        </w:rPr>
      </w:pPr>
      <w:hyperlink w:anchor="_Toc80884660" w:history="1">
        <w:r w:rsidR="004A1E47" w:rsidRPr="00122646">
          <w:rPr>
            <w:rStyle w:val="aff7"/>
          </w:rPr>
          <w:t>1.1.</w:t>
        </w:r>
        <w:r w:rsidR="004A1E47" w:rsidRPr="00122646">
          <w:rPr>
            <w:rFonts w:asciiTheme="minorHAnsi" w:eastAsiaTheme="minorEastAsia" w:hAnsiTheme="minorHAnsi" w:cstheme="minorBidi"/>
            <w:sz w:val="22"/>
            <w:szCs w:val="22"/>
          </w:rPr>
          <w:tab/>
        </w:r>
        <w:r w:rsidR="004A1E47" w:rsidRPr="00122646">
          <w:rPr>
            <w:rStyle w:val="aff7"/>
          </w:rPr>
          <w:t>Правовой статус документов</w:t>
        </w:r>
        <w:r w:rsidR="004A1E47" w:rsidRPr="00122646">
          <w:rPr>
            <w:webHidden/>
          </w:rPr>
          <w:tab/>
        </w:r>
        <w:r w:rsidR="004A1E47" w:rsidRPr="00122646">
          <w:rPr>
            <w:webHidden/>
          </w:rPr>
          <w:fldChar w:fldCharType="begin"/>
        </w:r>
        <w:r w:rsidR="004A1E47" w:rsidRPr="00122646">
          <w:rPr>
            <w:webHidden/>
          </w:rPr>
          <w:instrText xml:space="preserve"> PAGEREF _Toc80884660 \h </w:instrText>
        </w:r>
        <w:r w:rsidR="004A1E47" w:rsidRPr="00122646">
          <w:rPr>
            <w:webHidden/>
          </w:rPr>
        </w:r>
        <w:r w:rsidR="004A1E47" w:rsidRPr="00122646">
          <w:rPr>
            <w:webHidden/>
          </w:rPr>
          <w:fldChar w:fldCharType="separate"/>
        </w:r>
        <w:r w:rsidR="004F532C">
          <w:rPr>
            <w:webHidden/>
          </w:rPr>
          <w:t>3</w:t>
        </w:r>
        <w:r w:rsidR="004A1E47" w:rsidRPr="00122646">
          <w:rPr>
            <w:webHidden/>
          </w:rPr>
          <w:fldChar w:fldCharType="end"/>
        </w:r>
      </w:hyperlink>
    </w:p>
    <w:p w14:paraId="0D351602" w14:textId="3CE25840" w:rsidR="004A1E47" w:rsidRPr="00122646" w:rsidRDefault="004311B2" w:rsidP="0046272E">
      <w:pPr>
        <w:pStyle w:val="25"/>
        <w:rPr>
          <w:rFonts w:asciiTheme="minorHAnsi" w:eastAsiaTheme="minorEastAsia" w:hAnsiTheme="minorHAnsi" w:cstheme="minorBidi"/>
          <w:sz w:val="22"/>
          <w:szCs w:val="22"/>
        </w:rPr>
      </w:pPr>
      <w:hyperlink w:anchor="_Toc80884661" w:history="1">
        <w:r w:rsidR="004A1E47" w:rsidRPr="00122646">
          <w:rPr>
            <w:rStyle w:val="aff7"/>
          </w:rPr>
          <w:t>1.2.</w:t>
        </w:r>
        <w:r w:rsidR="004A1E47" w:rsidRPr="00122646">
          <w:rPr>
            <w:rFonts w:asciiTheme="minorHAnsi" w:eastAsiaTheme="minorEastAsia" w:hAnsiTheme="minorHAnsi" w:cstheme="minorBidi"/>
            <w:sz w:val="22"/>
            <w:szCs w:val="22"/>
          </w:rPr>
          <w:tab/>
        </w:r>
        <w:r w:rsidR="004A1E47" w:rsidRPr="00122646">
          <w:rPr>
            <w:rStyle w:val="aff7"/>
          </w:rPr>
          <w:t>Заказчик, предмет и условия проведения закупки.</w:t>
        </w:r>
        <w:r w:rsidR="004A1E47" w:rsidRPr="00122646">
          <w:rPr>
            <w:webHidden/>
          </w:rPr>
          <w:tab/>
        </w:r>
        <w:r w:rsidR="004A1E47" w:rsidRPr="00122646">
          <w:rPr>
            <w:webHidden/>
          </w:rPr>
          <w:fldChar w:fldCharType="begin"/>
        </w:r>
        <w:r w:rsidR="004A1E47" w:rsidRPr="00122646">
          <w:rPr>
            <w:webHidden/>
          </w:rPr>
          <w:instrText xml:space="preserve"> PAGEREF _Toc80884661 \h </w:instrText>
        </w:r>
        <w:r w:rsidR="004A1E47" w:rsidRPr="00122646">
          <w:rPr>
            <w:webHidden/>
          </w:rPr>
        </w:r>
        <w:r w:rsidR="004A1E47" w:rsidRPr="00122646">
          <w:rPr>
            <w:webHidden/>
          </w:rPr>
          <w:fldChar w:fldCharType="separate"/>
        </w:r>
        <w:r w:rsidR="004F532C">
          <w:rPr>
            <w:webHidden/>
          </w:rPr>
          <w:t>3</w:t>
        </w:r>
        <w:r w:rsidR="004A1E47" w:rsidRPr="00122646">
          <w:rPr>
            <w:webHidden/>
          </w:rPr>
          <w:fldChar w:fldCharType="end"/>
        </w:r>
      </w:hyperlink>
    </w:p>
    <w:p w14:paraId="4899F6C9" w14:textId="54EF0895" w:rsidR="004A1E47" w:rsidRPr="00122646" w:rsidRDefault="004311B2" w:rsidP="0046272E">
      <w:pPr>
        <w:pStyle w:val="25"/>
        <w:rPr>
          <w:rFonts w:asciiTheme="minorHAnsi" w:eastAsiaTheme="minorEastAsia" w:hAnsiTheme="minorHAnsi" w:cstheme="minorBidi"/>
          <w:sz w:val="22"/>
          <w:szCs w:val="22"/>
        </w:rPr>
      </w:pPr>
      <w:hyperlink w:anchor="_Toc80884662" w:history="1">
        <w:r w:rsidR="004A1E47" w:rsidRPr="00122646">
          <w:rPr>
            <w:rStyle w:val="aff7"/>
          </w:rPr>
          <w:t>1.3.</w:t>
        </w:r>
        <w:r w:rsidR="004A1E47" w:rsidRPr="00122646">
          <w:rPr>
            <w:rFonts w:asciiTheme="minorHAnsi" w:eastAsiaTheme="minorEastAsia" w:hAnsiTheme="minorHAnsi" w:cstheme="minorBidi"/>
            <w:sz w:val="22"/>
            <w:szCs w:val="22"/>
          </w:rPr>
          <w:tab/>
        </w:r>
        <w:r w:rsidR="004A1E47" w:rsidRPr="00122646">
          <w:rPr>
            <w:rStyle w:val="aff7"/>
          </w:rPr>
          <w:t>Начальная (максимальная) цена договора</w:t>
        </w:r>
        <w:r w:rsidR="004A1E47" w:rsidRPr="00122646">
          <w:rPr>
            <w:webHidden/>
          </w:rPr>
          <w:tab/>
        </w:r>
        <w:r w:rsidR="004A1E47" w:rsidRPr="00122646">
          <w:rPr>
            <w:webHidden/>
          </w:rPr>
          <w:fldChar w:fldCharType="begin"/>
        </w:r>
        <w:r w:rsidR="004A1E47" w:rsidRPr="00122646">
          <w:rPr>
            <w:webHidden/>
          </w:rPr>
          <w:instrText xml:space="preserve"> PAGEREF _Toc80884662 \h </w:instrText>
        </w:r>
        <w:r w:rsidR="004A1E47" w:rsidRPr="00122646">
          <w:rPr>
            <w:webHidden/>
          </w:rPr>
        </w:r>
        <w:r w:rsidR="004A1E47" w:rsidRPr="00122646">
          <w:rPr>
            <w:webHidden/>
          </w:rPr>
          <w:fldChar w:fldCharType="separate"/>
        </w:r>
        <w:r w:rsidR="004F532C">
          <w:rPr>
            <w:webHidden/>
          </w:rPr>
          <w:t>3</w:t>
        </w:r>
        <w:r w:rsidR="004A1E47" w:rsidRPr="00122646">
          <w:rPr>
            <w:webHidden/>
          </w:rPr>
          <w:fldChar w:fldCharType="end"/>
        </w:r>
      </w:hyperlink>
    </w:p>
    <w:p w14:paraId="559D4F5D" w14:textId="5161CF93" w:rsidR="004A1E47" w:rsidRDefault="004311B2" w:rsidP="0046272E">
      <w:pPr>
        <w:pStyle w:val="25"/>
      </w:pPr>
      <w:hyperlink w:anchor="_Toc80884663" w:history="1">
        <w:r w:rsidR="004A1E47" w:rsidRPr="00122646">
          <w:rPr>
            <w:rStyle w:val="aff7"/>
          </w:rPr>
          <w:t>1.4.</w:t>
        </w:r>
        <w:r w:rsidR="004A1E47" w:rsidRPr="00122646">
          <w:rPr>
            <w:rFonts w:asciiTheme="minorHAnsi" w:eastAsiaTheme="minorEastAsia" w:hAnsiTheme="minorHAnsi" w:cstheme="minorBidi"/>
            <w:sz w:val="22"/>
            <w:szCs w:val="22"/>
          </w:rPr>
          <w:tab/>
        </w:r>
        <w:r w:rsidR="004A1E47" w:rsidRPr="00122646">
          <w:rPr>
            <w:rStyle w:val="aff7"/>
          </w:rPr>
          <w:t>Требования к участникам закупки</w:t>
        </w:r>
        <w:r w:rsidR="004A1E47" w:rsidRPr="00122646">
          <w:rPr>
            <w:webHidden/>
          </w:rPr>
          <w:tab/>
        </w:r>
        <w:r w:rsidR="004A1E47" w:rsidRPr="00122646">
          <w:rPr>
            <w:webHidden/>
          </w:rPr>
          <w:fldChar w:fldCharType="begin"/>
        </w:r>
        <w:r w:rsidR="004A1E47" w:rsidRPr="00122646">
          <w:rPr>
            <w:webHidden/>
          </w:rPr>
          <w:instrText xml:space="preserve"> PAGEREF _Toc80884663 \h </w:instrText>
        </w:r>
        <w:r w:rsidR="004A1E47" w:rsidRPr="00122646">
          <w:rPr>
            <w:webHidden/>
          </w:rPr>
        </w:r>
        <w:r w:rsidR="004A1E47" w:rsidRPr="00122646">
          <w:rPr>
            <w:webHidden/>
          </w:rPr>
          <w:fldChar w:fldCharType="separate"/>
        </w:r>
        <w:r w:rsidR="004F532C">
          <w:rPr>
            <w:webHidden/>
          </w:rPr>
          <w:t>4</w:t>
        </w:r>
        <w:r w:rsidR="004A1E47" w:rsidRPr="00122646">
          <w:rPr>
            <w:webHidden/>
          </w:rPr>
          <w:fldChar w:fldCharType="end"/>
        </w:r>
      </w:hyperlink>
    </w:p>
    <w:p w14:paraId="75AD62D0" w14:textId="48E0AA2E" w:rsidR="00A365AD" w:rsidRPr="00A365AD" w:rsidRDefault="004311B2" w:rsidP="0046272E">
      <w:pPr>
        <w:pStyle w:val="25"/>
      </w:pPr>
      <w:hyperlink w:anchor="_Toc80884663" w:history="1">
        <w:r w:rsidR="00A365AD" w:rsidRPr="0046272E">
          <w:rPr>
            <w:rStyle w:val="aff7"/>
          </w:rPr>
          <w:t>1.5.</w:t>
        </w:r>
        <w:r w:rsidR="00A365AD" w:rsidRPr="00A365AD">
          <w:rPr>
            <w:rFonts w:asciiTheme="minorHAnsi" w:eastAsiaTheme="minorEastAsia" w:hAnsiTheme="minorHAnsi" w:cstheme="minorBidi"/>
            <w:sz w:val="22"/>
            <w:szCs w:val="22"/>
          </w:rPr>
          <w:tab/>
        </w:r>
        <w:r w:rsidR="00A365AD" w:rsidRPr="00A365AD">
          <w:t>Участие в закупке коллективных участников (группы лиц)</w:t>
        </w:r>
        <w:r w:rsidR="00A365AD" w:rsidRPr="00A365AD">
          <w:rPr>
            <w:webHidden/>
          </w:rPr>
          <w:tab/>
        </w:r>
        <w:r w:rsidR="00A365AD">
          <w:rPr>
            <w:webHidden/>
          </w:rPr>
          <w:t>5</w:t>
        </w:r>
      </w:hyperlink>
    </w:p>
    <w:p w14:paraId="0EFA9488" w14:textId="30F45E21" w:rsidR="004A1E47" w:rsidRPr="00122646" w:rsidRDefault="004311B2" w:rsidP="0046272E">
      <w:pPr>
        <w:pStyle w:val="25"/>
        <w:rPr>
          <w:rFonts w:asciiTheme="minorHAnsi" w:eastAsiaTheme="minorEastAsia" w:hAnsiTheme="minorHAnsi" w:cstheme="minorBidi"/>
          <w:sz w:val="22"/>
          <w:szCs w:val="22"/>
        </w:rPr>
      </w:pPr>
      <w:hyperlink w:anchor="_Toc80884664" w:history="1">
        <w:r w:rsidR="004A1E47" w:rsidRPr="00122646">
          <w:rPr>
            <w:rStyle w:val="aff7"/>
          </w:rPr>
          <w:t>1.</w:t>
        </w:r>
        <w:r w:rsidR="00A365AD">
          <w:rPr>
            <w:rStyle w:val="aff7"/>
          </w:rPr>
          <w:t>6</w:t>
        </w:r>
        <w:r w:rsidR="004A1E47" w:rsidRPr="00122646">
          <w:rPr>
            <w:rStyle w:val="aff7"/>
          </w:rPr>
          <w:t>.</w:t>
        </w:r>
        <w:r w:rsidR="004A1E47" w:rsidRPr="00122646">
          <w:rPr>
            <w:rFonts w:asciiTheme="minorHAnsi" w:eastAsiaTheme="minorEastAsia" w:hAnsiTheme="minorHAnsi" w:cstheme="minorBidi"/>
            <w:sz w:val="22"/>
            <w:szCs w:val="22"/>
          </w:rPr>
          <w:tab/>
        </w:r>
        <w:r w:rsidR="004A1E47" w:rsidRPr="00122646">
          <w:rPr>
            <w:rStyle w:val="aff7"/>
          </w:rPr>
          <w:t>Привлечение субподрядчиков к исполнению договора (соглашения о проведении в дальнейшем среди победителей предварительного отбора запросов цен)</w:t>
        </w:r>
        <w:r w:rsidR="004A1E47" w:rsidRPr="00122646">
          <w:rPr>
            <w:webHidden/>
          </w:rPr>
          <w:tab/>
        </w:r>
        <w:r w:rsidR="004A1E47" w:rsidRPr="00122646">
          <w:rPr>
            <w:webHidden/>
          </w:rPr>
          <w:fldChar w:fldCharType="begin"/>
        </w:r>
        <w:r w:rsidR="004A1E47" w:rsidRPr="00122646">
          <w:rPr>
            <w:webHidden/>
          </w:rPr>
          <w:instrText xml:space="preserve"> PAGEREF _Toc80884664 \h </w:instrText>
        </w:r>
        <w:r w:rsidR="004A1E47" w:rsidRPr="00122646">
          <w:rPr>
            <w:webHidden/>
          </w:rPr>
        </w:r>
        <w:r w:rsidR="004A1E47" w:rsidRPr="00122646">
          <w:rPr>
            <w:webHidden/>
          </w:rPr>
          <w:fldChar w:fldCharType="separate"/>
        </w:r>
        <w:r w:rsidR="004F532C">
          <w:rPr>
            <w:webHidden/>
          </w:rPr>
          <w:t>6</w:t>
        </w:r>
        <w:r w:rsidR="004A1E47" w:rsidRPr="00122646">
          <w:rPr>
            <w:webHidden/>
          </w:rPr>
          <w:fldChar w:fldCharType="end"/>
        </w:r>
      </w:hyperlink>
    </w:p>
    <w:p w14:paraId="3E20CE8B" w14:textId="0BD6140F" w:rsidR="004A1E47" w:rsidRPr="00122646" w:rsidRDefault="004311B2" w:rsidP="0046272E">
      <w:pPr>
        <w:pStyle w:val="25"/>
        <w:rPr>
          <w:rFonts w:asciiTheme="minorHAnsi" w:eastAsiaTheme="minorEastAsia" w:hAnsiTheme="minorHAnsi" w:cstheme="minorBidi"/>
          <w:sz w:val="22"/>
          <w:szCs w:val="22"/>
        </w:rPr>
      </w:pPr>
      <w:hyperlink w:anchor="_Toc80884665" w:history="1">
        <w:r w:rsidR="004A1E47" w:rsidRPr="00122646">
          <w:rPr>
            <w:rStyle w:val="aff7"/>
          </w:rPr>
          <w:t>1.</w:t>
        </w:r>
        <w:r w:rsidR="00A365AD">
          <w:rPr>
            <w:rStyle w:val="aff7"/>
          </w:rPr>
          <w:t>7</w:t>
        </w:r>
        <w:r w:rsidR="004A1E47" w:rsidRPr="00122646">
          <w:rPr>
            <w:rStyle w:val="aff7"/>
          </w:rPr>
          <w:t>.</w:t>
        </w:r>
        <w:r w:rsidR="004A1E47" w:rsidRPr="00122646">
          <w:rPr>
            <w:rFonts w:asciiTheme="minorHAnsi" w:eastAsiaTheme="minorEastAsia" w:hAnsiTheme="minorHAnsi" w:cstheme="minorBidi"/>
            <w:sz w:val="22"/>
            <w:szCs w:val="22"/>
          </w:rPr>
          <w:tab/>
        </w:r>
        <w:r w:rsidR="004A1E47" w:rsidRPr="00122646">
          <w:rPr>
            <w:rStyle w:val="aff7"/>
          </w:rPr>
          <w:t>Расходы на участие в закупке и при заключении договора (соглашения о проведении в дальнейшем среди победителей предварительного отбора запросов цен)</w:t>
        </w:r>
        <w:r w:rsidR="004A1E47" w:rsidRPr="00122646">
          <w:rPr>
            <w:webHidden/>
          </w:rPr>
          <w:tab/>
        </w:r>
        <w:r w:rsidR="004A1E47" w:rsidRPr="00122646">
          <w:rPr>
            <w:webHidden/>
          </w:rPr>
          <w:fldChar w:fldCharType="begin"/>
        </w:r>
        <w:r w:rsidR="004A1E47" w:rsidRPr="00122646">
          <w:rPr>
            <w:webHidden/>
          </w:rPr>
          <w:instrText xml:space="preserve"> PAGEREF _Toc80884665 \h </w:instrText>
        </w:r>
        <w:r w:rsidR="004A1E47" w:rsidRPr="00122646">
          <w:rPr>
            <w:webHidden/>
          </w:rPr>
        </w:r>
        <w:r w:rsidR="004A1E47" w:rsidRPr="00122646">
          <w:rPr>
            <w:webHidden/>
          </w:rPr>
          <w:fldChar w:fldCharType="separate"/>
        </w:r>
        <w:r w:rsidR="004F532C">
          <w:rPr>
            <w:webHidden/>
          </w:rPr>
          <w:t>6</w:t>
        </w:r>
        <w:r w:rsidR="004A1E47" w:rsidRPr="00122646">
          <w:rPr>
            <w:webHidden/>
          </w:rPr>
          <w:fldChar w:fldCharType="end"/>
        </w:r>
      </w:hyperlink>
    </w:p>
    <w:p w14:paraId="0BA079A0" w14:textId="7F8301D1" w:rsidR="004A1E47" w:rsidRPr="00122646" w:rsidRDefault="004311B2" w:rsidP="0046272E">
      <w:pPr>
        <w:pStyle w:val="25"/>
        <w:rPr>
          <w:rFonts w:asciiTheme="minorHAnsi" w:eastAsiaTheme="minorEastAsia" w:hAnsiTheme="minorHAnsi" w:cstheme="minorBidi"/>
          <w:sz w:val="22"/>
          <w:szCs w:val="22"/>
        </w:rPr>
      </w:pPr>
      <w:hyperlink w:anchor="_Toc80884666" w:history="1">
        <w:r w:rsidR="00A365AD">
          <w:rPr>
            <w:rStyle w:val="aff7"/>
          </w:rPr>
          <w:t>1.8</w:t>
        </w:r>
        <w:r w:rsidR="004A1E47" w:rsidRPr="00122646">
          <w:rPr>
            <w:rStyle w:val="aff7"/>
          </w:rPr>
          <w:t>.</w:t>
        </w:r>
        <w:r w:rsidR="004A1E47" w:rsidRPr="00122646">
          <w:rPr>
            <w:rFonts w:asciiTheme="minorHAnsi" w:eastAsiaTheme="minorEastAsia" w:hAnsiTheme="minorHAnsi" w:cstheme="minorBidi"/>
            <w:sz w:val="22"/>
            <w:szCs w:val="22"/>
          </w:rPr>
          <w:tab/>
        </w:r>
        <w:r w:rsidR="0046272E" w:rsidRPr="0046272E">
          <w:t>Условия предоставления национального режима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r w:rsidR="004A1E47" w:rsidRPr="00122646">
          <w:rPr>
            <w:webHidden/>
          </w:rPr>
          <w:tab/>
        </w:r>
      </w:hyperlink>
      <w:r w:rsidR="0046272E">
        <w:t>7</w:t>
      </w:r>
    </w:p>
    <w:p w14:paraId="26669B69" w14:textId="1D9CB76C" w:rsidR="004A1E47" w:rsidRPr="00122646" w:rsidRDefault="004311B2">
      <w:pPr>
        <w:pStyle w:val="13"/>
        <w:tabs>
          <w:tab w:val="left" w:pos="480"/>
          <w:tab w:val="right" w:leader="dot" w:pos="9629"/>
        </w:tabs>
        <w:rPr>
          <w:rFonts w:asciiTheme="minorHAnsi" w:eastAsiaTheme="minorEastAsia" w:hAnsiTheme="minorHAnsi" w:cstheme="minorBidi"/>
          <w:b w:val="0"/>
          <w:bCs w:val="0"/>
          <w:caps w:val="0"/>
          <w:noProof/>
          <w:sz w:val="22"/>
          <w:szCs w:val="22"/>
        </w:rPr>
      </w:pPr>
      <w:hyperlink w:anchor="_Toc80884667" w:history="1">
        <w:r w:rsidR="004A1E47" w:rsidRPr="00122646">
          <w:rPr>
            <w:rStyle w:val="aff7"/>
            <w:noProof/>
          </w:rPr>
          <w:t>2.</w:t>
        </w:r>
        <w:r w:rsidR="004A1E47" w:rsidRPr="00122646">
          <w:rPr>
            <w:rFonts w:asciiTheme="minorHAnsi" w:eastAsiaTheme="minorEastAsia" w:hAnsiTheme="minorHAnsi" w:cstheme="minorBidi"/>
            <w:b w:val="0"/>
            <w:bCs w:val="0"/>
            <w:caps w:val="0"/>
            <w:noProof/>
            <w:sz w:val="22"/>
            <w:szCs w:val="22"/>
          </w:rPr>
          <w:tab/>
        </w:r>
        <w:r w:rsidR="004A1E47" w:rsidRPr="00122646">
          <w:rPr>
            <w:rStyle w:val="aff7"/>
            <w:noProof/>
          </w:rPr>
          <w:t>ДОКУМЕНТАЦИЯ О ЗАКУПКЕ</w:t>
        </w:r>
        <w:r w:rsidR="004A1E47" w:rsidRPr="00122646">
          <w:rPr>
            <w:noProof/>
            <w:webHidden/>
          </w:rPr>
          <w:tab/>
        </w:r>
        <w:r w:rsidR="003F49A2">
          <w:rPr>
            <w:noProof/>
            <w:webHidden/>
          </w:rPr>
          <w:t>9</w:t>
        </w:r>
      </w:hyperlink>
    </w:p>
    <w:p w14:paraId="4964CC08" w14:textId="3DAE9A61" w:rsidR="004A1E47" w:rsidRPr="00122646" w:rsidRDefault="004311B2" w:rsidP="00A365AD">
      <w:pPr>
        <w:pStyle w:val="25"/>
        <w:rPr>
          <w:rFonts w:asciiTheme="minorHAnsi" w:eastAsiaTheme="minorEastAsia" w:hAnsiTheme="minorHAnsi" w:cstheme="minorBidi"/>
          <w:sz w:val="22"/>
          <w:szCs w:val="22"/>
        </w:rPr>
      </w:pPr>
      <w:hyperlink w:anchor="_Toc80884668" w:history="1">
        <w:r w:rsidR="004A1E47" w:rsidRPr="00122646">
          <w:rPr>
            <w:rStyle w:val="aff7"/>
          </w:rPr>
          <w:t>2.1.</w:t>
        </w:r>
        <w:r w:rsidR="004A1E47" w:rsidRPr="00122646">
          <w:rPr>
            <w:rFonts w:asciiTheme="minorHAnsi" w:eastAsiaTheme="minorEastAsia" w:hAnsiTheme="minorHAnsi" w:cstheme="minorBidi"/>
            <w:sz w:val="22"/>
            <w:szCs w:val="22"/>
          </w:rPr>
          <w:tab/>
        </w:r>
        <w:r w:rsidR="004A1E47" w:rsidRPr="00122646">
          <w:rPr>
            <w:rStyle w:val="aff7"/>
          </w:rPr>
          <w:t>Предоставление документации о закупке</w:t>
        </w:r>
        <w:r w:rsidR="004A1E47" w:rsidRPr="00122646">
          <w:rPr>
            <w:webHidden/>
          </w:rPr>
          <w:tab/>
        </w:r>
        <w:r w:rsidR="003F49A2">
          <w:rPr>
            <w:webHidden/>
          </w:rPr>
          <w:t>9</w:t>
        </w:r>
      </w:hyperlink>
    </w:p>
    <w:p w14:paraId="3AF43449" w14:textId="6C5568E7" w:rsidR="004A1E47" w:rsidRPr="00122646" w:rsidRDefault="004311B2" w:rsidP="00A365AD">
      <w:pPr>
        <w:pStyle w:val="25"/>
        <w:rPr>
          <w:rFonts w:asciiTheme="minorHAnsi" w:eastAsiaTheme="minorEastAsia" w:hAnsiTheme="minorHAnsi" w:cstheme="minorBidi"/>
          <w:sz w:val="22"/>
          <w:szCs w:val="22"/>
        </w:rPr>
      </w:pPr>
      <w:hyperlink w:anchor="_Toc80884669" w:history="1">
        <w:r w:rsidR="004A1E47" w:rsidRPr="00122646">
          <w:rPr>
            <w:rStyle w:val="aff7"/>
          </w:rPr>
          <w:t>2.2.</w:t>
        </w:r>
        <w:r w:rsidR="004A1E47" w:rsidRPr="00122646">
          <w:rPr>
            <w:rFonts w:asciiTheme="minorHAnsi" w:eastAsiaTheme="minorEastAsia" w:hAnsiTheme="minorHAnsi" w:cstheme="minorBidi"/>
            <w:sz w:val="22"/>
            <w:szCs w:val="22"/>
          </w:rPr>
          <w:tab/>
        </w:r>
        <w:r w:rsidR="004A1E47" w:rsidRPr="00122646">
          <w:rPr>
            <w:rStyle w:val="aff7"/>
          </w:rPr>
          <w:t>Разъяснение положений документации о закупке</w:t>
        </w:r>
        <w:r w:rsidR="004A1E47" w:rsidRPr="00122646">
          <w:rPr>
            <w:webHidden/>
          </w:rPr>
          <w:tab/>
        </w:r>
        <w:r w:rsidR="004A1E47" w:rsidRPr="00122646">
          <w:rPr>
            <w:webHidden/>
          </w:rPr>
          <w:fldChar w:fldCharType="begin"/>
        </w:r>
        <w:r w:rsidR="004A1E47" w:rsidRPr="00122646">
          <w:rPr>
            <w:webHidden/>
          </w:rPr>
          <w:instrText xml:space="preserve"> PAGEREF _Toc80884669 \h </w:instrText>
        </w:r>
        <w:r w:rsidR="004A1E47" w:rsidRPr="00122646">
          <w:rPr>
            <w:webHidden/>
          </w:rPr>
        </w:r>
        <w:r w:rsidR="004A1E47" w:rsidRPr="00122646">
          <w:rPr>
            <w:webHidden/>
          </w:rPr>
          <w:fldChar w:fldCharType="separate"/>
        </w:r>
        <w:r w:rsidR="004F532C">
          <w:rPr>
            <w:webHidden/>
          </w:rPr>
          <w:t>9</w:t>
        </w:r>
        <w:r w:rsidR="004A1E47" w:rsidRPr="00122646">
          <w:rPr>
            <w:webHidden/>
          </w:rPr>
          <w:fldChar w:fldCharType="end"/>
        </w:r>
      </w:hyperlink>
    </w:p>
    <w:p w14:paraId="4586A524" w14:textId="4174C756" w:rsidR="004A1E47" w:rsidRPr="00122646" w:rsidRDefault="004311B2" w:rsidP="00A365AD">
      <w:pPr>
        <w:pStyle w:val="25"/>
        <w:rPr>
          <w:rFonts w:asciiTheme="minorHAnsi" w:eastAsiaTheme="minorEastAsia" w:hAnsiTheme="minorHAnsi" w:cstheme="minorBidi"/>
          <w:sz w:val="22"/>
          <w:szCs w:val="22"/>
        </w:rPr>
      </w:pPr>
      <w:hyperlink w:anchor="_Toc80884670" w:history="1">
        <w:r w:rsidR="004A1E47" w:rsidRPr="00122646">
          <w:rPr>
            <w:rStyle w:val="aff7"/>
          </w:rPr>
          <w:t>2.3.</w:t>
        </w:r>
        <w:r w:rsidR="004A1E47" w:rsidRPr="00122646">
          <w:rPr>
            <w:rFonts w:asciiTheme="minorHAnsi" w:eastAsiaTheme="minorEastAsia" w:hAnsiTheme="minorHAnsi" w:cstheme="minorBidi"/>
            <w:sz w:val="22"/>
            <w:szCs w:val="22"/>
          </w:rPr>
          <w:tab/>
        </w:r>
        <w:r w:rsidR="004A1E47" w:rsidRPr="00122646">
          <w:rPr>
            <w:rStyle w:val="aff7"/>
          </w:rPr>
          <w:t>Внесение изменений в извещение о закупке и/или документацию о закупке</w:t>
        </w:r>
        <w:r w:rsidR="004A1E47" w:rsidRPr="00122646">
          <w:rPr>
            <w:webHidden/>
          </w:rPr>
          <w:tab/>
        </w:r>
        <w:r w:rsidR="004A1E47" w:rsidRPr="00122646">
          <w:rPr>
            <w:webHidden/>
          </w:rPr>
          <w:fldChar w:fldCharType="begin"/>
        </w:r>
        <w:r w:rsidR="004A1E47" w:rsidRPr="00122646">
          <w:rPr>
            <w:webHidden/>
          </w:rPr>
          <w:instrText xml:space="preserve"> PAGEREF _Toc80884670 \h </w:instrText>
        </w:r>
        <w:r w:rsidR="004A1E47" w:rsidRPr="00122646">
          <w:rPr>
            <w:webHidden/>
          </w:rPr>
        </w:r>
        <w:r w:rsidR="004A1E47" w:rsidRPr="00122646">
          <w:rPr>
            <w:webHidden/>
          </w:rPr>
          <w:fldChar w:fldCharType="separate"/>
        </w:r>
        <w:r w:rsidR="004F532C">
          <w:rPr>
            <w:webHidden/>
          </w:rPr>
          <w:t>9</w:t>
        </w:r>
        <w:r w:rsidR="004A1E47" w:rsidRPr="00122646">
          <w:rPr>
            <w:webHidden/>
          </w:rPr>
          <w:fldChar w:fldCharType="end"/>
        </w:r>
      </w:hyperlink>
    </w:p>
    <w:p w14:paraId="597A4100" w14:textId="5AAB3872" w:rsidR="004A1E47" w:rsidRPr="00122646" w:rsidRDefault="004311B2" w:rsidP="00A365AD">
      <w:pPr>
        <w:pStyle w:val="25"/>
        <w:rPr>
          <w:rFonts w:asciiTheme="minorHAnsi" w:eastAsiaTheme="minorEastAsia" w:hAnsiTheme="minorHAnsi" w:cstheme="minorBidi"/>
          <w:sz w:val="22"/>
          <w:szCs w:val="22"/>
        </w:rPr>
      </w:pPr>
      <w:hyperlink w:anchor="_Toc80884671" w:history="1">
        <w:r w:rsidR="004A1E47" w:rsidRPr="00122646">
          <w:rPr>
            <w:rStyle w:val="aff7"/>
          </w:rPr>
          <w:t>2.4.</w:t>
        </w:r>
        <w:r w:rsidR="004A1E47" w:rsidRPr="00122646">
          <w:rPr>
            <w:rFonts w:asciiTheme="minorHAnsi" w:eastAsiaTheme="minorEastAsia" w:hAnsiTheme="minorHAnsi" w:cstheme="minorBidi"/>
            <w:sz w:val="22"/>
            <w:szCs w:val="22"/>
          </w:rPr>
          <w:tab/>
        </w:r>
        <w:r w:rsidR="004A1E47" w:rsidRPr="00122646">
          <w:rPr>
            <w:rStyle w:val="aff7"/>
          </w:rPr>
          <w:t>Отмена закупки</w:t>
        </w:r>
        <w:r w:rsidR="004A1E47" w:rsidRPr="00122646">
          <w:rPr>
            <w:webHidden/>
          </w:rPr>
          <w:tab/>
        </w:r>
        <w:r w:rsidR="004A1E47" w:rsidRPr="00122646">
          <w:rPr>
            <w:webHidden/>
          </w:rPr>
          <w:fldChar w:fldCharType="begin"/>
        </w:r>
        <w:r w:rsidR="004A1E47" w:rsidRPr="00122646">
          <w:rPr>
            <w:webHidden/>
          </w:rPr>
          <w:instrText xml:space="preserve"> PAGEREF _Toc80884671 \h </w:instrText>
        </w:r>
        <w:r w:rsidR="004A1E47" w:rsidRPr="00122646">
          <w:rPr>
            <w:webHidden/>
          </w:rPr>
        </w:r>
        <w:r w:rsidR="004A1E47" w:rsidRPr="00122646">
          <w:rPr>
            <w:webHidden/>
          </w:rPr>
          <w:fldChar w:fldCharType="separate"/>
        </w:r>
        <w:r w:rsidR="004F532C">
          <w:rPr>
            <w:webHidden/>
          </w:rPr>
          <w:t>9</w:t>
        </w:r>
        <w:r w:rsidR="004A1E47" w:rsidRPr="00122646">
          <w:rPr>
            <w:webHidden/>
          </w:rPr>
          <w:fldChar w:fldCharType="end"/>
        </w:r>
      </w:hyperlink>
    </w:p>
    <w:p w14:paraId="421C7E8F" w14:textId="48E966C2" w:rsidR="004A1E47" w:rsidRPr="00122646" w:rsidRDefault="004311B2">
      <w:pPr>
        <w:pStyle w:val="13"/>
        <w:tabs>
          <w:tab w:val="left" w:pos="480"/>
          <w:tab w:val="right" w:leader="dot" w:pos="9629"/>
        </w:tabs>
        <w:rPr>
          <w:rFonts w:asciiTheme="minorHAnsi" w:eastAsiaTheme="minorEastAsia" w:hAnsiTheme="minorHAnsi" w:cstheme="minorBidi"/>
          <w:b w:val="0"/>
          <w:bCs w:val="0"/>
          <w:caps w:val="0"/>
          <w:noProof/>
          <w:sz w:val="22"/>
          <w:szCs w:val="22"/>
        </w:rPr>
      </w:pPr>
      <w:hyperlink w:anchor="_Toc80884672" w:history="1">
        <w:r w:rsidR="004A1E47" w:rsidRPr="00122646">
          <w:rPr>
            <w:rStyle w:val="aff7"/>
            <w:noProof/>
          </w:rPr>
          <w:t>3.</w:t>
        </w:r>
        <w:r w:rsidR="004A1E47" w:rsidRPr="00122646">
          <w:rPr>
            <w:rFonts w:asciiTheme="minorHAnsi" w:eastAsiaTheme="minorEastAsia" w:hAnsiTheme="minorHAnsi" w:cstheme="minorBidi"/>
            <w:b w:val="0"/>
            <w:bCs w:val="0"/>
            <w:caps w:val="0"/>
            <w:noProof/>
            <w:sz w:val="22"/>
            <w:szCs w:val="22"/>
          </w:rPr>
          <w:tab/>
        </w:r>
        <w:r w:rsidR="004A1E47" w:rsidRPr="00122646">
          <w:rPr>
            <w:rStyle w:val="aff7"/>
            <w:noProof/>
          </w:rPr>
          <w:t>ТРЕБОВАНИЯ К СОДЕРЖАНИЮ ЗАЯВКИ НА УЧАСТИЕ В ЗАКУПКЕ</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_Toc80884672 \h </w:instrText>
        </w:r>
        <w:r w:rsidR="004A1E47" w:rsidRPr="00122646">
          <w:rPr>
            <w:noProof/>
            <w:webHidden/>
          </w:rPr>
        </w:r>
        <w:r w:rsidR="004A1E47" w:rsidRPr="00122646">
          <w:rPr>
            <w:noProof/>
            <w:webHidden/>
          </w:rPr>
          <w:fldChar w:fldCharType="separate"/>
        </w:r>
        <w:r w:rsidR="004F532C">
          <w:rPr>
            <w:noProof/>
            <w:webHidden/>
          </w:rPr>
          <w:t>10</w:t>
        </w:r>
        <w:r w:rsidR="004A1E47" w:rsidRPr="00122646">
          <w:rPr>
            <w:noProof/>
            <w:webHidden/>
          </w:rPr>
          <w:fldChar w:fldCharType="end"/>
        </w:r>
      </w:hyperlink>
    </w:p>
    <w:p w14:paraId="5A2FFA75" w14:textId="5A97965B" w:rsidR="004A1E47" w:rsidRPr="00122646" w:rsidRDefault="004311B2" w:rsidP="00A365AD">
      <w:pPr>
        <w:pStyle w:val="25"/>
        <w:rPr>
          <w:rFonts w:asciiTheme="minorHAnsi" w:eastAsiaTheme="minorEastAsia" w:hAnsiTheme="minorHAnsi" w:cstheme="minorBidi"/>
          <w:sz w:val="22"/>
          <w:szCs w:val="22"/>
        </w:rPr>
      </w:pPr>
      <w:hyperlink w:anchor="_Toc80884673" w:history="1">
        <w:r w:rsidR="004A1E47" w:rsidRPr="00122646">
          <w:rPr>
            <w:rStyle w:val="aff7"/>
          </w:rPr>
          <w:t>3.1.</w:t>
        </w:r>
        <w:r w:rsidR="004A1E47" w:rsidRPr="00122646">
          <w:rPr>
            <w:rFonts w:asciiTheme="minorHAnsi" w:eastAsiaTheme="minorEastAsia" w:hAnsiTheme="minorHAnsi" w:cstheme="minorBidi"/>
            <w:sz w:val="22"/>
            <w:szCs w:val="22"/>
          </w:rPr>
          <w:tab/>
        </w:r>
        <w:r w:rsidR="004A1E47" w:rsidRPr="00122646">
          <w:rPr>
            <w:rStyle w:val="aff7"/>
          </w:rPr>
          <w:t>Требования к оформлению заявки на участие в закупке</w:t>
        </w:r>
        <w:r w:rsidR="004A1E47" w:rsidRPr="00122646">
          <w:rPr>
            <w:webHidden/>
          </w:rPr>
          <w:tab/>
        </w:r>
        <w:r w:rsidR="004A1E47" w:rsidRPr="00122646">
          <w:rPr>
            <w:webHidden/>
          </w:rPr>
          <w:fldChar w:fldCharType="begin"/>
        </w:r>
        <w:r w:rsidR="004A1E47" w:rsidRPr="00122646">
          <w:rPr>
            <w:webHidden/>
          </w:rPr>
          <w:instrText xml:space="preserve"> PAGEREF _Toc80884673 \h </w:instrText>
        </w:r>
        <w:r w:rsidR="004A1E47" w:rsidRPr="00122646">
          <w:rPr>
            <w:webHidden/>
          </w:rPr>
        </w:r>
        <w:r w:rsidR="004A1E47" w:rsidRPr="00122646">
          <w:rPr>
            <w:webHidden/>
          </w:rPr>
          <w:fldChar w:fldCharType="separate"/>
        </w:r>
        <w:r w:rsidR="004F532C">
          <w:rPr>
            <w:webHidden/>
          </w:rPr>
          <w:t>10</w:t>
        </w:r>
        <w:r w:rsidR="004A1E47" w:rsidRPr="00122646">
          <w:rPr>
            <w:webHidden/>
          </w:rPr>
          <w:fldChar w:fldCharType="end"/>
        </w:r>
      </w:hyperlink>
    </w:p>
    <w:p w14:paraId="7DA8316B" w14:textId="5ACA6F41" w:rsidR="004A1E47" w:rsidRPr="00122646" w:rsidRDefault="004311B2" w:rsidP="00A365AD">
      <w:pPr>
        <w:pStyle w:val="25"/>
        <w:rPr>
          <w:rFonts w:asciiTheme="minorHAnsi" w:eastAsiaTheme="minorEastAsia" w:hAnsiTheme="minorHAnsi" w:cstheme="minorBidi"/>
          <w:sz w:val="22"/>
          <w:szCs w:val="22"/>
        </w:rPr>
      </w:pPr>
      <w:hyperlink w:anchor="_Toc80884674" w:history="1">
        <w:r w:rsidR="004A1E47" w:rsidRPr="00122646">
          <w:rPr>
            <w:rStyle w:val="aff7"/>
          </w:rPr>
          <w:t>3.2.</w:t>
        </w:r>
        <w:r w:rsidR="004A1E47" w:rsidRPr="00122646">
          <w:rPr>
            <w:rFonts w:asciiTheme="minorHAnsi" w:eastAsiaTheme="minorEastAsia" w:hAnsiTheme="minorHAnsi" w:cstheme="minorBidi"/>
            <w:sz w:val="22"/>
            <w:szCs w:val="22"/>
          </w:rPr>
          <w:tab/>
        </w:r>
        <w:r w:rsidR="004A1E47" w:rsidRPr="00122646">
          <w:rPr>
            <w:rStyle w:val="aff7"/>
          </w:rPr>
          <w:t>Язык документов, входящих в состав заявки на участие в закупке</w:t>
        </w:r>
        <w:r w:rsidR="004A1E47" w:rsidRPr="00122646">
          <w:rPr>
            <w:webHidden/>
          </w:rPr>
          <w:tab/>
        </w:r>
        <w:r w:rsidR="004A1E47" w:rsidRPr="00122646">
          <w:rPr>
            <w:webHidden/>
          </w:rPr>
          <w:fldChar w:fldCharType="begin"/>
        </w:r>
        <w:r w:rsidR="004A1E47" w:rsidRPr="00122646">
          <w:rPr>
            <w:webHidden/>
          </w:rPr>
          <w:instrText xml:space="preserve"> PAGEREF _Toc80884674 \h </w:instrText>
        </w:r>
        <w:r w:rsidR="004A1E47" w:rsidRPr="00122646">
          <w:rPr>
            <w:webHidden/>
          </w:rPr>
        </w:r>
        <w:r w:rsidR="004A1E47" w:rsidRPr="00122646">
          <w:rPr>
            <w:webHidden/>
          </w:rPr>
          <w:fldChar w:fldCharType="separate"/>
        </w:r>
        <w:r w:rsidR="004F532C">
          <w:rPr>
            <w:webHidden/>
          </w:rPr>
          <w:t>11</w:t>
        </w:r>
        <w:r w:rsidR="004A1E47" w:rsidRPr="00122646">
          <w:rPr>
            <w:webHidden/>
          </w:rPr>
          <w:fldChar w:fldCharType="end"/>
        </w:r>
      </w:hyperlink>
    </w:p>
    <w:p w14:paraId="387CCAAF" w14:textId="5D4D5708" w:rsidR="004A1E47" w:rsidRPr="00122646" w:rsidRDefault="004311B2" w:rsidP="00A365AD">
      <w:pPr>
        <w:pStyle w:val="25"/>
        <w:rPr>
          <w:rFonts w:asciiTheme="minorHAnsi" w:eastAsiaTheme="minorEastAsia" w:hAnsiTheme="minorHAnsi" w:cstheme="minorBidi"/>
          <w:sz w:val="22"/>
          <w:szCs w:val="22"/>
        </w:rPr>
      </w:pPr>
      <w:hyperlink w:anchor="_Toc80884675" w:history="1">
        <w:r w:rsidR="004A1E47" w:rsidRPr="00122646">
          <w:rPr>
            <w:rStyle w:val="aff7"/>
          </w:rPr>
          <w:t>3.3.</w:t>
        </w:r>
        <w:r w:rsidR="004A1E47" w:rsidRPr="00122646">
          <w:rPr>
            <w:rFonts w:asciiTheme="minorHAnsi" w:eastAsiaTheme="minorEastAsia" w:hAnsiTheme="minorHAnsi" w:cstheme="minorBidi"/>
            <w:sz w:val="22"/>
            <w:szCs w:val="22"/>
          </w:rPr>
          <w:tab/>
        </w:r>
        <w:r w:rsidR="004A1E47" w:rsidRPr="00122646">
          <w:rPr>
            <w:rStyle w:val="aff7"/>
          </w:rPr>
          <w:t>Требования к валюте заявки</w:t>
        </w:r>
        <w:r w:rsidR="004A1E47" w:rsidRPr="00122646">
          <w:rPr>
            <w:webHidden/>
          </w:rPr>
          <w:tab/>
        </w:r>
        <w:r w:rsidR="004A1E47" w:rsidRPr="00122646">
          <w:rPr>
            <w:webHidden/>
          </w:rPr>
          <w:fldChar w:fldCharType="begin"/>
        </w:r>
        <w:r w:rsidR="004A1E47" w:rsidRPr="00122646">
          <w:rPr>
            <w:webHidden/>
          </w:rPr>
          <w:instrText xml:space="preserve"> PAGEREF _Toc80884675 \h </w:instrText>
        </w:r>
        <w:r w:rsidR="004A1E47" w:rsidRPr="00122646">
          <w:rPr>
            <w:webHidden/>
          </w:rPr>
        </w:r>
        <w:r w:rsidR="004A1E47" w:rsidRPr="00122646">
          <w:rPr>
            <w:webHidden/>
          </w:rPr>
          <w:fldChar w:fldCharType="separate"/>
        </w:r>
        <w:r w:rsidR="004F532C">
          <w:rPr>
            <w:webHidden/>
          </w:rPr>
          <w:t>11</w:t>
        </w:r>
        <w:r w:rsidR="004A1E47" w:rsidRPr="00122646">
          <w:rPr>
            <w:webHidden/>
          </w:rPr>
          <w:fldChar w:fldCharType="end"/>
        </w:r>
      </w:hyperlink>
    </w:p>
    <w:p w14:paraId="26787C4F" w14:textId="4B6D0020" w:rsidR="004A1E47" w:rsidRPr="00122646" w:rsidRDefault="004311B2" w:rsidP="00A365AD">
      <w:pPr>
        <w:pStyle w:val="25"/>
        <w:rPr>
          <w:rFonts w:asciiTheme="minorHAnsi" w:eastAsiaTheme="minorEastAsia" w:hAnsiTheme="minorHAnsi" w:cstheme="minorBidi"/>
          <w:sz w:val="22"/>
          <w:szCs w:val="22"/>
        </w:rPr>
      </w:pPr>
      <w:hyperlink w:anchor="_Toc80884676" w:history="1">
        <w:r w:rsidR="004A1E47" w:rsidRPr="00122646">
          <w:rPr>
            <w:rStyle w:val="aff7"/>
          </w:rPr>
          <w:t>3.4.</w:t>
        </w:r>
        <w:r w:rsidR="004A1E47" w:rsidRPr="00122646">
          <w:rPr>
            <w:rFonts w:asciiTheme="minorHAnsi" w:eastAsiaTheme="minorEastAsia" w:hAnsiTheme="minorHAnsi" w:cstheme="minorBidi"/>
            <w:sz w:val="22"/>
            <w:szCs w:val="22"/>
          </w:rPr>
          <w:tab/>
        </w:r>
        <w:r w:rsidR="004A1E47" w:rsidRPr="00122646">
          <w:rPr>
            <w:rStyle w:val="aff7"/>
          </w:rPr>
          <w:t>Требования к составу заявки на участие в закупке</w:t>
        </w:r>
        <w:r w:rsidR="004A1E47" w:rsidRPr="00122646">
          <w:rPr>
            <w:webHidden/>
          </w:rPr>
          <w:tab/>
        </w:r>
        <w:r w:rsidR="004A1E47" w:rsidRPr="00122646">
          <w:rPr>
            <w:webHidden/>
          </w:rPr>
          <w:fldChar w:fldCharType="begin"/>
        </w:r>
        <w:r w:rsidR="004A1E47" w:rsidRPr="00122646">
          <w:rPr>
            <w:webHidden/>
          </w:rPr>
          <w:instrText xml:space="preserve"> PAGEREF _Toc80884676 \h </w:instrText>
        </w:r>
        <w:r w:rsidR="004A1E47" w:rsidRPr="00122646">
          <w:rPr>
            <w:webHidden/>
          </w:rPr>
        </w:r>
        <w:r w:rsidR="004A1E47" w:rsidRPr="00122646">
          <w:rPr>
            <w:webHidden/>
          </w:rPr>
          <w:fldChar w:fldCharType="separate"/>
        </w:r>
        <w:r w:rsidR="004F532C">
          <w:rPr>
            <w:webHidden/>
          </w:rPr>
          <w:t>11</w:t>
        </w:r>
        <w:r w:rsidR="004A1E47" w:rsidRPr="00122646">
          <w:rPr>
            <w:webHidden/>
          </w:rPr>
          <w:fldChar w:fldCharType="end"/>
        </w:r>
      </w:hyperlink>
    </w:p>
    <w:p w14:paraId="7745A947" w14:textId="3F6425DF" w:rsidR="004A1E47" w:rsidRPr="00122646" w:rsidRDefault="004311B2" w:rsidP="00A365AD">
      <w:pPr>
        <w:pStyle w:val="25"/>
        <w:rPr>
          <w:rFonts w:asciiTheme="minorHAnsi" w:eastAsiaTheme="minorEastAsia" w:hAnsiTheme="minorHAnsi" w:cstheme="minorBidi"/>
          <w:sz w:val="22"/>
          <w:szCs w:val="22"/>
        </w:rPr>
      </w:pPr>
      <w:hyperlink w:anchor="_Toc80884677" w:history="1">
        <w:r w:rsidR="004A1E47" w:rsidRPr="00122646">
          <w:rPr>
            <w:rStyle w:val="aff7"/>
          </w:rPr>
          <w:t>3.5.</w:t>
        </w:r>
        <w:r w:rsidR="004A1E47" w:rsidRPr="00122646">
          <w:rPr>
            <w:rFonts w:asciiTheme="minorHAnsi" w:eastAsiaTheme="minorEastAsia" w:hAnsiTheme="minorHAnsi" w:cstheme="minorBidi"/>
            <w:sz w:val="22"/>
            <w:szCs w:val="22"/>
          </w:rPr>
          <w:tab/>
        </w:r>
        <w:r w:rsidR="004A1E47" w:rsidRPr="00122646">
          <w:rPr>
            <w:rStyle w:val="aff7"/>
          </w:rPr>
          <w:t>Требования к описанию заявки участника закупки</w:t>
        </w:r>
        <w:r w:rsidR="004A1E47" w:rsidRPr="00122646">
          <w:rPr>
            <w:webHidden/>
          </w:rPr>
          <w:tab/>
        </w:r>
        <w:r w:rsidR="004A1E47" w:rsidRPr="00122646">
          <w:rPr>
            <w:webHidden/>
          </w:rPr>
          <w:fldChar w:fldCharType="begin"/>
        </w:r>
        <w:r w:rsidR="004A1E47" w:rsidRPr="00122646">
          <w:rPr>
            <w:webHidden/>
          </w:rPr>
          <w:instrText xml:space="preserve"> PAGEREF _Toc80884677 \h </w:instrText>
        </w:r>
        <w:r w:rsidR="004A1E47" w:rsidRPr="00122646">
          <w:rPr>
            <w:webHidden/>
          </w:rPr>
        </w:r>
        <w:r w:rsidR="004A1E47" w:rsidRPr="00122646">
          <w:rPr>
            <w:webHidden/>
          </w:rPr>
          <w:fldChar w:fldCharType="separate"/>
        </w:r>
        <w:r w:rsidR="004F532C">
          <w:rPr>
            <w:webHidden/>
          </w:rPr>
          <w:t>13</w:t>
        </w:r>
        <w:r w:rsidR="004A1E47" w:rsidRPr="00122646">
          <w:rPr>
            <w:webHidden/>
          </w:rPr>
          <w:fldChar w:fldCharType="end"/>
        </w:r>
      </w:hyperlink>
    </w:p>
    <w:p w14:paraId="467C0D0B" w14:textId="26AA9907" w:rsidR="004A1E47" w:rsidRPr="00122646" w:rsidRDefault="004311B2" w:rsidP="00A365AD">
      <w:pPr>
        <w:pStyle w:val="25"/>
        <w:rPr>
          <w:rFonts w:asciiTheme="minorHAnsi" w:eastAsiaTheme="minorEastAsia" w:hAnsiTheme="minorHAnsi" w:cstheme="minorBidi"/>
          <w:sz w:val="22"/>
          <w:szCs w:val="22"/>
        </w:rPr>
      </w:pPr>
      <w:hyperlink w:anchor="_Toc80884678" w:history="1">
        <w:r w:rsidR="004A1E47" w:rsidRPr="00122646">
          <w:rPr>
            <w:rStyle w:val="aff7"/>
          </w:rPr>
          <w:t>3.6.</w:t>
        </w:r>
        <w:r w:rsidR="004A1E47" w:rsidRPr="00122646">
          <w:rPr>
            <w:rFonts w:asciiTheme="minorHAnsi" w:eastAsiaTheme="minorEastAsia" w:hAnsiTheme="minorHAnsi" w:cstheme="minorBidi"/>
            <w:sz w:val="22"/>
            <w:szCs w:val="22"/>
          </w:rPr>
          <w:tab/>
        </w:r>
        <w:r w:rsidR="004A1E47" w:rsidRPr="00122646">
          <w:rPr>
            <w:rStyle w:val="aff7"/>
          </w:rPr>
          <w:t>Требования к обеспечению заявки на участие в закупке</w:t>
        </w:r>
        <w:r w:rsidR="004A1E47" w:rsidRPr="00122646">
          <w:rPr>
            <w:webHidden/>
          </w:rPr>
          <w:tab/>
        </w:r>
        <w:r w:rsidR="004A1E47" w:rsidRPr="00122646">
          <w:rPr>
            <w:webHidden/>
          </w:rPr>
          <w:fldChar w:fldCharType="begin"/>
        </w:r>
        <w:r w:rsidR="004A1E47" w:rsidRPr="00122646">
          <w:rPr>
            <w:webHidden/>
          </w:rPr>
          <w:instrText xml:space="preserve"> PAGEREF _Toc80884678 \h </w:instrText>
        </w:r>
        <w:r w:rsidR="004A1E47" w:rsidRPr="00122646">
          <w:rPr>
            <w:webHidden/>
          </w:rPr>
        </w:r>
        <w:r w:rsidR="004A1E47" w:rsidRPr="00122646">
          <w:rPr>
            <w:webHidden/>
          </w:rPr>
          <w:fldChar w:fldCharType="separate"/>
        </w:r>
        <w:r w:rsidR="004F532C">
          <w:rPr>
            <w:webHidden/>
          </w:rPr>
          <w:t>13</w:t>
        </w:r>
        <w:r w:rsidR="004A1E47" w:rsidRPr="00122646">
          <w:rPr>
            <w:webHidden/>
          </w:rPr>
          <w:fldChar w:fldCharType="end"/>
        </w:r>
      </w:hyperlink>
    </w:p>
    <w:p w14:paraId="200D2967" w14:textId="72985BE9" w:rsidR="004A1E47" w:rsidRPr="00122646" w:rsidRDefault="004311B2">
      <w:pPr>
        <w:pStyle w:val="13"/>
        <w:tabs>
          <w:tab w:val="left" w:pos="480"/>
          <w:tab w:val="right" w:leader="dot" w:pos="9629"/>
        </w:tabs>
        <w:rPr>
          <w:rFonts w:asciiTheme="minorHAnsi" w:eastAsiaTheme="minorEastAsia" w:hAnsiTheme="minorHAnsi" w:cstheme="minorBidi"/>
          <w:b w:val="0"/>
          <w:bCs w:val="0"/>
          <w:caps w:val="0"/>
          <w:noProof/>
          <w:sz w:val="22"/>
          <w:szCs w:val="22"/>
        </w:rPr>
      </w:pPr>
      <w:hyperlink w:anchor="_Toc80884679" w:history="1">
        <w:r w:rsidR="004A1E47" w:rsidRPr="00122646">
          <w:rPr>
            <w:rStyle w:val="aff7"/>
            <w:noProof/>
          </w:rPr>
          <w:t>4.</w:t>
        </w:r>
        <w:r w:rsidR="004A1E47" w:rsidRPr="00122646">
          <w:rPr>
            <w:rFonts w:asciiTheme="minorHAnsi" w:eastAsiaTheme="minorEastAsia" w:hAnsiTheme="minorHAnsi" w:cstheme="minorBidi"/>
            <w:b w:val="0"/>
            <w:bCs w:val="0"/>
            <w:caps w:val="0"/>
            <w:noProof/>
            <w:sz w:val="22"/>
            <w:szCs w:val="22"/>
          </w:rPr>
          <w:tab/>
        </w:r>
        <w:r w:rsidR="004A1E47" w:rsidRPr="00122646">
          <w:rPr>
            <w:rStyle w:val="aff7"/>
            <w:noProof/>
          </w:rPr>
          <w:t>ПОДАЧА ЗАЯВОК НА УЧАСТИЕ В ЗАКУПКЕ</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_Toc80884679 \h </w:instrText>
        </w:r>
        <w:r w:rsidR="004A1E47" w:rsidRPr="00122646">
          <w:rPr>
            <w:noProof/>
            <w:webHidden/>
          </w:rPr>
        </w:r>
        <w:r w:rsidR="004A1E47" w:rsidRPr="00122646">
          <w:rPr>
            <w:noProof/>
            <w:webHidden/>
          </w:rPr>
          <w:fldChar w:fldCharType="separate"/>
        </w:r>
        <w:r w:rsidR="004F532C">
          <w:rPr>
            <w:noProof/>
            <w:webHidden/>
          </w:rPr>
          <w:t>14</w:t>
        </w:r>
        <w:r w:rsidR="004A1E47" w:rsidRPr="00122646">
          <w:rPr>
            <w:noProof/>
            <w:webHidden/>
          </w:rPr>
          <w:fldChar w:fldCharType="end"/>
        </w:r>
      </w:hyperlink>
    </w:p>
    <w:p w14:paraId="33FA160E" w14:textId="71F1CDA5" w:rsidR="004A1E47" w:rsidRPr="00122646" w:rsidRDefault="004311B2" w:rsidP="00A365AD">
      <w:pPr>
        <w:pStyle w:val="25"/>
        <w:rPr>
          <w:rFonts w:asciiTheme="minorHAnsi" w:eastAsiaTheme="minorEastAsia" w:hAnsiTheme="minorHAnsi" w:cstheme="minorBidi"/>
          <w:sz w:val="22"/>
          <w:szCs w:val="22"/>
        </w:rPr>
      </w:pPr>
      <w:hyperlink w:anchor="_Toc80884680" w:history="1">
        <w:r w:rsidR="004A1E47" w:rsidRPr="00122646">
          <w:rPr>
            <w:rStyle w:val="aff7"/>
          </w:rPr>
          <w:t>4.1. Порядок, место, дата начала и дата окончания срока подачи заявок на участие в закупке</w:t>
        </w:r>
        <w:r w:rsidR="004A1E47" w:rsidRPr="00122646">
          <w:rPr>
            <w:webHidden/>
          </w:rPr>
          <w:tab/>
        </w:r>
        <w:r w:rsidR="004A1E47" w:rsidRPr="00122646">
          <w:rPr>
            <w:webHidden/>
          </w:rPr>
          <w:fldChar w:fldCharType="begin"/>
        </w:r>
        <w:r w:rsidR="004A1E47" w:rsidRPr="00122646">
          <w:rPr>
            <w:webHidden/>
          </w:rPr>
          <w:instrText xml:space="preserve"> PAGEREF _Toc80884680 \h </w:instrText>
        </w:r>
        <w:r w:rsidR="004A1E47" w:rsidRPr="00122646">
          <w:rPr>
            <w:webHidden/>
          </w:rPr>
        </w:r>
        <w:r w:rsidR="004A1E47" w:rsidRPr="00122646">
          <w:rPr>
            <w:webHidden/>
          </w:rPr>
          <w:fldChar w:fldCharType="separate"/>
        </w:r>
        <w:r w:rsidR="004F532C">
          <w:rPr>
            <w:webHidden/>
          </w:rPr>
          <w:t>14</w:t>
        </w:r>
        <w:r w:rsidR="004A1E47" w:rsidRPr="00122646">
          <w:rPr>
            <w:webHidden/>
          </w:rPr>
          <w:fldChar w:fldCharType="end"/>
        </w:r>
      </w:hyperlink>
    </w:p>
    <w:p w14:paraId="1C2CF56C" w14:textId="7EF20BA2" w:rsidR="004A1E47" w:rsidRPr="00122646" w:rsidRDefault="004311B2" w:rsidP="00A365AD">
      <w:pPr>
        <w:pStyle w:val="25"/>
        <w:rPr>
          <w:rFonts w:asciiTheme="minorHAnsi" w:eastAsiaTheme="minorEastAsia" w:hAnsiTheme="minorHAnsi" w:cstheme="minorBidi"/>
          <w:sz w:val="22"/>
          <w:szCs w:val="22"/>
        </w:rPr>
      </w:pPr>
      <w:hyperlink w:anchor="_Toc80884682" w:history="1">
        <w:r w:rsidR="004A1E47" w:rsidRPr="00122646">
          <w:rPr>
            <w:rStyle w:val="aff7"/>
          </w:rPr>
          <w:t>4.2.</w:t>
        </w:r>
        <w:r w:rsidR="004A1E47" w:rsidRPr="00122646">
          <w:rPr>
            <w:rFonts w:asciiTheme="minorHAnsi" w:eastAsiaTheme="minorEastAsia" w:hAnsiTheme="minorHAnsi" w:cstheme="minorBidi"/>
            <w:sz w:val="22"/>
            <w:szCs w:val="22"/>
          </w:rPr>
          <w:tab/>
        </w:r>
        <w:r w:rsidR="004A1E47" w:rsidRPr="00122646">
          <w:rPr>
            <w:rStyle w:val="aff7"/>
          </w:rPr>
          <w:t>Изменения и отзыв заявок на участие в закупке</w:t>
        </w:r>
        <w:r w:rsidR="004A1E47" w:rsidRPr="00122646">
          <w:rPr>
            <w:webHidden/>
          </w:rPr>
          <w:tab/>
        </w:r>
        <w:r w:rsidR="004A1E47" w:rsidRPr="00122646">
          <w:rPr>
            <w:webHidden/>
          </w:rPr>
          <w:fldChar w:fldCharType="begin"/>
        </w:r>
        <w:r w:rsidR="004A1E47" w:rsidRPr="00122646">
          <w:rPr>
            <w:webHidden/>
          </w:rPr>
          <w:instrText xml:space="preserve"> PAGEREF _Toc80884682 \h </w:instrText>
        </w:r>
        <w:r w:rsidR="004A1E47" w:rsidRPr="00122646">
          <w:rPr>
            <w:webHidden/>
          </w:rPr>
        </w:r>
        <w:r w:rsidR="004A1E47" w:rsidRPr="00122646">
          <w:rPr>
            <w:webHidden/>
          </w:rPr>
          <w:fldChar w:fldCharType="separate"/>
        </w:r>
        <w:r w:rsidR="004F532C">
          <w:rPr>
            <w:webHidden/>
          </w:rPr>
          <w:t>14</w:t>
        </w:r>
        <w:r w:rsidR="004A1E47" w:rsidRPr="00122646">
          <w:rPr>
            <w:webHidden/>
          </w:rPr>
          <w:fldChar w:fldCharType="end"/>
        </w:r>
      </w:hyperlink>
    </w:p>
    <w:p w14:paraId="03CFFE04" w14:textId="10481BB3" w:rsidR="004A1E47" w:rsidRPr="00122646" w:rsidRDefault="004311B2">
      <w:pPr>
        <w:pStyle w:val="13"/>
        <w:tabs>
          <w:tab w:val="left" w:pos="480"/>
          <w:tab w:val="right" w:leader="dot" w:pos="9629"/>
        </w:tabs>
        <w:rPr>
          <w:rFonts w:asciiTheme="minorHAnsi" w:eastAsiaTheme="minorEastAsia" w:hAnsiTheme="minorHAnsi" w:cstheme="minorBidi"/>
          <w:b w:val="0"/>
          <w:bCs w:val="0"/>
          <w:caps w:val="0"/>
          <w:noProof/>
          <w:sz w:val="22"/>
          <w:szCs w:val="22"/>
        </w:rPr>
      </w:pPr>
      <w:hyperlink w:anchor="_Toc80884683" w:history="1">
        <w:r w:rsidR="004A1E47" w:rsidRPr="00122646">
          <w:rPr>
            <w:rStyle w:val="aff7"/>
            <w:noProof/>
          </w:rPr>
          <w:t>5.</w:t>
        </w:r>
        <w:r w:rsidR="004A1E47" w:rsidRPr="00122646">
          <w:rPr>
            <w:rFonts w:asciiTheme="minorHAnsi" w:eastAsiaTheme="minorEastAsia" w:hAnsiTheme="minorHAnsi" w:cstheme="minorBidi"/>
            <w:b w:val="0"/>
            <w:bCs w:val="0"/>
            <w:caps w:val="0"/>
            <w:noProof/>
            <w:sz w:val="22"/>
            <w:szCs w:val="22"/>
          </w:rPr>
          <w:tab/>
        </w:r>
        <w:r w:rsidR="004A1E47" w:rsidRPr="00122646">
          <w:rPr>
            <w:rStyle w:val="aff7"/>
            <w:noProof/>
          </w:rPr>
          <w:t>ПОРЯДОК ПРОВЕДЕНИЯ ЗАКУПКИ</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_Toc80884683 \h </w:instrText>
        </w:r>
        <w:r w:rsidR="004A1E47" w:rsidRPr="00122646">
          <w:rPr>
            <w:noProof/>
            <w:webHidden/>
          </w:rPr>
        </w:r>
        <w:r w:rsidR="004A1E47" w:rsidRPr="00122646">
          <w:rPr>
            <w:noProof/>
            <w:webHidden/>
          </w:rPr>
          <w:fldChar w:fldCharType="separate"/>
        </w:r>
        <w:r w:rsidR="004F532C">
          <w:rPr>
            <w:noProof/>
            <w:webHidden/>
          </w:rPr>
          <w:t>14</w:t>
        </w:r>
        <w:r w:rsidR="004A1E47" w:rsidRPr="00122646">
          <w:rPr>
            <w:noProof/>
            <w:webHidden/>
          </w:rPr>
          <w:fldChar w:fldCharType="end"/>
        </w:r>
      </w:hyperlink>
    </w:p>
    <w:p w14:paraId="5D508165" w14:textId="51D87446" w:rsidR="004A1E47" w:rsidRPr="00122646" w:rsidRDefault="004311B2" w:rsidP="00A365AD">
      <w:pPr>
        <w:pStyle w:val="25"/>
        <w:rPr>
          <w:rFonts w:asciiTheme="minorHAnsi" w:eastAsiaTheme="minorEastAsia" w:hAnsiTheme="minorHAnsi" w:cstheme="minorBidi"/>
          <w:sz w:val="22"/>
          <w:szCs w:val="22"/>
        </w:rPr>
      </w:pPr>
      <w:hyperlink w:anchor="_Toc80884684" w:history="1">
        <w:r w:rsidR="004A1E47" w:rsidRPr="00122646">
          <w:rPr>
            <w:rStyle w:val="aff7"/>
          </w:rPr>
          <w:t>5.1.</w:t>
        </w:r>
        <w:r w:rsidR="004A1E47" w:rsidRPr="00122646">
          <w:rPr>
            <w:rFonts w:asciiTheme="minorHAnsi" w:eastAsiaTheme="minorEastAsia" w:hAnsiTheme="minorHAnsi" w:cstheme="minorBidi"/>
            <w:sz w:val="22"/>
            <w:szCs w:val="22"/>
          </w:rPr>
          <w:tab/>
        </w:r>
        <w:r w:rsidR="009D5FFF" w:rsidRPr="00122646">
          <w:rPr>
            <w:rStyle w:val="aff7"/>
          </w:rPr>
          <w:t>закупочная комиссия</w:t>
        </w:r>
        <w:r w:rsidR="004A1E47" w:rsidRPr="00122646">
          <w:rPr>
            <w:webHidden/>
          </w:rPr>
          <w:tab/>
        </w:r>
        <w:r w:rsidR="004A1E47" w:rsidRPr="00122646">
          <w:rPr>
            <w:webHidden/>
          </w:rPr>
          <w:fldChar w:fldCharType="begin"/>
        </w:r>
        <w:r w:rsidR="004A1E47" w:rsidRPr="00122646">
          <w:rPr>
            <w:webHidden/>
          </w:rPr>
          <w:instrText xml:space="preserve"> PAGEREF _Toc80884684 \h </w:instrText>
        </w:r>
        <w:r w:rsidR="004A1E47" w:rsidRPr="00122646">
          <w:rPr>
            <w:webHidden/>
          </w:rPr>
        </w:r>
        <w:r w:rsidR="004A1E47" w:rsidRPr="00122646">
          <w:rPr>
            <w:webHidden/>
          </w:rPr>
          <w:fldChar w:fldCharType="separate"/>
        </w:r>
        <w:r w:rsidR="004F532C">
          <w:rPr>
            <w:b/>
            <w:bCs/>
            <w:webHidden/>
          </w:rPr>
          <w:t>Ошибка! Закладка не определена.</w:t>
        </w:r>
        <w:r w:rsidR="004A1E47" w:rsidRPr="00122646">
          <w:rPr>
            <w:webHidden/>
          </w:rPr>
          <w:fldChar w:fldCharType="end"/>
        </w:r>
      </w:hyperlink>
    </w:p>
    <w:p w14:paraId="7480E464" w14:textId="05B6E758" w:rsidR="004A1E47" w:rsidRPr="00122646" w:rsidRDefault="004311B2" w:rsidP="00A365AD">
      <w:pPr>
        <w:pStyle w:val="25"/>
        <w:rPr>
          <w:rFonts w:asciiTheme="minorHAnsi" w:eastAsiaTheme="minorEastAsia" w:hAnsiTheme="minorHAnsi" w:cstheme="minorBidi"/>
          <w:sz w:val="22"/>
          <w:szCs w:val="22"/>
        </w:rPr>
      </w:pPr>
      <w:hyperlink w:anchor="_Toc80884685" w:history="1">
        <w:r w:rsidR="004A1E47" w:rsidRPr="00122646">
          <w:rPr>
            <w:rStyle w:val="aff7"/>
          </w:rPr>
          <w:t>5.2.</w:t>
        </w:r>
        <w:r w:rsidR="004A1E47" w:rsidRPr="00122646">
          <w:rPr>
            <w:rFonts w:asciiTheme="minorHAnsi" w:eastAsiaTheme="minorEastAsia" w:hAnsiTheme="minorHAnsi" w:cstheme="minorBidi"/>
            <w:sz w:val="22"/>
            <w:szCs w:val="22"/>
          </w:rPr>
          <w:tab/>
        </w:r>
        <w:r w:rsidR="004A1E47" w:rsidRPr="00122646">
          <w:rPr>
            <w:rStyle w:val="aff7"/>
          </w:rPr>
          <w:t>Вскрытие заявок</w:t>
        </w:r>
        <w:r w:rsidR="004A1E47" w:rsidRPr="00122646">
          <w:rPr>
            <w:webHidden/>
          </w:rPr>
          <w:tab/>
        </w:r>
        <w:r w:rsidR="004A1E47" w:rsidRPr="00122646">
          <w:rPr>
            <w:webHidden/>
          </w:rPr>
          <w:fldChar w:fldCharType="begin"/>
        </w:r>
        <w:r w:rsidR="004A1E47" w:rsidRPr="00122646">
          <w:rPr>
            <w:webHidden/>
          </w:rPr>
          <w:instrText xml:space="preserve"> PAGEREF _Toc80884685 \h </w:instrText>
        </w:r>
        <w:r w:rsidR="004A1E47" w:rsidRPr="00122646">
          <w:rPr>
            <w:webHidden/>
          </w:rPr>
        </w:r>
        <w:r w:rsidR="004A1E47" w:rsidRPr="00122646">
          <w:rPr>
            <w:webHidden/>
          </w:rPr>
          <w:fldChar w:fldCharType="separate"/>
        </w:r>
        <w:r w:rsidR="004F532C">
          <w:rPr>
            <w:webHidden/>
          </w:rPr>
          <w:t>14</w:t>
        </w:r>
        <w:r w:rsidR="004A1E47" w:rsidRPr="00122646">
          <w:rPr>
            <w:webHidden/>
          </w:rPr>
          <w:fldChar w:fldCharType="end"/>
        </w:r>
      </w:hyperlink>
    </w:p>
    <w:p w14:paraId="0FC6D554" w14:textId="2A9FAE9A" w:rsidR="004A1E47" w:rsidRPr="00122646" w:rsidRDefault="004311B2" w:rsidP="00A365AD">
      <w:pPr>
        <w:pStyle w:val="25"/>
        <w:rPr>
          <w:rFonts w:asciiTheme="minorHAnsi" w:eastAsiaTheme="minorEastAsia" w:hAnsiTheme="minorHAnsi" w:cstheme="minorBidi"/>
          <w:sz w:val="22"/>
          <w:szCs w:val="22"/>
        </w:rPr>
      </w:pPr>
      <w:hyperlink w:anchor="_Toc80884686" w:history="1">
        <w:r w:rsidR="004A1E47" w:rsidRPr="00122646">
          <w:rPr>
            <w:rStyle w:val="aff7"/>
          </w:rPr>
          <w:t>5.3.</w:t>
        </w:r>
        <w:r w:rsidR="004A1E47" w:rsidRPr="00122646">
          <w:rPr>
            <w:rFonts w:asciiTheme="minorHAnsi" w:eastAsiaTheme="minorEastAsia" w:hAnsiTheme="minorHAnsi" w:cstheme="minorBidi"/>
            <w:sz w:val="22"/>
            <w:szCs w:val="22"/>
          </w:rPr>
          <w:tab/>
        </w:r>
        <w:r w:rsidR="004A1E47" w:rsidRPr="00122646">
          <w:rPr>
            <w:rStyle w:val="aff7"/>
          </w:rPr>
          <w:t>Рассмотрение заявок участников закупки</w:t>
        </w:r>
        <w:r w:rsidR="004A1E47" w:rsidRPr="00122646">
          <w:rPr>
            <w:webHidden/>
          </w:rPr>
          <w:tab/>
        </w:r>
        <w:r w:rsidR="004A1E47" w:rsidRPr="00122646">
          <w:rPr>
            <w:webHidden/>
          </w:rPr>
          <w:fldChar w:fldCharType="begin"/>
        </w:r>
        <w:r w:rsidR="004A1E47" w:rsidRPr="00122646">
          <w:rPr>
            <w:webHidden/>
          </w:rPr>
          <w:instrText xml:space="preserve"> PAGEREF _Toc80884686 \h </w:instrText>
        </w:r>
        <w:r w:rsidR="004A1E47" w:rsidRPr="00122646">
          <w:rPr>
            <w:webHidden/>
          </w:rPr>
        </w:r>
        <w:r w:rsidR="004A1E47" w:rsidRPr="00122646">
          <w:rPr>
            <w:webHidden/>
          </w:rPr>
          <w:fldChar w:fldCharType="separate"/>
        </w:r>
        <w:r w:rsidR="004F532C">
          <w:rPr>
            <w:webHidden/>
          </w:rPr>
          <w:t>15</w:t>
        </w:r>
        <w:r w:rsidR="004A1E47" w:rsidRPr="00122646">
          <w:rPr>
            <w:webHidden/>
          </w:rPr>
          <w:fldChar w:fldCharType="end"/>
        </w:r>
      </w:hyperlink>
    </w:p>
    <w:p w14:paraId="59F2BAE0" w14:textId="78FC6A89" w:rsidR="004A1E47" w:rsidRPr="00122646" w:rsidRDefault="004311B2" w:rsidP="00A365AD">
      <w:pPr>
        <w:pStyle w:val="25"/>
        <w:rPr>
          <w:rFonts w:asciiTheme="minorHAnsi" w:eastAsiaTheme="minorEastAsia" w:hAnsiTheme="minorHAnsi" w:cstheme="minorBidi"/>
          <w:sz w:val="22"/>
          <w:szCs w:val="22"/>
        </w:rPr>
      </w:pPr>
      <w:hyperlink w:anchor="_Toc80884687" w:history="1">
        <w:r w:rsidR="004A1E47" w:rsidRPr="00122646">
          <w:rPr>
            <w:rStyle w:val="aff7"/>
          </w:rPr>
          <w:t>5.4.</w:t>
        </w:r>
        <w:r w:rsidR="004A1E47" w:rsidRPr="00122646">
          <w:rPr>
            <w:rFonts w:asciiTheme="minorHAnsi" w:eastAsiaTheme="minorEastAsia" w:hAnsiTheme="minorHAnsi" w:cstheme="minorBidi"/>
            <w:sz w:val="22"/>
            <w:szCs w:val="22"/>
          </w:rPr>
          <w:tab/>
        </w:r>
        <w:r w:rsidR="004A1E47" w:rsidRPr="00122646">
          <w:rPr>
            <w:rStyle w:val="aff7"/>
          </w:rPr>
          <w:t>Подведение итогов</w:t>
        </w:r>
        <w:r w:rsidR="004A1E47" w:rsidRPr="00122646">
          <w:rPr>
            <w:webHidden/>
          </w:rPr>
          <w:tab/>
        </w:r>
        <w:r w:rsidR="004A1E47" w:rsidRPr="00122646">
          <w:rPr>
            <w:webHidden/>
          </w:rPr>
          <w:fldChar w:fldCharType="begin"/>
        </w:r>
        <w:r w:rsidR="004A1E47" w:rsidRPr="00122646">
          <w:rPr>
            <w:webHidden/>
          </w:rPr>
          <w:instrText xml:space="preserve"> PAGEREF _Toc80884687 \h </w:instrText>
        </w:r>
        <w:r w:rsidR="004A1E47" w:rsidRPr="00122646">
          <w:rPr>
            <w:webHidden/>
          </w:rPr>
        </w:r>
        <w:r w:rsidR="004A1E47" w:rsidRPr="00122646">
          <w:rPr>
            <w:webHidden/>
          </w:rPr>
          <w:fldChar w:fldCharType="separate"/>
        </w:r>
        <w:r w:rsidR="004F532C">
          <w:rPr>
            <w:webHidden/>
          </w:rPr>
          <w:t>16</w:t>
        </w:r>
        <w:r w:rsidR="004A1E47" w:rsidRPr="00122646">
          <w:rPr>
            <w:webHidden/>
          </w:rPr>
          <w:fldChar w:fldCharType="end"/>
        </w:r>
      </w:hyperlink>
    </w:p>
    <w:p w14:paraId="4FF80887" w14:textId="5B211223" w:rsidR="004A1E47" w:rsidRPr="00122646" w:rsidRDefault="004311B2" w:rsidP="00A365AD">
      <w:pPr>
        <w:pStyle w:val="25"/>
        <w:rPr>
          <w:rFonts w:asciiTheme="minorHAnsi" w:eastAsiaTheme="minorEastAsia" w:hAnsiTheme="minorHAnsi" w:cstheme="minorBidi"/>
          <w:sz w:val="22"/>
          <w:szCs w:val="22"/>
        </w:rPr>
      </w:pPr>
      <w:hyperlink w:anchor="_Toc80884688" w:history="1">
        <w:r w:rsidR="004A1E47" w:rsidRPr="00122646">
          <w:rPr>
            <w:rStyle w:val="aff7"/>
          </w:rPr>
          <w:t>5.5.</w:t>
        </w:r>
        <w:r w:rsidR="004A1E47" w:rsidRPr="00122646">
          <w:rPr>
            <w:rFonts w:asciiTheme="minorHAnsi" w:eastAsiaTheme="minorEastAsia" w:hAnsiTheme="minorHAnsi" w:cstheme="minorBidi"/>
            <w:sz w:val="22"/>
            <w:szCs w:val="22"/>
          </w:rPr>
          <w:tab/>
        </w:r>
        <w:r w:rsidR="004A1E47" w:rsidRPr="00122646">
          <w:rPr>
            <w:rStyle w:val="aff7"/>
          </w:rPr>
          <w:t>Признание закупки несостоявшейся</w:t>
        </w:r>
        <w:r w:rsidR="004A1E47" w:rsidRPr="00122646">
          <w:rPr>
            <w:webHidden/>
          </w:rPr>
          <w:tab/>
        </w:r>
        <w:r w:rsidR="004A1E47" w:rsidRPr="00122646">
          <w:rPr>
            <w:webHidden/>
          </w:rPr>
          <w:fldChar w:fldCharType="begin"/>
        </w:r>
        <w:r w:rsidR="004A1E47" w:rsidRPr="00122646">
          <w:rPr>
            <w:webHidden/>
          </w:rPr>
          <w:instrText xml:space="preserve"> PAGEREF _Toc80884688 \h </w:instrText>
        </w:r>
        <w:r w:rsidR="004A1E47" w:rsidRPr="00122646">
          <w:rPr>
            <w:webHidden/>
          </w:rPr>
        </w:r>
        <w:r w:rsidR="004A1E47" w:rsidRPr="00122646">
          <w:rPr>
            <w:webHidden/>
          </w:rPr>
          <w:fldChar w:fldCharType="separate"/>
        </w:r>
        <w:r w:rsidR="004F532C">
          <w:rPr>
            <w:webHidden/>
          </w:rPr>
          <w:t>16</w:t>
        </w:r>
        <w:r w:rsidR="004A1E47" w:rsidRPr="00122646">
          <w:rPr>
            <w:webHidden/>
          </w:rPr>
          <w:fldChar w:fldCharType="end"/>
        </w:r>
      </w:hyperlink>
    </w:p>
    <w:p w14:paraId="796C051F" w14:textId="0A515C0A" w:rsidR="004A1E47" w:rsidRPr="00122646" w:rsidRDefault="004311B2" w:rsidP="00A365AD">
      <w:pPr>
        <w:pStyle w:val="25"/>
        <w:rPr>
          <w:rFonts w:asciiTheme="minorHAnsi" w:eastAsiaTheme="minorEastAsia" w:hAnsiTheme="minorHAnsi" w:cstheme="minorBidi"/>
          <w:sz w:val="22"/>
          <w:szCs w:val="22"/>
        </w:rPr>
      </w:pPr>
      <w:hyperlink w:anchor="_Toc80884689" w:history="1">
        <w:r w:rsidR="004A1E47" w:rsidRPr="00122646">
          <w:rPr>
            <w:rStyle w:val="aff7"/>
          </w:rPr>
          <w:t>5.6.</w:t>
        </w:r>
        <w:r w:rsidR="004A1E47" w:rsidRPr="00122646">
          <w:rPr>
            <w:rFonts w:asciiTheme="minorHAnsi" w:eastAsiaTheme="minorEastAsia" w:hAnsiTheme="minorHAnsi" w:cstheme="minorBidi"/>
            <w:sz w:val="22"/>
            <w:szCs w:val="22"/>
          </w:rPr>
          <w:tab/>
        </w:r>
        <w:r w:rsidR="004A1E47" w:rsidRPr="00122646">
          <w:rPr>
            <w:rStyle w:val="aff7"/>
          </w:rPr>
          <w:t>Рассмотрение жалоб и обращений участников закупки</w:t>
        </w:r>
        <w:r w:rsidR="004A1E47" w:rsidRPr="00122646">
          <w:rPr>
            <w:webHidden/>
          </w:rPr>
          <w:tab/>
        </w:r>
        <w:r w:rsidR="004A1E47" w:rsidRPr="00122646">
          <w:rPr>
            <w:webHidden/>
          </w:rPr>
          <w:fldChar w:fldCharType="begin"/>
        </w:r>
        <w:r w:rsidR="004A1E47" w:rsidRPr="00122646">
          <w:rPr>
            <w:webHidden/>
          </w:rPr>
          <w:instrText xml:space="preserve"> PAGEREF _Toc80884689 \h </w:instrText>
        </w:r>
        <w:r w:rsidR="004A1E47" w:rsidRPr="00122646">
          <w:rPr>
            <w:webHidden/>
          </w:rPr>
        </w:r>
        <w:r w:rsidR="004A1E47" w:rsidRPr="00122646">
          <w:rPr>
            <w:webHidden/>
          </w:rPr>
          <w:fldChar w:fldCharType="separate"/>
        </w:r>
        <w:r w:rsidR="004F532C">
          <w:rPr>
            <w:webHidden/>
          </w:rPr>
          <w:t>16</w:t>
        </w:r>
        <w:r w:rsidR="004A1E47" w:rsidRPr="00122646">
          <w:rPr>
            <w:webHidden/>
          </w:rPr>
          <w:fldChar w:fldCharType="end"/>
        </w:r>
      </w:hyperlink>
    </w:p>
    <w:p w14:paraId="400D6D8C" w14:textId="5A481EF4" w:rsidR="004A1E47" w:rsidRPr="00122646" w:rsidRDefault="004311B2">
      <w:pPr>
        <w:pStyle w:val="13"/>
        <w:tabs>
          <w:tab w:val="left" w:pos="480"/>
          <w:tab w:val="right" w:leader="dot" w:pos="9629"/>
        </w:tabs>
        <w:rPr>
          <w:rFonts w:asciiTheme="minorHAnsi" w:eastAsiaTheme="minorEastAsia" w:hAnsiTheme="minorHAnsi" w:cstheme="minorBidi"/>
          <w:b w:val="0"/>
          <w:bCs w:val="0"/>
          <w:caps w:val="0"/>
          <w:noProof/>
          <w:sz w:val="22"/>
          <w:szCs w:val="22"/>
        </w:rPr>
      </w:pPr>
      <w:hyperlink w:anchor="_Toc80884690" w:history="1">
        <w:r w:rsidR="004A1E47" w:rsidRPr="00122646">
          <w:rPr>
            <w:rStyle w:val="aff7"/>
            <w:noProof/>
          </w:rPr>
          <w:t>6.</w:t>
        </w:r>
        <w:r w:rsidR="004A1E47" w:rsidRPr="00122646">
          <w:rPr>
            <w:rFonts w:asciiTheme="minorHAnsi" w:eastAsiaTheme="minorEastAsia" w:hAnsiTheme="minorHAnsi" w:cstheme="minorBidi"/>
            <w:b w:val="0"/>
            <w:bCs w:val="0"/>
            <w:caps w:val="0"/>
            <w:noProof/>
            <w:sz w:val="22"/>
            <w:szCs w:val="22"/>
          </w:rPr>
          <w:tab/>
        </w:r>
        <w:r w:rsidR="004A1E47" w:rsidRPr="00122646">
          <w:rPr>
            <w:rStyle w:val="aff7"/>
            <w:noProof/>
          </w:rPr>
          <w:t>ЗАКЛЮЧЕНИЕ, ИЗМЕНЕНИЕ И РАСТОРЖЕНИЕ ДОГОВОРА (СОГЛАШЕНИЯ О ПРОВЕДЕНИИ В ДАЛЬНЕЙШЕМ СРЕДИ ПОБЕДИТЕЛЕЙ ПРЕДВАРИТЕЛЬНОГО  ОТБОРА ЗАПРОСОВ ЦЕН)</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_Toc80884690 \h </w:instrText>
        </w:r>
        <w:r w:rsidR="004A1E47" w:rsidRPr="00122646">
          <w:rPr>
            <w:noProof/>
            <w:webHidden/>
          </w:rPr>
        </w:r>
        <w:r w:rsidR="004A1E47" w:rsidRPr="00122646">
          <w:rPr>
            <w:noProof/>
            <w:webHidden/>
          </w:rPr>
          <w:fldChar w:fldCharType="separate"/>
        </w:r>
        <w:r w:rsidR="004F532C">
          <w:rPr>
            <w:noProof/>
            <w:webHidden/>
          </w:rPr>
          <w:t>17</w:t>
        </w:r>
        <w:r w:rsidR="004A1E47" w:rsidRPr="00122646">
          <w:rPr>
            <w:noProof/>
            <w:webHidden/>
          </w:rPr>
          <w:fldChar w:fldCharType="end"/>
        </w:r>
      </w:hyperlink>
    </w:p>
    <w:p w14:paraId="5E30744A" w14:textId="57183363" w:rsidR="004A1E47" w:rsidRPr="00122646" w:rsidRDefault="004311B2" w:rsidP="00A365AD">
      <w:pPr>
        <w:pStyle w:val="25"/>
        <w:rPr>
          <w:rFonts w:asciiTheme="minorHAnsi" w:eastAsiaTheme="minorEastAsia" w:hAnsiTheme="minorHAnsi" w:cstheme="minorBidi"/>
          <w:sz w:val="22"/>
          <w:szCs w:val="22"/>
        </w:rPr>
      </w:pPr>
      <w:hyperlink w:anchor="_Toc80884691" w:history="1">
        <w:r w:rsidR="004A1E47" w:rsidRPr="00122646">
          <w:rPr>
            <w:rStyle w:val="aff7"/>
          </w:rPr>
          <w:t>6.1.</w:t>
        </w:r>
        <w:r w:rsidR="004A1E47" w:rsidRPr="00122646">
          <w:rPr>
            <w:rFonts w:asciiTheme="minorHAnsi" w:eastAsiaTheme="minorEastAsia" w:hAnsiTheme="minorHAnsi" w:cstheme="minorBidi"/>
            <w:sz w:val="22"/>
            <w:szCs w:val="22"/>
          </w:rPr>
          <w:tab/>
        </w:r>
        <w:r w:rsidR="004A1E47" w:rsidRPr="00122646">
          <w:rPr>
            <w:rStyle w:val="aff7"/>
          </w:rPr>
          <w:t>Срок и порядок заключения договора (соглашения о проведении в дальнейшем среди победителей предварительного отбора запросов цен)</w:t>
        </w:r>
        <w:r w:rsidR="004A1E47" w:rsidRPr="00122646">
          <w:rPr>
            <w:webHidden/>
          </w:rPr>
          <w:tab/>
        </w:r>
        <w:r w:rsidR="004A1E47" w:rsidRPr="00122646">
          <w:rPr>
            <w:webHidden/>
          </w:rPr>
          <w:fldChar w:fldCharType="begin"/>
        </w:r>
        <w:r w:rsidR="004A1E47" w:rsidRPr="00122646">
          <w:rPr>
            <w:webHidden/>
          </w:rPr>
          <w:instrText xml:space="preserve"> PAGEREF _Toc80884691 \h </w:instrText>
        </w:r>
        <w:r w:rsidR="004A1E47" w:rsidRPr="00122646">
          <w:rPr>
            <w:webHidden/>
          </w:rPr>
        </w:r>
        <w:r w:rsidR="004A1E47" w:rsidRPr="00122646">
          <w:rPr>
            <w:webHidden/>
          </w:rPr>
          <w:fldChar w:fldCharType="separate"/>
        </w:r>
        <w:r w:rsidR="004F532C">
          <w:rPr>
            <w:webHidden/>
          </w:rPr>
          <w:t>17</w:t>
        </w:r>
        <w:r w:rsidR="004A1E47" w:rsidRPr="00122646">
          <w:rPr>
            <w:webHidden/>
          </w:rPr>
          <w:fldChar w:fldCharType="end"/>
        </w:r>
      </w:hyperlink>
    </w:p>
    <w:p w14:paraId="03EA3253" w14:textId="5C6E136C" w:rsidR="004A1E47" w:rsidRPr="00122646" w:rsidRDefault="004311B2" w:rsidP="00A365AD">
      <w:pPr>
        <w:pStyle w:val="25"/>
        <w:rPr>
          <w:rFonts w:asciiTheme="minorHAnsi" w:eastAsiaTheme="minorEastAsia" w:hAnsiTheme="minorHAnsi" w:cstheme="minorBidi"/>
          <w:sz w:val="22"/>
          <w:szCs w:val="22"/>
        </w:rPr>
      </w:pPr>
      <w:hyperlink w:anchor="_Toc80884692" w:history="1">
        <w:r w:rsidR="004A1E47" w:rsidRPr="00122646">
          <w:rPr>
            <w:rStyle w:val="aff7"/>
          </w:rPr>
          <w:t>6.2.</w:t>
        </w:r>
        <w:r w:rsidR="004A1E47" w:rsidRPr="00122646">
          <w:rPr>
            <w:rFonts w:asciiTheme="minorHAnsi" w:eastAsiaTheme="minorEastAsia" w:hAnsiTheme="minorHAnsi" w:cstheme="minorBidi"/>
            <w:sz w:val="22"/>
            <w:szCs w:val="22"/>
          </w:rPr>
          <w:tab/>
        </w:r>
        <w:r w:rsidR="004A1E47" w:rsidRPr="00122646">
          <w:rPr>
            <w:rStyle w:val="aff7"/>
          </w:rPr>
          <w:t>Обеспечение исполнения договора, порядок предоставления такого обеспечения, требования к такому обеспечению</w:t>
        </w:r>
        <w:r w:rsidR="004A1E47" w:rsidRPr="00122646">
          <w:rPr>
            <w:webHidden/>
          </w:rPr>
          <w:tab/>
        </w:r>
        <w:r w:rsidR="004A1E47" w:rsidRPr="00122646">
          <w:rPr>
            <w:webHidden/>
          </w:rPr>
          <w:fldChar w:fldCharType="begin"/>
        </w:r>
        <w:r w:rsidR="004A1E47" w:rsidRPr="00122646">
          <w:rPr>
            <w:webHidden/>
          </w:rPr>
          <w:instrText xml:space="preserve"> PAGEREF _Toc80884692 \h </w:instrText>
        </w:r>
        <w:r w:rsidR="004A1E47" w:rsidRPr="00122646">
          <w:rPr>
            <w:webHidden/>
          </w:rPr>
        </w:r>
        <w:r w:rsidR="004A1E47" w:rsidRPr="00122646">
          <w:rPr>
            <w:webHidden/>
          </w:rPr>
          <w:fldChar w:fldCharType="separate"/>
        </w:r>
        <w:r w:rsidR="004F532C">
          <w:rPr>
            <w:webHidden/>
          </w:rPr>
          <w:t>17</w:t>
        </w:r>
        <w:r w:rsidR="004A1E47" w:rsidRPr="00122646">
          <w:rPr>
            <w:webHidden/>
          </w:rPr>
          <w:fldChar w:fldCharType="end"/>
        </w:r>
      </w:hyperlink>
    </w:p>
    <w:p w14:paraId="4A993BCB" w14:textId="47CD55EB" w:rsidR="004A1E47" w:rsidRPr="00122646" w:rsidRDefault="004311B2" w:rsidP="00A365AD">
      <w:pPr>
        <w:pStyle w:val="25"/>
        <w:rPr>
          <w:rFonts w:asciiTheme="minorHAnsi" w:eastAsiaTheme="minorEastAsia" w:hAnsiTheme="minorHAnsi" w:cstheme="minorBidi"/>
          <w:sz w:val="22"/>
          <w:szCs w:val="22"/>
        </w:rPr>
      </w:pPr>
      <w:hyperlink w:anchor="_Toc80884693" w:history="1">
        <w:r w:rsidR="004A1E47" w:rsidRPr="00122646">
          <w:rPr>
            <w:rStyle w:val="aff7"/>
          </w:rPr>
          <w:t>6.3.</w:t>
        </w:r>
        <w:r w:rsidR="004A1E47" w:rsidRPr="00122646">
          <w:rPr>
            <w:rFonts w:asciiTheme="minorHAnsi" w:eastAsiaTheme="minorEastAsia" w:hAnsiTheme="minorHAnsi" w:cstheme="minorBidi"/>
            <w:sz w:val="22"/>
            <w:szCs w:val="22"/>
          </w:rPr>
          <w:tab/>
        </w:r>
        <w:r w:rsidR="004A1E47" w:rsidRPr="00122646">
          <w:rPr>
            <w:rStyle w:val="aff7"/>
          </w:rPr>
          <w:t>Отказ от заключения договора</w:t>
        </w:r>
        <w:r w:rsidR="004A1E47" w:rsidRPr="00122646">
          <w:rPr>
            <w:webHidden/>
          </w:rPr>
          <w:tab/>
        </w:r>
        <w:r w:rsidR="004A1E47" w:rsidRPr="00122646">
          <w:rPr>
            <w:webHidden/>
          </w:rPr>
          <w:fldChar w:fldCharType="begin"/>
        </w:r>
        <w:r w:rsidR="004A1E47" w:rsidRPr="00122646">
          <w:rPr>
            <w:webHidden/>
          </w:rPr>
          <w:instrText xml:space="preserve"> PAGEREF _Toc80884693 \h </w:instrText>
        </w:r>
        <w:r w:rsidR="004A1E47" w:rsidRPr="00122646">
          <w:rPr>
            <w:webHidden/>
          </w:rPr>
        </w:r>
        <w:r w:rsidR="004A1E47" w:rsidRPr="00122646">
          <w:rPr>
            <w:webHidden/>
          </w:rPr>
          <w:fldChar w:fldCharType="separate"/>
        </w:r>
        <w:r w:rsidR="004F532C">
          <w:rPr>
            <w:webHidden/>
          </w:rPr>
          <w:t>18</w:t>
        </w:r>
        <w:r w:rsidR="004A1E47" w:rsidRPr="00122646">
          <w:rPr>
            <w:webHidden/>
          </w:rPr>
          <w:fldChar w:fldCharType="end"/>
        </w:r>
      </w:hyperlink>
    </w:p>
    <w:p w14:paraId="7397C9F0" w14:textId="01BC0B46" w:rsidR="004A1E47" w:rsidRPr="00122646" w:rsidRDefault="004311B2" w:rsidP="00A365AD">
      <w:pPr>
        <w:pStyle w:val="25"/>
        <w:rPr>
          <w:rFonts w:asciiTheme="minorHAnsi" w:eastAsiaTheme="minorEastAsia" w:hAnsiTheme="minorHAnsi" w:cstheme="minorBidi"/>
          <w:sz w:val="22"/>
          <w:szCs w:val="22"/>
        </w:rPr>
      </w:pPr>
      <w:hyperlink w:anchor="_Toc80884694" w:history="1">
        <w:r w:rsidR="004A1E47" w:rsidRPr="00122646">
          <w:rPr>
            <w:rStyle w:val="aff7"/>
          </w:rPr>
          <w:t>6.4.</w:t>
        </w:r>
        <w:r w:rsidR="004A1E47" w:rsidRPr="00122646">
          <w:rPr>
            <w:rFonts w:asciiTheme="minorHAnsi" w:eastAsiaTheme="minorEastAsia" w:hAnsiTheme="minorHAnsi" w:cstheme="minorBidi"/>
            <w:sz w:val="22"/>
            <w:szCs w:val="22"/>
          </w:rPr>
          <w:tab/>
        </w:r>
        <w:r w:rsidR="004A1E47" w:rsidRPr="00122646">
          <w:rPr>
            <w:rStyle w:val="aff7"/>
          </w:rPr>
          <w:t>Изменение и расторжение договора</w:t>
        </w:r>
        <w:r w:rsidR="004A1E47" w:rsidRPr="00122646">
          <w:rPr>
            <w:webHidden/>
          </w:rPr>
          <w:tab/>
        </w:r>
        <w:r w:rsidR="004A1E47" w:rsidRPr="00122646">
          <w:rPr>
            <w:webHidden/>
          </w:rPr>
          <w:fldChar w:fldCharType="begin"/>
        </w:r>
        <w:r w:rsidR="004A1E47" w:rsidRPr="00122646">
          <w:rPr>
            <w:webHidden/>
          </w:rPr>
          <w:instrText xml:space="preserve"> PAGEREF _Toc80884694 \h </w:instrText>
        </w:r>
        <w:r w:rsidR="004A1E47" w:rsidRPr="00122646">
          <w:rPr>
            <w:webHidden/>
          </w:rPr>
        </w:r>
        <w:r w:rsidR="004A1E47" w:rsidRPr="00122646">
          <w:rPr>
            <w:webHidden/>
          </w:rPr>
          <w:fldChar w:fldCharType="separate"/>
        </w:r>
        <w:r w:rsidR="004F532C">
          <w:rPr>
            <w:webHidden/>
          </w:rPr>
          <w:t>18</w:t>
        </w:r>
        <w:r w:rsidR="004A1E47" w:rsidRPr="00122646">
          <w:rPr>
            <w:webHidden/>
          </w:rPr>
          <w:fldChar w:fldCharType="end"/>
        </w:r>
      </w:hyperlink>
    </w:p>
    <w:p w14:paraId="212AEB4F" w14:textId="4B62933A" w:rsidR="004A1E47" w:rsidRPr="00122646" w:rsidRDefault="004311B2">
      <w:pPr>
        <w:pStyle w:val="13"/>
        <w:tabs>
          <w:tab w:val="left" w:pos="480"/>
          <w:tab w:val="right" w:leader="dot" w:pos="9629"/>
        </w:tabs>
        <w:rPr>
          <w:rFonts w:asciiTheme="minorHAnsi" w:eastAsiaTheme="minorEastAsia" w:hAnsiTheme="minorHAnsi" w:cstheme="minorBidi"/>
          <w:b w:val="0"/>
          <w:bCs w:val="0"/>
          <w:caps w:val="0"/>
          <w:noProof/>
          <w:sz w:val="22"/>
          <w:szCs w:val="22"/>
        </w:rPr>
      </w:pPr>
      <w:hyperlink w:anchor="_Toc80884695" w:history="1">
        <w:r w:rsidR="004A1E47" w:rsidRPr="00122646">
          <w:rPr>
            <w:rStyle w:val="aff7"/>
            <w:noProof/>
          </w:rPr>
          <w:t>7.</w:t>
        </w:r>
        <w:r w:rsidR="004A1E47" w:rsidRPr="00122646">
          <w:rPr>
            <w:rFonts w:asciiTheme="minorHAnsi" w:eastAsiaTheme="minorEastAsia" w:hAnsiTheme="minorHAnsi" w:cstheme="minorBidi"/>
            <w:b w:val="0"/>
            <w:bCs w:val="0"/>
            <w:caps w:val="0"/>
            <w:noProof/>
            <w:sz w:val="22"/>
            <w:szCs w:val="22"/>
          </w:rPr>
          <w:tab/>
        </w:r>
        <w:r w:rsidR="004A1E47" w:rsidRPr="00122646">
          <w:rPr>
            <w:rStyle w:val="aff7"/>
            <w:noProof/>
          </w:rPr>
          <w:t>ПРОВЕДЕНИЕ ЗАПРОСОВ ЦЕН ПО РЕЗУЛЬТАТАМ ПРЕДВАРИТЕЛЬНОГО ОТБОРА</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_Toc80884695 \h </w:instrText>
        </w:r>
        <w:r w:rsidR="004A1E47" w:rsidRPr="00122646">
          <w:rPr>
            <w:noProof/>
            <w:webHidden/>
          </w:rPr>
        </w:r>
        <w:r w:rsidR="004A1E47" w:rsidRPr="00122646">
          <w:rPr>
            <w:noProof/>
            <w:webHidden/>
          </w:rPr>
          <w:fldChar w:fldCharType="separate"/>
        </w:r>
        <w:r w:rsidR="004F532C">
          <w:rPr>
            <w:noProof/>
            <w:webHidden/>
          </w:rPr>
          <w:t>19</w:t>
        </w:r>
        <w:r w:rsidR="004A1E47" w:rsidRPr="00122646">
          <w:rPr>
            <w:noProof/>
            <w:webHidden/>
          </w:rPr>
          <w:fldChar w:fldCharType="end"/>
        </w:r>
      </w:hyperlink>
    </w:p>
    <w:p w14:paraId="0691F791" w14:textId="4B87857E" w:rsidR="004A1E47" w:rsidRPr="00122646" w:rsidRDefault="004311B2">
      <w:pPr>
        <w:pStyle w:val="13"/>
        <w:tabs>
          <w:tab w:val="right" w:leader="dot" w:pos="9629"/>
        </w:tabs>
        <w:rPr>
          <w:rFonts w:asciiTheme="minorHAnsi" w:eastAsiaTheme="minorEastAsia" w:hAnsiTheme="minorHAnsi" w:cstheme="minorBidi"/>
          <w:b w:val="0"/>
          <w:bCs w:val="0"/>
          <w:caps w:val="0"/>
          <w:noProof/>
          <w:sz w:val="22"/>
          <w:szCs w:val="22"/>
        </w:rPr>
      </w:pPr>
      <w:hyperlink w:anchor="_Toc80884697" w:history="1">
        <w:r w:rsidR="004A1E47" w:rsidRPr="00122646">
          <w:rPr>
            <w:rStyle w:val="aff7"/>
            <w:noProof/>
            <w:lang w:val="en-US"/>
          </w:rPr>
          <w:t>II</w:t>
        </w:r>
        <w:r w:rsidR="004A1E47" w:rsidRPr="00122646">
          <w:rPr>
            <w:rStyle w:val="aff7"/>
            <w:noProof/>
          </w:rPr>
          <w:t>. ИНФОРМАЦИОННАЯ КАРТА ЗАКУПКИ</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_Toc80884697 \h </w:instrText>
        </w:r>
        <w:r w:rsidR="004A1E47" w:rsidRPr="00122646">
          <w:rPr>
            <w:noProof/>
            <w:webHidden/>
          </w:rPr>
        </w:r>
        <w:r w:rsidR="004A1E47" w:rsidRPr="00122646">
          <w:rPr>
            <w:noProof/>
            <w:webHidden/>
          </w:rPr>
          <w:fldChar w:fldCharType="separate"/>
        </w:r>
        <w:r w:rsidR="004F532C">
          <w:rPr>
            <w:noProof/>
            <w:webHidden/>
          </w:rPr>
          <w:t>20</w:t>
        </w:r>
        <w:r w:rsidR="004A1E47" w:rsidRPr="00122646">
          <w:rPr>
            <w:noProof/>
            <w:webHidden/>
          </w:rPr>
          <w:fldChar w:fldCharType="end"/>
        </w:r>
      </w:hyperlink>
    </w:p>
    <w:p w14:paraId="28D31C31" w14:textId="425BC551" w:rsidR="004A1E47" w:rsidRPr="00122646" w:rsidRDefault="004311B2">
      <w:pPr>
        <w:pStyle w:val="13"/>
        <w:tabs>
          <w:tab w:val="right" w:leader="dot" w:pos="9629"/>
        </w:tabs>
        <w:rPr>
          <w:rFonts w:asciiTheme="minorHAnsi" w:eastAsiaTheme="minorEastAsia" w:hAnsiTheme="minorHAnsi" w:cstheme="minorBidi"/>
          <w:b w:val="0"/>
          <w:bCs w:val="0"/>
          <w:caps w:val="0"/>
          <w:noProof/>
          <w:sz w:val="22"/>
          <w:szCs w:val="22"/>
        </w:rPr>
      </w:pPr>
      <w:hyperlink w:anchor="_Toc80884698" w:history="1">
        <w:r w:rsidR="004A1E47" w:rsidRPr="00122646">
          <w:rPr>
            <w:rStyle w:val="aff7"/>
            <w:noProof/>
            <w:lang w:val="en-US"/>
          </w:rPr>
          <w:t>III</w:t>
        </w:r>
        <w:r w:rsidR="004A1E47" w:rsidRPr="00122646">
          <w:rPr>
            <w:rStyle w:val="aff7"/>
            <w:noProof/>
          </w:rPr>
          <w:t>. ОБРАЗЦЫ ФОРМ ДЛЯ ЗАПОЛНЕНИЯ УЧАСТНИКАМИ ЗАКУПКИ</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_Toc80884698 \h </w:instrText>
        </w:r>
        <w:r w:rsidR="004A1E47" w:rsidRPr="00122646">
          <w:rPr>
            <w:noProof/>
            <w:webHidden/>
          </w:rPr>
        </w:r>
        <w:r w:rsidR="004A1E47" w:rsidRPr="00122646">
          <w:rPr>
            <w:noProof/>
            <w:webHidden/>
          </w:rPr>
          <w:fldChar w:fldCharType="separate"/>
        </w:r>
        <w:r w:rsidR="004F532C">
          <w:rPr>
            <w:noProof/>
            <w:webHidden/>
          </w:rPr>
          <w:t>36</w:t>
        </w:r>
        <w:r w:rsidR="004A1E47" w:rsidRPr="00122646">
          <w:rPr>
            <w:noProof/>
            <w:webHidden/>
          </w:rPr>
          <w:fldChar w:fldCharType="end"/>
        </w:r>
      </w:hyperlink>
    </w:p>
    <w:p w14:paraId="45ED4537" w14:textId="795A96CB" w:rsidR="004A1E47" w:rsidRPr="00122646" w:rsidRDefault="004311B2">
      <w:pPr>
        <w:pStyle w:val="13"/>
        <w:tabs>
          <w:tab w:val="right" w:leader="dot" w:pos="9629"/>
        </w:tabs>
        <w:rPr>
          <w:rFonts w:asciiTheme="minorHAnsi" w:eastAsiaTheme="minorEastAsia" w:hAnsiTheme="minorHAnsi" w:cstheme="minorBidi"/>
          <w:b w:val="0"/>
          <w:bCs w:val="0"/>
          <w:caps w:val="0"/>
          <w:noProof/>
          <w:sz w:val="22"/>
          <w:szCs w:val="22"/>
        </w:rPr>
      </w:pPr>
      <w:hyperlink w:anchor="_Toc80884699" w:history="1">
        <w:r w:rsidR="004A1E47" w:rsidRPr="00122646">
          <w:rPr>
            <w:rStyle w:val="aff7"/>
            <w:noProof/>
            <w:lang w:val="en-US"/>
          </w:rPr>
          <w:t>IV</w:t>
        </w:r>
        <w:r w:rsidR="004A1E47" w:rsidRPr="00122646">
          <w:rPr>
            <w:rStyle w:val="aff7"/>
            <w:noProof/>
          </w:rPr>
          <w:t>. ТЕХНИЧЕСКИЕ ТРЕБОВАНИЯ НА ВЫПОЛНЕНИЕ РАБОТ</w:t>
        </w:r>
        <w:r w:rsidR="004A1E47" w:rsidRPr="00122646">
          <w:rPr>
            <w:noProof/>
            <w:webHidden/>
          </w:rPr>
          <w:tab/>
        </w:r>
        <w:r w:rsidR="007513BE">
          <w:rPr>
            <w:noProof/>
            <w:webHidden/>
          </w:rPr>
          <w:t>71</w:t>
        </w:r>
      </w:hyperlink>
    </w:p>
    <w:p w14:paraId="3A851869" w14:textId="7F656ACB" w:rsidR="004A1E47" w:rsidRPr="00122646" w:rsidRDefault="004311B2">
      <w:pPr>
        <w:pStyle w:val="13"/>
        <w:tabs>
          <w:tab w:val="right" w:leader="dot" w:pos="9629"/>
        </w:tabs>
        <w:rPr>
          <w:rFonts w:asciiTheme="minorHAnsi" w:eastAsiaTheme="minorEastAsia" w:hAnsiTheme="minorHAnsi" w:cstheme="minorBidi"/>
          <w:b w:val="0"/>
          <w:bCs w:val="0"/>
          <w:caps w:val="0"/>
          <w:noProof/>
          <w:sz w:val="22"/>
          <w:szCs w:val="22"/>
        </w:rPr>
      </w:pPr>
      <w:hyperlink w:anchor="_Toc80884700" w:history="1">
        <w:r w:rsidR="004A1E47" w:rsidRPr="00122646">
          <w:rPr>
            <w:rStyle w:val="aff7"/>
            <w:noProof/>
            <w:lang w:val="en-US"/>
          </w:rPr>
          <w:t>V</w:t>
        </w:r>
        <w:r w:rsidR="004A1E47" w:rsidRPr="00122646">
          <w:rPr>
            <w:rStyle w:val="aff7"/>
            <w:noProof/>
          </w:rPr>
          <w:t xml:space="preserve">. ПРОЕКТ </w:t>
        </w:r>
        <w:r w:rsidR="00122646" w:rsidRPr="00122646">
          <w:rPr>
            <w:rStyle w:val="aff7"/>
            <w:noProof/>
          </w:rPr>
          <w:t>СОГЛАШЕНИЯ</w:t>
        </w:r>
        <w:r w:rsidR="004A1E47" w:rsidRPr="00122646">
          <w:rPr>
            <w:noProof/>
            <w:webHidden/>
          </w:rPr>
          <w:tab/>
        </w:r>
        <w:r w:rsidR="004A1E47" w:rsidRPr="00122646">
          <w:rPr>
            <w:noProof/>
            <w:webHidden/>
          </w:rPr>
          <w:fldChar w:fldCharType="begin"/>
        </w:r>
        <w:r w:rsidR="004A1E47" w:rsidRPr="00122646">
          <w:rPr>
            <w:noProof/>
            <w:webHidden/>
          </w:rPr>
          <w:instrText xml:space="preserve"> PAGEREF _Toc80884700 \h </w:instrText>
        </w:r>
        <w:r w:rsidR="004A1E47" w:rsidRPr="00122646">
          <w:rPr>
            <w:noProof/>
            <w:webHidden/>
          </w:rPr>
        </w:r>
        <w:r w:rsidR="004A1E47" w:rsidRPr="00122646">
          <w:rPr>
            <w:noProof/>
            <w:webHidden/>
          </w:rPr>
          <w:fldChar w:fldCharType="separate"/>
        </w:r>
        <w:r w:rsidR="004F532C">
          <w:rPr>
            <w:noProof/>
            <w:webHidden/>
          </w:rPr>
          <w:t>77</w:t>
        </w:r>
        <w:r w:rsidR="004A1E47" w:rsidRPr="00122646">
          <w:rPr>
            <w:noProof/>
            <w:webHidden/>
          </w:rPr>
          <w:fldChar w:fldCharType="end"/>
        </w:r>
      </w:hyperlink>
    </w:p>
    <w:p w14:paraId="1F064E49" w14:textId="1E70A98F" w:rsidR="007633E7" w:rsidRPr="00122646" w:rsidRDefault="00457C39" w:rsidP="00586521">
      <w:pPr>
        <w:pStyle w:val="11"/>
        <w:pageBreakBefore/>
        <w:tabs>
          <w:tab w:val="clear" w:pos="432"/>
        </w:tabs>
        <w:spacing w:before="0" w:after="0"/>
        <w:ind w:left="0" w:firstLine="567"/>
        <w:rPr>
          <w:rStyle w:val="15"/>
          <w:b/>
          <w:bCs/>
          <w:caps/>
          <w:sz w:val="24"/>
          <w:szCs w:val="24"/>
        </w:rPr>
      </w:pPr>
      <w:r w:rsidRPr="00122646">
        <w:rPr>
          <w:b w:val="0"/>
          <w:bCs w:val="0"/>
          <w:iCs/>
          <w:caps/>
          <w:smallCaps/>
          <w:sz w:val="24"/>
          <w:szCs w:val="24"/>
        </w:rPr>
        <w:lastRenderedPageBreak/>
        <w:fldChar w:fldCharType="end"/>
      </w:r>
      <w:bookmarkStart w:id="2" w:name="_Ref166642713"/>
      <w:bookmarkStart w:id="3" w:name="_Toc80884658"/>
      <w:r w:rsidR="006A747B" w:rsidRPr="00122646">
        <w:rPr>
          <w:bCs w:val="0"/>
          <w:iCs/>
          <w:caps/>
          <w:smallCaps/>
          <w:sz w:val="24"/>
          <w:szCs w:val="24"/>
          <w:lang w:val="en-US"/>
        </w:rPr>
        <w:t>I</w:t>
      </w:r>
      <w:r w:rsidR="006A747B" w:rsidRPr="00122646">
        <w:rPr>
          <w:bCs w:val="0"/>
          <w:iCs/>
          <w:caps/>
          <w:smallCaps/>
          <w:sz w:val="24"/>
          <w:szCs w:val="24"/>
        </w:rPr>
        <w:t>.</w:t>
      </w:r>
      <w:r w:rsidR="006A747B" w:rsidRPr="00122646">
        <w:rPr>
          <w:b w:val="0"/>
          <w:bCs w:val="0"/>
          <w:iCs/>
          <w:caps/>
          <w:smallCaps/>
          <w:sz w:val="24"/>
          <w:szCs w:val="24"/>
        </w:rPr>
        <w:t xml:space="preserve"> </w:t>
      </w:r>
      <w:r w:rsidR="007633E7" w:rsidRPr="00122646">
        <w:rPr>
          <w:rStyle w:val="15"/>
          <w:b/>
          <w:bCs/>
          <w:caps/>
          <w:sz w:val="24"/>
          <w:szCs w:val="24"/>
        </w:rPr>
        <w:t xml:space="preserve">ОБЩИЕ УСЛОВИЯ ПРОВЕДЕНИЯ </w:t>
      </w:r>
      <w:bookmarkEnd w:id="2"/>
      <w:r w:rsidR="00B32937" w:rsidRPr="00122646">
        <w:rPr>
          <w:rStyle w:val="15"/>
          <w:b/>
          <w:bCs/>
          <w:caps/>
          <w:sz w:val="24"/>
          <w:szCs w:val="24"/>
        </w:rPr>
        <w:t>закупки</w:t>
      </w:r>
      <w:bookmarkEnd w:id="3"/>
    </w:p>
    <w:p w14:paraId="4FF60DB3" w14:textId="77777777" w:rsidR="007633E7" w:rsidRPr="00122646" w:rsidRDefault="007633E7" w:rsidP="00586521">
      <w:pPr>
        <w:spacing w:after="0"/>
        <w:ind w:firstLine="567"/>
      </w:pPr>
    </w:p>
    <w:p w14:paraId="2D787B4C" w14:textId="77777777" w:rsidR="007633E7" w:rsidRPr="00122646" w:rsidRDefault="007633E7" w:rsidP="00586521">
      <w:pPr>
        <w:pStyle w:val="11"/>
        <w:keepNext w:val="0"/>
        <w:numPr>
          <w:ilvl w:val="0"/>
          <w:numId w:val="1"/>
        </w:numPr>
        <w:spacing w:before="0" w:after="0"/>
        <w:ind w:left="0" w:firstLine="567"/>
        <w:jc w:val="both"/>
        <w:rPr>
          <w:sz w:val="24"/>
          <w:szCs w:val="24"/>
        </w:rPr>
      </w:pPr>
      <w:bookmarkStart w:id="4" w:name="_Toc123405451"/>
      <w:bookmarkStart w:id="5" w:name="_Toc166101206"/>
      <w:bookmarkStart w:id="6" w:name="_Ref166101247"/>
      <w:bookmarkStart w:id="7" w:name="_Ref166101251"/>
      <w:bookmarkStart w:id="8" w:name="_Toc80884659"/>
      <w:r w:rsidRPr="00122646">
        <w:rPr>
          <w:sz w:val="24"/>
          <w:szCs w:val="24"/>
        </w:rPr>
        <w:t>ОБЩИЕ ПОЛОЖЕНИЯ</w:t>
      </w:r>
      <w:bookmarkEnd w:id="4"/>
      <w:bookmarkEnd w:id="5"/>
      <w:bookmarkEnd w:id="6"/>
      <w:bookmarkEnd w:id="7"/>
      <w:bookmarkEnd w:id="8"/>
    </w:p>
    <w:p w14:paraId="021EE256" w14:textId="77777777" w:rsidR="007633E7" w:rsidRPr="00122646" w:rsidRDefault="00B32937" w:rsidP="00586521">
      <w:pPr>
        <w:pStyle w:val="21"/>
        <w:keepNext w:val="0"/>
        <w:numPr>
          <w:ilvl w:val="1"/>
          <w:numId w:val="1"/>
        </w:numPr>
        <w:spacing w:after="0"/>
        <w:ind w:left="0" w:firstLine="567"/>
        <w:jc w:val="left"/>
        <w:rPr>
          <w:sz w:val="24"/>
          <w:szCs w:val="24"/>
        </w:rPr>
      </w:pPr>
      <w:bookmarkStart w:id="9" w:name="_Toc80884660"/>
      <w:r w:rsidRPr="00122646">
        <w:rPr>
          <w:sz w:val="24"/>
          <w:szCs w:val="24"/>
        </w:rPr>
        <w:t>Правовой статус документов</w:t>
      </w:r>
      <w:bookmarkEnd w:id="9"/>
    </w:p>
    <w:p w14:paraId="75DDBAE8" w14:textId="0534D8B7" w:rsidR="007633E7" w:rsidRPr="00122646" w:rsidRDefault="007633E7" w:rsidP="00586521">
      <w:pPr>
        <w:pStyle w:val="afffff4"/>
        <w:numPr>
          <w:ilvl w:val="2"/>
          <w:numId w:val="1"/>
        </w:numPr>
        <w:ind w:left="0" w:firstLine="567"/>
        <w:jc w:val="both"/>
      </w:pPr>
      <w:bookmarkStart w:id="10" w:name="_Ref119427085"/>
      <w:bookmarkStart w:id="11" w:name="_Ref11225299"/>
      <w:r w:rsidRPr="00122646">
        <w:t xml:space="preserve">Настоящая </w:t>
      </w:r>
      <w:r w:rsidR="00B32937" w:rsidRPr="00122646">
        <w:t>документация о закупке</w:t>
      </w:r>
      <w:r w:rsidRPr="00122646">
        <w:t xml:space="preserve"> подготовлена в соответствии </w:t>
      </w:r>
      <w:bookmarkEnd w:id="10"/>
      <w:r w:rsidRPr="00122646">
        <w:t xml:space="preserve">с требованиями Федерального закона от </w:t>
      </w:r>
      <w:r w:rsidR="00B32937" w:rsidRPr="00122646">
        <w:t xml:space="preserve">18.07.2011 № 223-ФЗ </w:t>
      </w:r>
      <w:r w:rsidR="00C523AE" w:rsidRPr="00122646">
        <w:t>«</w:t>
      </w:r>
      <w:r w:rsidR="00B32937" w:rsidRPr="00122646">
        <w:t>О закупке товаров, работ, услуг отдельными видами юридических лиц</w:t>
      </w:r>
      <w:r w:rsidR="00C523AE" w:rsidRPr="00122646">
        <w:t>»</w:t>
      </w:r>
      <w:r w:rsidR="008F29F9" w:rsidRPr="00122646">
        <w:t xml:space="preserve"> (далее -</w:t>
      </w:r>
      <w:r w:rsidR="0006345E" w:rsidRPr="00122646">
        <w:t xml:space="preserve"> Закон 223-ФЗ)</w:t>
      </w:r>
      <w:r w:rsidR="00B32937" w:rsidRPr="00122646">
        <w:t>, иными нормативными правовыми актами Российской Федерации, регулирующими закупочную деятельность отдельных видов юридических лиц</w:t>
      </w:r>
      <w:r w:rsidR="003833AA" w:rsidRPr="00122646">
        <w:t xml:space="preserve"> (далее - законодательство о закупках отдельными видами юридических лиц)</w:t>
      </w:r>
      <w:r w:rsidR="00B32937" w:rsidRPr="00122646">
        <w:t xml:space="preserve"> и положениями Единого стандарт</w:t>
      </w:r>
      <w:r w:rsidR="00291ECC" w:rsidRPr="00122646">
        <w:t>а</w:t>
      </w:r>
      <w:r w:rsidR="00B32937" w:rsidRPr="00122646">
        <w:t xml:space="preserve"> закупок ПАО </w:t>
      </w:r>
      <w:r w:rsidR="00C523AE" w:rsidRPr="00122646">
        <w:t>«</w:t>
      </w:r>
      <w:r w:rsidR="00B32937" w:rsidRPr="00122646">
        <w:t>Россети</w:t>
      </w:r>
      <w:r w:rsidR="00C523AE" w:rsidRPr="00122646">
        <w:t>»</w:t>
      </w:r>
      <w:r w:rsidR="00B32937" w:rsidRPr="00122646">
        <w:t xml:space="preserve"> (</w:t>
      </w:r>
      <w:r w:rsidR="003833AA" w:rsidRPr="00122646">
        <w:t xml:space="preserve">далее </w:t>
      </w:r>
      <w:r w:rsidR="00AF35CB">
        <w:t>–</w:t>
      </w:r>
      <w:r w:rsidR="003833AA" w:rsidRPr="00122646">
        <w:t xml:space="preserve"> Стандарт, </w:t>
      </w:r>
      <w:r w:rsidR="00B32937" w:rsidRPr="00122646">
        <w:t>Положение о закупке), утвержденного решением Совета Директоров</w:t>
      </w:r>
      <w:r w:rsidR="00273B9C" w:rsidRPr="00122646">
        <w:t xml:space="preserve"> </w:t>
      </w:r>
      <w:r w:rsidR="00B32937" w:rsidRPr="00122646">
        <w:t xml:space="preserve">ПАО </w:t>
      </w:r>
      <w:r w:rsidR="00C523AE" w:rsidRPr="00122646">
        <w:t>«</w:t>
      </w:r>
      <w:r w:rsidR="00B32937" w:rsidRPr="00122646">
        <w:t>Россети</w:t>
      </w:r>
      <w:r w:rsidR="00C523AE" w:rsidRPr="00122646">
        <w:t>»</w:t>
      </w:r>
      <w:r w:rsidRPr="00122646">
        <w:t>.</w:t>
      </w:r>
    </w:p>
    <w:p w14:paraId="565842EE" w14:textId="77777777" w:rsidR="003833AA" w:rsidRPr="00122646" w:rsidRDefault="003833AA" w:rsidP="00586521">
      <w:pPr>
        <w:pStyle w:val="afffff4"/>
        <w:numPr>
          <w:ilvl w:val="2"/>
          <w:numId w:val="1"/>
        </w:numPr>
        <w:ind w:left="0" w:firstLine="567"/>
        <w:jc w:val="both"/>
      </w:pPr>
      <w:r w:rsidRPr="00122646">
        <w:t xml:space="preserve">Термины и определения, применяемые в настоящей документации о закупке и приложениях к ней, используются в значениях, установленных законодательством о закупках отдельными видами юридических лиц, а также в соответствии с определениями, установленными в Приложении 1 </w:t>
      </w:r>
      <w:r w:rsidR="00C523AE" w:rsidRPr="00122646">
        <w:t>«</w:t>
      </w:r>
      <w:r w:rsidRPr="00122646">
        <w:t>Глоссарий</w:t>
      </w:r>
      <w:r w:rsidR="00C523AE" w:rsidRPr="00122646">
        <w:t>»</w:t>
      </w:r>
      <w:r w:rsidRPr="00122646">
        <w:t xml:space="preserve"> к Стандарту</w:t>
      </w:r>
      <w:r w:rsidR="003A11B6" w:rsidRPr="00122646">
        <w:t>,</w:t>
      </w:r>
      <w:r w:rsidRPr="00122646">
        <w:t xml:space="preserve"> если настоящей документацией </w:t>
      </w:r>
      <w:r w:rsidR="003A11B6" w:rsidRPr="00122646">
        <w:t xml:space="preserve">о закупке </w:t>
      </w:r>
      <w:r w:rsidRPr="00122646">
        <w:t>не установлено иное.</w:t>
      </w:r>
    </w:p>
    <w:p w14:paraId="130C7D8E" w14:textId="77777777" w:rsidR="00291ECC" w:rsidRPr="00122646" w:rsidRDefault="003833AA" w:rsidP="00586521">
      <w:pPr>
        <w:pStyle w:val="afffff4"/>
        <w:numPr>
          <w:ilvl w:val="2"/>
          <w:numId w:val="1"/>
        </w:numPr>
        <w:ind w:left="0" w:firstLine="567"/>
        <w:jc w:val="both"/>
      </w:pPr>
      <w:r w:rsidRPr="00122646">
        <w:t>И</w:t>
      </w:r>
      <w:r w:rsidR="00291ECC" w:rsidRPr="00122646">
        <w:t>звещени</w:t>
      </w:r>
      <w:r w:rsidRPr="00122646">
        <w:t>е</w:t>
      </w:r>
      <w:r w:rsidR="00291ECC" w:rsidRPr="00122646">
        <w:t xml:space="preserve"> </w:t>
      </w:r>
      <w:r w:rsidR="00B95A22" w:rsidRPr="00122646">
        <w:t xml:space="preserve">о </w:t>
      </w:r>
      <w:r w:rsidR="00291ECC" w:rsidRPr="00122646">
        <w:t>закупке и настоящ</w:t>
      </w:r>
      <w:r w:rsidRPr="00122646">
        <w:t>ая</w:t>
      </w:r>
      <w:r w:rsidR="00291ECC" w:rsidRPr="00122646">
        <w:t xml:space="preserve"> документаци</w:t>
      </w:r>
      <w:r w:rsidRPr="00122646">
        <w:t>я</w:t>
      </w:r>
      <w:r w:rsidR="00291ECC" w:rsidRPr="00122646">
        <w:t xml:space="preserve"> о закупке</w:t>
      </w:r>
      <w:r w:rsidR="003A11B6" w:rsidRPr="00122646">
        <w:t>,</w:t>
      </w:r>
      <w:r w:rsidRPr="00122646">
        <w:t xml:space="preserve"> размещенные Заказчиком</w:t>
      </w:r>
      <w:r w:rsidR="00291ECC" w:rsidRPr="00122646">
        <w:t xml:space="preserve"> в Единой </w:t>
      </w:r>
      <w:r w:rsidR="00634D7C" w:rsidRPr="00122646">
        <w:t>информационной системе в сфере закупок товаров, работ, услуг для обеспечения государственн</w:t>
      </w:r>
      <w:r w:rsidR="008F29F9" w:rsidRPr="00122646">
        <w:t>ых и муниципальных нужд (далее -</w:t>
      </w:r>
      <w:r w:rsidR="00634D7C" w:rsidRPr="00122646">
        <w:t xml:space="preserve"> единая информационная система, ЕИС)</w:t>
      </w:r>
      <w:r w:rsidR="00291ECC" w:rsidRPr="00122646">
        <w:t xml:space="preserve">, являются офертой </w:t>
      </w:r>
      <w:r w:rsidRPr="00122646">
        <w:t xml:space="preserve">Заказчика </w:t>
      </w:r>
      <w:r w:rsidR="00291ECC" w:rsidRPr="00122646">
        <w:t xml:space="preserve">и должны рассматриваться </w:t>
      </w:r>
      <w:r w:rsidR="003A11B6" w:rsidRPr="00122646">
        <w:t>у</w:t>
      </w:r>
      <w:r w:rsidR="00291ECC" w:rsidRPr="00122646">
        <w:t xml:space="preserve">частниками </w:t>
      </w:r>
      <w:r w:rsidRPr="00122646">
        <w:t>закупки</w:t>
      </w:r>
      <w:r w:rsidR="00291ECC" w:rsidRPr="00122646">
        <w:t xml:space="preserve"> в соответствии с этим в течение срока, определенного для проведения </w:t>
      </w:r>
      <w:r w:rsidRPr="00122646">
        <w:t>закупки</w:t>
      </w:r>
      <w:r w:rsidR="00291ECC" w:rsidRPr="00122646">
        <w:t>.</w:t>
      </w:r>
    </w:p>
    <w:p w14:paraId="613962F0" w14:textId="77777777" w:rsidR="003A11B6" w:rsidRPr="00122646" w:rsidRDefault="00FA6693" w:rsidP="00586521">
      <w:pPr>
        <w:pStyle w:val="afffff4"/>
        <w:numPr>
          <w:ilvl w:val="2"/>
          <w:numId w:val="1"/>
        </w:numPr>
        <w:ind w:left="0" w:firstLine="567"/>
        <w:jc w:val="both"/>
      </w:pPr>
      <w:r w:rsidRPr="00122646">
        <w:t>Заявка</w:t>
      </w:r>
      <w:r w:rsidR="003A11B6" w:rsidRPr="00122646">
        <w:t xml:space="preserve"> участника закупки, поданн</w:t>
      </w:r>
      <w:r w:rsidR="004228F0" w:rsidRPr="00122646">
        <w:t>ое</w:t>
      </w:r>
      <w:r w:rsidR="003A11B6" w:rsidRPr="00122646">
        <w:t xml:space="preserve"> участником в соответствии с установленными требованиями, имеет правовой статус оферты и будет рассматриваться Заказчиком в соответствии с этим.</w:t>
      </w:r>
    </w:p>
    <w:p w14:paraId="71956D6C" w14:textId="6A70F90F" w:rsidR="003A11B6" w:rsidRDefault="003A11B6" w:rsidP="00FA1743">
      <w:pPr>
        <w:pStyle w:val="afffff4"/>
        <w:numPr>
          <w:ilvl w:val="2"/>
          <w:numId w:val="1"/>
        </w:numPr>
        <w:ind w:left="0" w:firstLine="567"/>
        <w:jc w:val="both"/>
      </w:pPr>
      <w:r w:rsidRPr="00122646">
        <w:t>Во всем, что не урегулировано извещением о закупке и настоящей документацией о закупке, стороны руководствуются законодательством о закупках отдельными видами юридических лиц, Гражданским кодексом Российской Федерации, Положением о закупке Заказчика.</w:t>
      </w:r>
    </w:p>
    <w:p w14:paraId="5C35086E" w14:textId="77777777" w:rsidR="00083108" w:rsidRPr="003E1044" w:rsidRDefault="00083108" w:rsidP="00083108">
      <w:pPr>
        <w:numPr>
          <w:ilvl w:val="2"/>
          <w:numId w:val="1"/>
        </w:numPr>
        <w:tabs>
          <w:tab w:val="clear" w:pos="1021"/>
          <w:tab w:val="num" w:pos="454"/>
        </w:tabs>
        <w:spacing w:after="0"/>
        <w:ind w:left="0" w:firstLine="567"/>
      </w:pPr>
      <w:r w:rsidRPr="003E1044">
        <w:t>Если в отношении сторон договора, заключаемого по результатам закупки, действуют также иные специальные нормативные правовые акты, настоящая документация о закупке и заявка участника закупки, признанного победителем будут считаться приоритетными по отношению к диспозитивным нормам указанных актов.</w:t>
      </w:r>
    </w:p>
    <w:p w14:paraId="0B0FB4F4" w14:textId="77777777" w:rsidR="00083108" w:rsidRPr="00122646" w:rsidRDefault="00083108" w:rsidP="00083108">
      <w:pPr>
        <w:pStyle w:val="afffff4"/>
        <w:ind w:left="567"/>
        <w:jc w:val="both"/>
      </w:pPr>
    </w:p>
    <w:p w14:paraId="1A2FFD06" w14:textId="77777777" w:rsidR="007633E7" w:rsidRPr="00122646" w:rsidRDefault="007633E7" w:rsidP="00FA1743">
      <w:pPr>
        <w:pStyle w:val="21"/>
        <w:keepNext w:val="0"/>
        <w:numPr>
          <w:ilvl w:val="1"/>
          <w:numId w:val="1"/>
        </w:numPr>
        <w:spacing w:after="0"/>
        <w:ind w:left="0" w:firstLine="567"/>
        <w:jc w:val="both"/>
        <w:rPr>
          <w:sz w:val="24"/>
          <w:szCs w:val="24"/>
        </w:rPr>
      </w:pPr>
      <w:bookmarkStart w:id="12" w:name="_Toc123405453"/>
      <w:bookmarkStart w:id="13" w:name="_Toc80884661"/>
      <w:r w:rsidRPr="00122646">
        <w:rPr>
          <w:sz w:val="24"/>
          <w:szCs w:val="24"/>
        </w:rPr>
        <w:t>Заказчик</w:t>
      </w:r>
      <w:r w:rsidR="003F6191" w:rsidRPr="00122646">
        <w:rPr>
          <w:sz w:val="24"/>
          <w:szCs w:val="24"/>
        </w:rPr>
        <w:t>, предмет и условия проведения закупки</w:t>
      </w:r>
      <w:bookmarkEnd w:id="12"/>
      <w:r w:rsidRPr="00122646">
        <w:rPr>
          <w:sz w:val="24"/>
          <w:szCs w:val="24"/>
        </w:rPr>
        <w:t>.</w:t>
      </w:r>
      <w:bookmarkEnd w:id="13"/>
    </w:p>
    <w:p w14:paraId="3E0A90F8" w14:textId="77777777" w:rsidR="007633E7" w:rsidRPr="00122646" w:rsidRDefault="007633E7" w:rsidP="00FA1743">
      <w:pPr>
        <w:pStyle w:val="32"/>
        <w:keepNext w:val="0"/>
        <w:numPr>
          <w:ilvl w:val="2"/>
          <w:numId w:val="1"/>
        </w:numPr>
        <w:spacing w:before="0" w:after="0"/>
        <w:ind w:left="0" w:firstLine="567"/>
        <w:rPr>
          <w:rFonts w:ascii="Times New Roman" w:hAnsi="Times New Roman" w:cs="Times New Roman"/>
          <w:b w:val="0"/>
          <w:bCs w:val="0"/>
        </w:rPr>
      </w:pPr>
      <w:bookmarkStart w:id="14" w:name="_Ref166267341"/>
      <w:r w:rsidRPr="00122646">
        <w:rPr>
          <w:rFonts w:ascii="Times New Roman" w:hAnsi="Times New Roman" w:cs="Times New Roman"/>
          <w:b w:val="0"/>
          <w:bCs w:val="0"/>
        </w:rPr>
        <w:t>Заказчик, указанный в пункт</w:t>
      </w:r>
      <w:r w:rsidR="000705B7" w:rsidRPr="00122646">
        <w:rPr>
          <w:rFonts w:ascii="Times New Roman" w:hAnsi="Times New Roman" w:cs="Times New Roman"/>
          <w:b w:val="0"/>
          <w:bCs w:val="0"/>
        </w:rPr>
        <w:t>е</w:t>
      </w:r>
      <w:r w:rsidR="0057121E" w:rsidRPr="00122646">
        <w:rPr>
          <w:rFonts w:ascii="Times New Roman" w:hAnsi="Times New Roman" w:cs="Times New Roman"/>
          <w:b w:val="0"/>
          <w:bCs w:val="0"/>
        </w:rPr>
        <w:t xml:space="preserve"> 1 части II</w:t>
      </w:r>
      <w:r w:rsidRPr="00122646">
        <w:rPr>
          <w:rFonts w:ascii="Times New Roman" w:hAnsi="Times New Roman" w:cs="Times New Roman"/>
          <w:b w:val="0"/>
          <w:bCs w:val="0"/>
        </w:rPr>
        <w:t xml:space="preserve"> </w:t>
      </w:r>
      <w:r w:rsidR="00C523AE" w:rsidRPr="00122646">
        <w:rPr>
          <w:rFonts w:ascii="Times New Roman" w:hAnsi="Times New Roman" w:cs="Times New Roman"/>
          <w:b w:val="0"/>
          <w:bCs w:val="0"/>
        </w:rPr>
        <w:t>«</w:t>
      </w:r>
      <w:r w:rsidRPr="00122646">
        <w:rPr>
          <w:rFonts w:ascii="Times New Roman" w:hAnsi="Times New Roman" w:cs="Times New Roman"/>
          <w:b w:val="0"/>
          <w:bCs w:val="0"/>
        </w:rPr>
        <w:t>ИНФОРМАЦИОННАЯ КАРТА</w:t>
      </w:r>
      <w:r w:rsidR="0057121E" w:rsidRPr="00122646">
        <w:rPr>
          <w:rFonts w:ascii="Times New Roman" w:hAnsi="Times New Roman" w:cs="Times New Roman"/>
          <w:b w:val="0"/>
          <w:bCs w:val="0"/>
        </w:rPr>
        <w:t xml:space="preserve"> ЗАКУПКИ</w:t>
      </w:r>
      <w:r w:rsidR="00C523AE" w:rsidRPr="00122646">
        <w:rPr>
          <w:rFonts w:ascii="Times New Roman" w:hAnsi="Times New Roman" w:cs="Times New Roman"/>
          <w:b w:val="0"/>
          <w:bCs w:val="0"/>
        </w:rPr>
        <w:t>»</w:t>
      </w:r>
      <w:r w:rsidRPr="00122646">
        <w:rPr>
          <w:rFonts w:ascii="Times New Roman" w:hAnsi="Times New Roman" w:cs="Times New Roman"/>
          <w:b w:val="0"/>
          <w:bCs w:val="0"/>
        </w:rPr>
        <w:t xml:space="preserve"> настоящей документации </w:t>
      </w:r>
      <w:r w:rsidR="003F6191" w:rsidRPr="00122646">
        <w:rPr>
          <w:rFonts w:ascii="Times New Roman" w:hAnsi="Times New Roman" w:cs="Times New Roman"/>
          <w:b w:val="0"/>
          <w:bCs w:val="0"/>
        </w:rPr>
        <w:t xml:space="preserve">о закупке </w:t>
      </w:r>
      <w:r w:rsidRPr="00122646">
        <w:rPr>
          <w:rFonts w:ascii="Times New Roman" w:hAnsi="Times New Roman" w:cs="Times New Roman"/>
          <w:b w:val="0"/>
          <w:bCs w:val="0"/>
        </w:rPr>
        <w:t>соответственно (далее по тексту ссылки на разделы, подразделы, пункты и подпункты относятся исключительно к настоящей документации</w:t>
      </w:r>
      <w:r w:rsidR="0057121E" w:rsidRPr="00122646">
        <w:rPr>
          <w:rFonts w:ascii="Times New Roman" w:hAnsi="Times New Roman" w:cs="Times New Roman"/>
          <w:b w:val="0"/>
          <w:bCs w:val="0"/>
        </w:rPr>
        <w:t xml:space="preserve"> о закупке</w:t>
      </w:r>
      <w:r w:rsidRPr="00122646">
        <w:rPr>
          <w:rFonts w:ascii="Times New Roman" w:hAnsi="Times New Roman" w:cs="Times New Roman"/>
          <w:b w:val="0"/>
          <w:bCs w:val="0"/>
        </w:rPr>
        <w:t xml:space="preserve">, если рядом с такой ссылкой не указано иного), проводит </w:t>
      </w:r>
      <w:r w:rsidR="0057121E" w:rsidRPr="00122646">
        <w:rPr>
          <w:rFonts w:ascii="Times New Roman" w:hAnsi="Times New Roman" w:cs="Times New Roman"/>
          <w:b w:val="0"/>
          <w:bCs w:val="0"/>
        </w:rPr>
        <w:t>закупку</w:t>
      </w:r>
      <w:r w:rsidRPr="00122646">
        <w:rPr>
          <w:rFonts w:ascii="Times New Roman" w:hAnsi="Times New Roman" w:cs="Times New Roman"/>
          <w:b w:val="0"/>
          <w:bCs w:val="0"/>
        </w:rPr>
        <w:t>, предмет и условия которо</w:t>
      </w:r>
      <w:r w:rsidR="0057121E" w:rsidRPr="00122646">
        <w:rPr>
          <w:rFonts w:ascii="Times New Roman" w:hAnsi="Times New Roman" w:cs="Times New Roman"/>
          <w:b w:val="0"/>
          <w:bCs w:val="0"/>
        </w:rPr>
        <w:t>й</w:t>
      </w:r>
      <w:r w:rsidRPr="00122646">
        <w:rPr>
          <w:rFonts w:ascii="Times New Roman" w:hAnsi="Times New Roman" w:cs="Times New Roman"/>
          <w:b w:val="0"/>
          <w:bCs w:val="0"/>
        </w:rPr>
        <w:t xml:space="preserve"> указаны в </w:t>
      </w:r>
      <w:r w:rsidR="0057121E" w:rsidRPr="00122646">
        <w:rPr>
          <w:rFonts w:ascii="Times New Roman" w:hAnsi="Times New Roman" w:cs="Times New Roman"/>
          <w:b w:val="0"/>
          <w:bCs w:val="0"/>
        </w:rPr>
        <w:t>части II</w:t>
      </w:r>
      <w:r w:rsidRPr="00122646">
        <w:rPr>
          <w:rFonts w:ascii="Times New Roman" w:hAnsi="Times New Roman" w:cs="Times New Roman"/>
          <w:b w:val="0"/>
          <w:bCs w:val="0"/>
        </w:rPr>
        <w:t xml:space="preserve"> </w:t>
      </w:r>
      <w:r w:rsidR="00C523AE" w:rsidRPr="00122646">
        <w:rPr>
          <w:rFonts w:ascii="Times New Roman" w:hAnsi="Times New Roman" w:cs="Times New Roman"/>
          <w:b w:val="0"/>
          <w:bCs w:val="0"/>
        </w:rPr>
        <w:t>«</w:t>
      </w:r>
      <w:r w:rsidRPr="00122646">
        <w:rPr>
          <w:rFonts w:ascii="Times New Roman" w:hAnsi="Times New Roman" w:cs="Times New Roman"/>
          <w:b w:val="0"/>
          <w:bCs w:val="0"/>
        </w:rPr>
        <w:t>ИНФОРМАЦИОННАЯ КАРТА</w:t>
      </w:r>
      <w:r w:rsidR="0057121E" w:rsidRPr="00122646">
        <w:rPr>
          <w:rFonts w:ascii="Times New Roman" w:hAnsi="Times New Roman" w:cs="Times New Roman"/>
          <w:b w:val="0"/>
          <w:bCs w:val="0"/>
        </w:rPr>
        <w:t xml:space="preserve"> ЗАКУПКИ</w:t>
      </w:r>
      <w:r w:rsidR="00C523AE" w:rsidRPr="00122646">
        <w:rPr>
          <w:rFonts w:ascii="Times New Roman" w:hAnsi="Times New Roman" w:cs="Times New Roman"/>
          <w:b w:val="0"/>
          <w:bCs w:val="0"/>
        </w:rPr>
        <w:t>»</w:t>
      </w:r>
      <w:r w:rsidRPr="00122646">
        <w:rPr>
          <w:rFonts w:ascii="Times New Roman" w:hAnsi="Times New Roman" w:cs="Times New Roman"/>
          <w:b w:val="0"/>
          <w:bCs w:val="0"/>
        </w:rPr>
        <w:t xml:space="preserve">, в соответствии с процедурами, условиями и положениями </w:t>
      </w:r>
      <w:r w:rsidR="0057121E" w:rsidRPr="00122646">
        <w:rPr>
          <w:rFonts w:ascii="Times New Roman" w:hAnsi="Times New Roman" w:cs="Times New Roman"/>
          <w:b w:val="0"/>
          <w:bCs w:val="0"/>
        </w:rPr>
        <w:t>настоящей</w:t>
      </w:r>
      <w:r w:rsidRPr="00122646">
        <w:rPr>
          <w:rFonts w:ascii="Times New Roman" w:hAnsi="Times New Roman" w:cs="Times New Roman"/>
          <w:b w:val="0"/>
          <w:bCs w:val="0"/>
        </w:rPr>
        <w:t xml:space="preserve"> документации</w:t>
      </w:r>
      <w:r w:rsidR="0057121E" w:rsidRPr="00122646">
        <w:rPr>
          <w:rFonts w:ascii="Times New Roman" w:hAnsi="Times New Roman" w:cs="Times New Roman"/>
          <w:b w:val="0"/>
          <w:bCs w:val="0"/>
        </w:rPr>
        <w:t xml:space="preserve"> о закупке</w:t>
      </w:r>
      <w:r w:rsidRPr="00122646">
        <w:rPr>
          <w:rFonts w:ascii="Times New Roman" w:hAnsi="Times New Roman" w:cs="Times New Roman"/>
          <w:b w:val="0"/>
          <w:bCs w:val="0"/>
        </w:rPr>
        <w:t>.</w:t>
      </w:r>
      <w:bookmarkEnd w:id="14"/>
    </w:p>
    <w:p w14:paraId="36684001" w14:textId="77777777" w:rsidR="00BB31B1" w:rsidRPr="00122646" w:rsidRDefault="00BB31B1" w:rsidP="00FA1743">
      <w:pPr>
        <w:pStyle w:val="32"/>
        <w:keepNext w:val="0"/>
        <w:numPr>
          <w:ilvl w:val="2"/>
          <w:numId w:val="1"/>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В случае если в документации о закупке не указано иного при проведении закупки Заказчик также является Организатором закупки, функции которого определены Стандартом. </w:t>
      </w:r>
    </w:p>
    <w:p w14:paraId="586C2BE5" w14:textId="77777777" w:rsidR="00346E65" w:rsidRPr="00122646" w:rsidRDefault="00DE2033" w:rsidP="00FA1743">
      <w:pPr>
        <w:pStyle w:val="32"/>
        <w:keepNext w:val="0"/>
        <w:numPr>
          <w:ilvl w:val="2"/>
          <w:numId w:val="1"/>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Заказчик вправе привлечь для организации и проведения закупки стороннего Организатора закупки, информация о котором (в случае принятия такого решения) должна быть указана в </w:t>
      </w:r>
      <w:r w:rsidR="00890B07" w:rsidRPr="00122646">
        <w:rPr>
          <w:rFonts w:ascii="Times New Roman" w:hAnsi="Times New Roman" w:cs="Times New Roman"/>
          <w:b w:val="0"/>
          <w:bCs w:val="0"/>
        </w:rPr>
        <w:t xml:space="preserve">пункте 2 </w:t>
      </w:r>
      <w:r w:rsidRPr="00122646">
        <w:rPr>
          <w:rFonts w:ascii="Times New Roman" w:hAnsi="Times New Roman" w:cs="Times New Roman"/>
          <w:b w:val="0"/>
          <w:bCs w:val="0"/>
        </w:rPr>
        <w:t xml:space="preserve">части II </w:t>
      </w:r>
      <w:r w:rsidR="00C523AE" w:rsidRPr="00122646">
        <w:rPr>
          <w:rFonts w:ascii="Times New Roman" w:hAnsi="Times New Roman" w:cs="Times New Roman"/>
          <w:b w:val="0"/>
          <w:bCs w:val="0"/>
        </w:rPr>
        <w:t>«</w:t>
      </w:r>
      <w:r w:rsidRPr="00122646">
        <w:rPr>
          <w:rFonts w:ascii="Times New Roman" w:hAnsi="Times New Roman" w:cs="Times New Roman"/>
          <w:b w:val="0"/>
          <w:bCs w:val="0"/>
        </w:rPr>
        <w:t>ИНФОРМАЦИОННАЯ КАРТА ЗАКУПКИ</w:t>
      </w:r>
      <w:r w:rsidR="00C523AE" w:rsidRPr="00122646">
        <w:rPr>
          <w:rFonts w:ascii="Times New Roman" w:hAnsi="Times New Roman" w:cs="Times New Roman"/>
          <w:b w:val="0"/>
          <w:bCs w:val="0"/>
        </w:rPr>
        <w:t>»</w:t>
      </w:r>
      <w:r w:rsidRPr="00122646">
        <w:rPr>
          <w:rFonts w:ascii="Times New Roman" w:hAnsi="Times New Roman" w:cs="Times New Roman"/>
          <w:b w:val="0"/>
          <w:bCs w:val="0"/>
        </w:rPr>
        <w:t>.</w:t>
      </w:r>
      <w:r w:rsidRPr="00122646">
        <w:rPr>
          <w:rFonts w:ascii="Times New Roman" w:hAnsi="Times New Roman" w:cs="Times New Roman"/>
        </w:rPr>
        <w:t xml:space="preserve"> </w:t>
      </w:r>
      <w:r w:rsidRPr="00122646">
        <w:rPr>
          <w:rFonts w:ascii="Times New Roman" w:hAnsi="Times New Roman" w:cs="Times New Roman"/>
          <w:b w:val="0"/>
          <w:bCs w:val="0"/>
        </w:rPr>
        <w:t>Распределение функций между Заказчиком и таким Организатором закупки определяется договором, подписанным между ними с учетом требований Стандарта.</w:t>
      </w:r>
    </w:p>
    <w:p w14:paraId="48DCDF9C" w14:textId="77777777" w:rsidR="000B3D5A" w:rsidRPr="00122646" w:rsidRDefault="000B3D5A" w:rsidP="00FA1743">
      <w:pPr>
        <w:ind w:firstLine="567"/>
      </w:pPr>
    </w:p>
    <w:p w14:paraId="5C7B4155" w14:textId="77777777" w:rsidR="007633E7" w:rsidRPr="00122646" w:rsidRDefault="007633E7" w:rsidP="00FA1743">
      <w:pPr>
        <w:pStyle w:val="21"/>
        <w:keepNext w:val="0"/>
        <w:numPr>
          <w:ilvl w:val="1"/>
          <w:numId w:val="1"/>
        </w:numPr>
        <w:spacing w:after="0"/>
        <w:ind w:left="0" w:firstLine="567"/>
        <w:jc w:val="both"/>
        <w:rPr>
          <w:sz w:val="24"/>
          <w:szCs w:val="24"/>
        </w:rPr>
      </w:pPr>
      <w:bookmarkStart w:id="15" w:name="_Toc123405455"/>
      <w:bookmarkStart w:id="16" w:name="_Toc80884662"/>
      <w:r w:rsidRPr="00122646">
        <w:rPr>
          <w:sz w:val="24"/>
          <w:szCs w:val="24"/>
        </w:rPr>
        <w:t xml:space="preserve">Начальная (максимальная) цена </w:t>
      </w:r>
      <w:bookmarkEnd w:id="15"/>
      <w:r w:rsidRPr="00122646">
        <w:rPr>
          <w:sz w:val="24"/>
          <w:szCs w:val="24"/>
        </w:rPr>
        <w:t>договора</w:t>
      </w:r>
      <w:bookmarkEnd w:id="16"/>
      <w:r w:rsidRPr="00122646">
        <w:rPr>
          <w:sz w:val="24"/>
          <w:szCs w:val="24"/>
        </w:rPr>
        <w:t xml:space="preserve"> </w:t>
      </w:r>
    </w:p>
    <w:p w14:paraId="26653D5F" w14:textId="634D1D48" w:rsidR="00222AC8" w:rsidRPr="00F82269" w:rsidRDefault="00222AC8" w:rsidP="00222AC8">
      <w:pPr>
        <w:pStyle w:val="32"/>
        <w:numPr>
          <w:ilvl w:val="2"/>
          <w:numId w:val="1"/>
        </w:numPr>
        <w:tabs>
          <w:tab w:val="clear" w:pos="1021"/>
          <w:tab w:val="num" w:pos="454"/>
        </w:tabs>
        <w:spacing w:before="0" w:after="0"/>
        <w:ind w:left="0" w:firstLine="567"/>
        <w:rPr>
          <w:rFonts w:ascii="Times New Roman" w:hAnsi="Times New Roman" w:cs="Times New Roman"/>
          <w:b w:val="0"/>
          <w:bCs w:val="0"/>
        </w:rPr>
      </w:pPr>
      <w:bookmarkStart w:id="17" w:name="_Ref62127353"/>
      <w:r w:rsidRPr="00F82269">
        <w:rPr>
          <w:rFonts w:ascii="Times New Roman" w:hAnsi="Times New Roman" w:cs="Times New Roman"/>
          <w:b w:val="0"/>
          <w:bCs w:val="0"/>
        </w:rPr>
        <w:t>Конкурентный предварительный отбор проводится без ограничений по размеру начальной (максимальной) цены Соглашения (</w:t>
      </w:r>
      <w:r w:rsidRPr="00E125DC">
        <w:rPr>
          <w:rFonts w:ascii="Times New Roman" w:hAnsi="Times New Roman" w:cs="Times New Roman"/>
          <w:b w:val="0"/>
          <w:bCs w:val="0"/>
        </w:rPr>
        <w:t>пункт</w:t>
      </w:r>
      <w:r w:rsidR="00AF35CB">
        <w:rPr>
          <w:rFonts w:ascii="Times New Roman" w:hAnsi="Times New Roman" w:cs="Times New Roman"/>
          <w:b w:val="0"/>
          <w:bCs w:val="0"/>
        </w:rPr>
        <w:t xml:space="preserve"> 5 </w:t>
      </w:r>
      <w:r w:rsidR="00AF35CB" w:rsidRPr="00AF35CB">
        <w:rPr>
          <w:rFonts w:ascii="Times New Roman" w:hAnsi="Times New Roman" w:cs="Times New Roman"/>
          <w:b w:val="0"/>
          <w:bCs w:val="0"/>
        </w:rPr>
        <w:t xml:space="preserve">части II «ИНФОРМАЦИОННАЯ КАРТА </w:t>
      </w:r>
      <w:r w:rsidR="00AF35CB" w:rsidRPr="00AF35CB">
        <w:rPr>
          <w:rFonts w:ascii="Times New Roman" w:hAnsi="Times New Roman" w:cs="Times New Roman"/>
          <w:b w:val="0"/>
          <w:bCs w:val="0"/>
        </w:rPr>
        <w:lastRenderedPageBreak/>
        <w:t>ЗАКУПКИ»</w:t>
      </w:r>
      <w:r w:rsidRPr="00E125DC">
        <w:rPr>
          <w:rFonts w:ascii="Times New Roman" w:hAnsi="Times New Roman" w:cs="Times New Roman"/>
          <w:b w:val="0"/>
          <w:bCs w:val="0"/>
        </w:rPr>
        <w:fldChar w:fldCharType="begin"/>
      </w:r>
      <w:r w:rsidRPr="00E125DC">
        <w:rPr>
          <w:rFonts w:ascii="Times New Roman" w:hAnsi="Times New Roman" w:cs="Times New Roman"/>
          <w:b w:val="0"/>
          <w:bCs w:val="0"/>
        </w:rPr>
        <w:instrText xml:space="preserve"> REF _Ref62134884 \r \h  \* MERGEFORMAT </w:instrText>
      </w:r>
      <w:r w:rsidRPr="00E125DC">
        <w:rPr>
          <w:rFonts w:ascii="Times New Roman" w:hAnsi="Times New Roman" w:cs="Times New Roman"/>
          <w:b w:val="0"/>
          <w:bCs w:val="0"/>
        </w:rPr>
      </w:r>
      <w:r w:rsidRPr="00E125DC">
        <w:rPr>
          <w:rFonts w:ascii="Times New Roman" w:hAnsi="Times New Roman" w:cs="Times New Roman"/>
          <w:b w:val="0"/>
          <w:bCs w:val="0"/>
        </w:rPr>
        <w:fldChar w:fldCharType="separate"/>
      </w:r>
      <w:r w:rsidR="004F532C">
        <w:rPr>
          <w:rFonts w:ascii="Times New Roman" w:hAnsi="Times New Roman" w:cs="Times New Roman"/>
          <w:b w:val="0"/>
          <w:bCs w:val="0"/>
        </w:rPr>
        <w:t>13</w:t>
      </w:r>
      <w:r w:rsidRPr="00E125DC">
        <w:rPr>
          <w:rFonts w:ascii="Times New Roman" w:hAnsi="Times New Roman" w:cs="Times New Roman"/>
          <w:b w:val="0"/>
          <w:bCs w:val="0"/>
        </w:rPr>
        <w:fldChar w:fldCharType="end"/>
      </w:r>
      <w:r w:rsidRPr="00F82269">
        <w:rPr>
          <w:rFonts w:ascii="Times New Roman" w:hAnsi="Times New Roman" w:cs="Times New Roman"/>
          <w:b w:val="0"/>
          <w:bCs w:val="0"/>
        </w:rPr>
        <w:t>).</w:t>
      </w:r>
      <w:bookmarkEnd w:id="17"/>
      <w:r w:rsidRPr="00F82269">
        <w:rPr>
          <w:rFonts w:ascii="Times New Roman" w:hAnsi="Times New Roman" w:cs="Times New Roman"/>
          <w:b w:val="0"/>
          <w:bCs w:val="0"/>
        </w:rPr>
        <w:t xml:space="preserve"> </w:t>
      </w:r>
      <w:r w:rsidRPr="00F82269">
        <w:rPr>
          <w:rFonts w:ascii="Times New Roman" w:hAnsi="Times New Roman" w:cs="Times New Roman"/>
          <w:b w:val="0"/>
        </w:rPr>
        <w:t>Обоснование начальной (максимальной) цены не требуется для этого способа закупки.</w:t>
      </w:r>
    </w:p>
    <w:p w14:paraId="14F01CA9" w14:textId="64194FDB" w:rsidR="00222AC8" w:rsidRPr="00F82269" w:rsidRDefault="00222AC8" w:rsidP="00083108">
      <w:pPr>
        <w:spacing w:after="0"/>
        <w:ind w:firstLine="567"/>
      </w:pPr>
      <w:r w:rsidRPr="00F82269">
        <w:t xml:space="preserve">Цена договора определяется по результатам проведения запроса цен по результатам конкурентного предварительного отбора в порядке, установленном </w:t>
      </w:r>
      <w:r w:rsidR="003F49A2">
        <w:t>разделом</w:t>
      </w:r>
      <w:r w:rsidRPr="00F82269">
        <w:t xml:space="preserve"> </w:t>
      </w:r>
      <w:r w:rsidR="003F49A2">
        <w:t xml:space="preserve">7 </w:t>
      </w:r>
      <w:r w:rsidRPr="00E125DC">
        <w:t>настоящей части документации.</w:t>
      </w:r>
      <w:r w:rsidRPr="00F82269">
        <w:t xml:space="preserve"> В рамках проведения каждой конкретной конкурентной закупки также будет дано Обоснование начальной (максимальной) цены конкурентной закупки по результатам конкурентного предварительного отбора.</w:t>
      </w:r>
    </w:p>
    <w:p w14:paraId="626E8BA8" w14:textId="77777777" w:rsidR="00F15BE2" w:rsidRPr="00122646" w:rsidRDefault="00F15BE2" w:rsidP="00273B9C"/>
    <w:p w14:paraId="6BD0C17F" w14:textId="77777777" w:rsidR="007633E7" w:rsidRPr="00122646" w:rsidRDefault="007633E7" w:rsidP="00FA1743">
      <w:pPr>
        <w:pStyle w:val="21"/>
        <w:keepNext w:val="0"/>
        <w:numPr>
          <w:ilvl w:val="1"/>
          <w:numId w:val="1"/>
        </w:numPr>
        <w:spacing w:after="0"/>
        <w:ind w:left="0" w:firstLine="567"/>
        <w:jc w:val="both"/>
        <w:rPr>
          <w:sz w:val="24"/>
          <w:szCs w:val="24"/>
        </w:rPr>
      </w:pPr>
      <w:bookmarkStart w:id="18" w:name="_Toc123405457"/>
      <w:bookmarkStart w:id="19" w:name="_Toc80884663"/>
      <w:r w:rsidRPr="00122646">
        <w:rPr>
          <w:sz w:val="24"/>
          <w:szCs w:val="24"/>
        </w:rPr>
        <w:t xml:space="preserve">Требования к </w:t>
      </w:r>
      <w:bookmarkEnd w:id="18"/>
      <w:r w:rsidRPr="00122646">
        <w:rPr>
          <w:sz w:val="24"/>
          <w:szCs w:val="24"/>
        </w:rPr>
        <w:t>участникам закупки</w:t>
      </w:r>
      <w:bookmarkEnd w:id="19"/>
    </w:p>
    <w:p w14:paraId="429C2377" w14:textId="77777777" w:rsidR="007633E7" w:rsidRPr="00122646" w:rsidRDefault="005E33E3" w:rsidP="00FA1743">
      <w:pPr>
        <w:pStyle w:val="32"/>
        <w:keepNext w:val="0"/>
        <w:numPr>
          <w:ilvl w:val="2"/>
          <w:numId w:val="1"/>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F62CF9" w:rsidRPr="00122646">
        <w:rPr>
          <w:rFonts w:ascii="Times New Roman" w:hAnsi="Times New Roman" w:cs="Times New Roman"/>
          <w:b w:val="0"/>
          <w:bCs w:val="0"/>
        </w:rPr>
        <w:t>.</w:t>
      </w:r>
    </w:p>
    <w:p w14:paraId="7B096FA8" w14:textId="77777777" w:rsidR="007633E7" w:rsidRPr="00122646" w:rsidRDefault="007633E7" w:rsidP="00FA1743">
      <w:pPr>
        <w:pStyle w:val="32"/>
        <w:keepNext w:val="0"/>
        <w:numPr>
          <w:ilvl w:val="2"/>
          <w:numId w:val="1"/>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Участники закупки имеют право выступать в отношениях, связанных с осуществлением закупок,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w:t>
      </w:r>
      <w:r w:rsidR="00F62CF9" w:rsidRPr="00122646">
        <w:rPr>
          <w:rFonts w:ascii="Times New Roman" w:hAnsi="Times New Roman" w:cs="Times New Roman"/>
          <w:b w:val="0"/>
          <w:bCs w:val="0"/>
        </w:rPr>
        <w:t>требованиями действующего законодательства.</w:t>
      </w:r>
    </w:p>
    <w:p w14:paraId="340D81A9" w14:textId="77777777" w:rsidR="007633E7" w:rsidRPr="00122646" w:rsidRDefault="007633E7" w:rsidP="00FA1743">
      <w:pPr>
        <w:pStyle w:val="32"/>
        <w:keepNext w:val="0"/>
        <w:numPr>
          <w:ilvl w:val="2"/>
          <w:numId w:val="1"/>
        </w:numPr>
        <w:spacing w:before="0" w:after="0"/>
        <w:ind w:left="0" w:firstLine="567"/>
        <w:rPr>
          <w:rFonts w:ascii="Times New Roman" w:hAnsi="Times New Roman" w:cs="Times New Roman"/>
          <w:b w:val="0"/>
          <w:bCs w:val="0"/>
        </w:rPr>
      </w:pPr>
      <w:bookmarkStart w:id="20" w:name="_Ref166312025"/>
      <w:r w:rsidRPr="00122646">
        <w:rPr>
          <w:rFonts w:ascii="Times New Roman" w:hAnsi="Times New Roman" w:cs="Times New Roman"/>
          <w:b w:val="0"/>
          <w:bCs w:val="0"/>
        </w:rPr>
        <w:t xml:space="preserve">Участник </w:t>
      </w:r>
      <w:r w:rsidRPr="00122646">
        <w:rPr>
          <w:rFonts w:ascii="Times New Roman" w:hAnsi="Times New Roman" w:cs="Times New Roman"/>
          <w:b w:val="0"/>
        </w:rPr>
        <w:t xml:space="preserve">закупки </w:t>
      </w:r>
      <w:r w:rsidRPr="00122646">
        <w:rPr>
          <w:rFonts w:ascii="Times New Roman" w:hAnsi="Times New Roman" w:cs="Times New Roman"/>
          <w:b w:val="0"/>
          <w:bCs w:val="0"/>
        </w:rPr>
        <w:t xml:space="preserve">для того, чтобы принять участие в </w:t>
      </w:r>
      <w:r w:rsidR="00F62CF9" w:rsidRPr="00122646">
        <w:rPr>
          <w:rFonts w:ascii="Times New Roman" w:hAnsi="Times New Roman" w:cs="Times New Roman"/>
          <w:b w:val="0"/>
          <w:bCs w:val="0"/>
        </w:rPr>
        <w:t>закупке</w:t>
      </w:r>
      <w:r w:rsidRPr="00122646">
        <w:rPr>
          <w:rFonts w:ascii="Times New Roman" w:hAnsi="Times New Roman" w:cs="Times New Roman"/>
          <w:b w:val="0"/>
          <w:bCs w:val="0"/>
        </w:rPr>
        <w:t xml:space="preserve">, должен удовлетворять требованиям, установленным </w:t>
      </w:r>
      <w:r w:rsidR="0006345E" w:rsidRPr="00122646">
        <w:rPr>
          <w:rFonts w:ascii="Times New Roman" w:hAnsi="Times New Roman" w:cs="Times New Roman"/>
          <w:b w:val="0"/>
          <w:bCs w:val="0"/>
        </w:rPr>
        <w:t xml:space="preserve">в </w:t>
      </w:r>
      <w:r w:rsidRPr="00122646">
        <w:rPr>
          <w:rFonts w:ascii="Times New Roman" w:hAnsi="Times New Roman" w:cs="Times New Roman"/>
          <w:b w:val="0"/>
          <w:bCs w:val="0"/>
        </w:rPr>
        <w:t xml:space="preserve">пункте </w:t>
      </w:r>
      <w:r w:rsidR="00ED3884" w:rsidRPr="00122646">
        <w:rPr>
          <w:rFonts w:ascii="Times New Roman" w:hAnsi="Times New Roman" w:cs="Times New Roman"/>
          <w:b w:val="0"/>
          <w:bCs w:val="0"/>
        </w:rPr>
        <w:t>10</w:t>
      </w:r>
      <w:r w:rsidRPr="00122646">
        <w:rPr>
          <w:rFonts w:ascii="Times New Roman" w:hAnsi="Times New Roman" w:cs="Times New Roman"/>
          <w:b w:val="0"/>
          <w:bCs w:val="0"/>
        </w:rPr>
        <w:t xml:space="preserve"> части II </w:t>
      </w:r>
      <w:r w:rsidR="00C523AE" w:rsidRPr="00122646">
        <w:rPr>
          <w:rFonts w:ascii="Times New Roman" w:hAnsi="Times New Roman" w:cs="Times New Roman"/>
          <w:b w:val="0"/>
          <w:bCs w:val="0"/>
        </w:rPr>
        <w:t>«</w:t>
      </w:r>
      <w:r w:rsidRPr="00122646">
        <w:rPr>
          <w:rFonts w:ascii="Times New Roman" w:hAnsi="Times New Roman" w:cs="Times New Roman"/>
          <w:b w:val="0"/>
          <w:bCs w:val="0"/>
        </w:rPr>
        <w:t xml:space="preserve">ИНФОРМАЦИОННАЯ КАРТА </w:t>
      </w:r>
      <w:r w:rsidR="0006345E" w:rsidRPr="00122646">
        <w:rPr>
          <w:rFonts w:ascii="Times New Roman" w:hAnsi="Times New Roman" w:cs="Times New Roman"/>
          <w:b w:val="0"/>
          <w:bCs w:val="0"/>
        </w:rPr>
        <w:t>ЗАКУПКИ</w:t>
      </w:r>
      <w:r w:rsidR="00C523AE" w:rsidRPr="00122646">
        <w:rPr>
          <w:rFonts w:ascii="Times New Roman" w:hAnsi="Times New Roman" w:cs="Times New Roman"/>
          <w:b w:val="0"/>
          <w:bCs w:val="0"/>
        </w:rPr>
        <w:t>»</w:t>
      </w:r>
      <w:r w:rsidRPr="00122646">
        <w:rPr>
          <w:rFonts w:ascii="Times New Roman" w:hAnsi="Times New Roman" w:cs="Times New Roman"/>
          <w:b w:val="0"/>
          <w:bCs w:val="0"/>
        </w:rPr>
        <w:t>.</w:t>
      </w:r>
      <w:bookmarkEnd w:id="20"/>
    </w:p>
    <w:p w14:paraId="0533ED2A" w14:textId="77777777" w:rsidR="00536F50" w:rsidRPr="00122646" w:rsidRDefault="00536F50" w:rsidP="00FA1743">
      <w:pPr>
        <w:pStyle w:val="32"/>
        <w:keepNext w:val="0"/>
        <w:numPr>
          <w:ilvl w:val="2"/>
          <w:numId w:val="1"/>
        </w:numPr>
        <w:spacing w:before="0" w:after="0"/>
        <w:ind w:left="0" w:firstLine="567"/>
        <w:rPr>
          <w:rFonts w:ascii="Times New Roman" w:hAnsi="Times New Roman" w:cs="Times New Roman"/>
          <w:b w:val="0"/>
        </w:rPr>
      </w:pPr>
      <w:r w:rsidRPr="00122646">
        <w:rPr>
          <w:rFonts w:ascii="Times New Roman" w:hAnsi="Times New Roman" w:cs="Times New Roman"/>
          <w:b w:val="0"/>
        </w:rPr>
        <w:t>Участник закупки должен соответствовать требованию об отсутствии сведений о нем в реестре недобросовестных поставщиков, предусмотренном Законом 223-ФЗ, и (или) в реестре недобросовестных поставщиков, предусмотренном Федеральным законом от 5 апреля 2013 года</w:t>
      </w:r>
      <w:r w:rsidR="00B95A22" w:rsidRPr="00122646">
        <w:rPr>
          <w:rFonts w:ascii="Times New Roman" w:hAnsi="Times New Roman" w:cs="Times New Roman"/>
          <w:b w:val="0"/>
        </w:rPr>
        <w:t xml:space="preserve"> № </w:t>
      </w:r>
      <w:r w:rsidRPr="00122646">
        <w:rPr>
          <w:rFonts w:ascii="Times New Roman" w:hAnsi="Times New Roman" w:cs="Times New Roman"/>
          <w:b w:val="0"/>
        </w:rPr>
        <w:t xml:space="preserve">44-ФЗ </w:t>
      </w:r>
      <w:r w:rsidR="00C523AE" w:rsidRPr="00122646">
        <w:rPr>
          <w:rFonts w:ascii="Times New Roman" w:hAnsi="Times New Roman" w:cs="Times New Roman"/>
          <w:b w:val="0"/>
        </w:rPr>
        <w:t>«</w:t>
      </w:r>
      <w:r w:rsidRPr="00122646">
        <w:rPr>
          <w:rFonts w:ascii="Times New Roman" w:hAnsi="Times New Roman" w:cs="Times New Roman"/>
          <w:b w:val="0"/>
        </w:rPr>
        <w:t>О контрактной системе в сфере закупок товаров, работ, услуг для обеспечения государственных и муниципальных нужд</w:t>
      </w:r>
      <w:r w:rsidR="00C523AE" w:rsidRPr="00122646">
        <w:rPr>
          <w:rFonts w:ascii="Times New Roman" w:hAnsi="Times New Roman" w:cs="Times New Roman"/>
          <w:b w:val="0"/>
        </w:rPr>
        <w:t>»</w:t>
      </w:r>
      <w:r w:rsidRPr="00122646">
        <w:rPr>
          <w:rFonts w:ascii="Times New Roman" w:hAnsi="Times New Roman" w:cs="Times New Roman"/>
          <w:b w:val="0"/>
        </w:rPr>
        <w:t xml:space="preserve">, если такое требование установлено Заказчиком, в пункте 11 части II </w:t>
      </w:r>
      <w:r w:rsidR="00C523AE" w:rsidRPr="00122646">
        <w:rPr>
          <w:rFonts w:ascii="Times New Roman" w:hAnsi="Times New Roman" w:cs="Times New Roman"/>
          <w:b w:val="0"/>
        </w:rPr>
        <w:t>«</w:t>
      </w:r>
      <w:r w:rsidRPr="00122646">
        <w:rPr>
          <w:rFonts w:ascii="Times New Roman" w:hAnsi="Times New Roman" w:cs="Times New Roman"/>
          <w:b w:val="0"/>
        </w:rPr>
        <w:t>ИНФОРМАЦИОННАЯ КАРТА ЗАКУПКИ</w:t>
      </w:r>
      <w:r w:rsidR="00C523AE" w:rsidRPr="00122646">
        <w:rPr>
          <w:rFonts w:ascii="Times New Roman" w:hAnsi="Times New Roman" w:cs="Times New Roman"/>
          <w:b w:val="0"/>
        </w:rPr>
        <w:t>»</w:t>
      </w:r>
      <w:r w:rsidRPr="00122646">
        <w:rPr>
          <w:rFonts w:ascii="Times New Roman" w:hAnsi="Times New Roman" w:cs="Times New Roman"/>
          <w:b w:val="0"/>
        </w:rPr>
        <w:t>.</w:t>
      </w:r>
    </w:p>
    <w:p w14:paraId="341E23A6" w14:textId="4815F543" w:rsidR="00ED149E" w:rsidRPr="00122646" w:rsidRDefault="00422A4A" w:rsidP="00FA1743">
      <w:pPr>
        <w:pStyle w:val="32"/>
        <w:keepNext w:val="0"/>
        <w:numPr>
          <w:ilvl w:val="2"/>
          <w:numId w:val="1"/>
        </w:numPr>
        <w:spacing w:before="0" w:after="0"/>
        <w:ind w:left="0" w:firstLine="567"/>
        <w:rPr>
          <w:rFonts w:ascii="Times New Roman" w:hAnsi="Times New Roman" w:cs="Times New Roman"/>
          <w:b w:val="0"/>
        </w:rPr>
      </w:pPr>
      <w:r w:rsidRPr="00122646">
        <w:rPr>
          <w:rFonts w:ascii="Times New Roman" w:hAnsi="Times New Roman" w:cs="Times New Roman"/>
          <w:b w:val="0"/>
        </w:rPr>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w:t>
      </w:r>
      <w:r w:rsidR="00ED149E" w:rsidRPr="00122646">
        <w:rPr>
          <w:rFonts w:ascii="Times New Roman" w:hAnsi="Times New Roman" w:cs="Times New Roman"/>
          <w:b w:val="0"/>
        </w:rPr>
        <w:t xml:space="preserve"> в части требований, не подлежащи</w:t>
      </w:r>
      <w:r w:rsidR="00EC7711" w:rsidRPr="00122646">
        <w:rPr>
          <w:rFonts w:ascii="Times New Roman" w:hAnsi="Times New Roman" w:cs="Times New Roman"/>
          <w:b w:val="0"/>
        </w:rPr>
        <w:t>х</w:t>
      </w:r>
      <w:r w:rsidR="00ED149E" w:rsidRPr="00122646">
        <w:rPr>
          <w:rFonts w:ascii="Times New Roman" w:hAnsi="Times New Roman" w:cs="Times New Roman"/>
          <w:b w:val="0"/>
        </w:rPr>
        <w:t xml:space="preserve"> суммированию (наличию гражданской правоспособности в полном объеме, не нахождения в процессе ликвидации, отсутствия в реестр</w:t>
      </w:r>
      <w:r w:rsidR="00B95A22" w:rsidRPr="00122646">
        <w:rPr>
          <w:rFonts w:ascii="Times New Roman" w:hAnsi="Times New Roman" w:cs="Times New Roman"/>
          <w:b w:val="0"/>
        </w:rPr>
        <w:t xml:space="preserve">е недобросовестных поставщиков </w:t>
      </w:r>
      <w:r w:rsidR="00ED149E" w:rsidRPr="00122646">
        <w:rPr>
          <w:rFonts w:ascii="Times New Roman" w:hAnsi="Times New Roman" w:cs="Times New Roman"/>
          <w:b w:val="0"/>
        </w:rPr>
        <w:t xml:space="preserve">и т.п.). </w:t>
      </w:r>
      <w:r w:rsidR="006513F6" w:rsidRPr="00122646">
        <w:rPr>
          <w:rFonts w:ascii="Times New Roman" w:hAnsi="Times New Roman" w:cs="Times New Roman"/>
          <w:b w:val="0"/>
        </w:rPr>
        <w:t>При установлении требований по количественным параметрам деятельности коллективного участника (группы лиц)</w:t>
      </w:r>
      <w:r w:rsidR="00ED149E" w:rsidRPr="00122646">
        <w:rPr>
          <w:rFonts w:ascii="Times New Roman" w:hAnsi="Times New Roman" w:cs="Times New Roman"/>
          <w:b w:val="0"/>
        </w:rPr>
        <w:t xml:space="preserve">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w:t>
      </w:r>
      <w:r w:rsidR="005B1855" w:rsidRPr="00122646">
        <w:rPr>
          <w:rFonts w:ascii="Times New Roman" w:hAnsi="Times New Roman" w:cs="Times New Roman"/>
          <w:b w:val="0"/>
        </w:rPr>
        <w:t xml:space="preserve">(например, наличие лицензий и иных специальных разрешительных документов) </w:t>
      </w:r>
      <w:r w:rsidR="00ED149E" w:rsidRPr="00122646">
        <w:rPr>
          <w:rFonts w:ascii="Times New Roman" w:hAnsi="Times New Roman" w:cs="Times New Roman"/>
          <w:b w:val="0"/>
        </w:rPr>
        <w:t>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r w:rsidR="005B1855" w:rsidRPr="00122646">
        <w:rPr>
          <w:rFonts w:ascii="Times New Roman" w:hAnsi="Times New Roman" w:cs="Times New Roman"/>
          <w:b w:val="0"/>
        </w:rPr>
        <w:t>.</w:t>
      </w:r>
    </w:p>
    <w:p w14:paraId="034A6469" w14:textId="77777777" w:rsidR="008A58B0" w:rsidRPr="00122646" w:rsidRDefault="00AA433B" w:rsidP="00FA1743">
      <w:pPr>
        <w:pStyle w:val="32"/>
        <w:keepNext w:val="0"/>
        <w:numPr>
          <w:ilvl w:val="2"/>
          <w:numId w:val="1"/>
        </w:numPr>
        <w:spacing w:before="0" w:after="0"/>
        <w:ind w:left="0" w:firstLine="567"/>
        <w:rPr>
          <w:rFonts w:ascii="Times New Roman" w:hAnsi="Times New Roman" w:cs="Times New Roman"/>
          <w:b w:val="0"/>
        </w:rPr>
      </w:pPr>
      <w:r w:rsidRPr="00122646">
        <w:rPr>
          <w:rFonts w:ascii="Times New Roman" w:hAnsi="Times New Roman" w:cs="Times New Roman"/>
          <w:b w:val="0"/>
        </w:rPr>
        <w:t xml:space="preserve">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w:t>
      </w:r>
      <w:r w:rsidR="00992EF8" w:rsidRPr="00122646">
        <w:rPr>
          <w:rFonts w:ascii="Times New Roman" w:hAnsi="Times New Roman" w:cs="Times New Roman"/>
          <w:b w:val="0"/>
        </w:rPr>
        <w:t>с</w:t>
      </w:r>
      <w:r w:rsidR="00827533" w:rsidRPr="00122646">
        <w:rPr>
          <w:rFonts w:ascii="Times New Roman" w:hAnsi="Times New Roman" w:cs="Times New Roman"/>
          <w:b w:val="0"/>
        </w:rPr>
        <w:t>убподрядчика</w:t>
      </w:r>
      <w:r w:rsidRPr="00122646">
        <w:rPr>
          <w:rFonts w:ascii="Times New Roman" w:hAnsi="Times New Roman" w:cs="Times New Roman"/>
          <w:b w:val="0"/>
        </w:rPr>
        <w:t xml:space="preserve"> у других участников закупки. В случае невыполнения этих требований </w:t>
      </w:r>
      <w:r w:rsidR="00146994" w:rsidRPr="00122646">
        <w:rPr>
          <w:rFonts w:ascii="Times New Roman" w:hAnsi="Times New Roman" w:cs="Times New Roman"/>
          <w:b w:val="0"/>
        </w:rPr>
        <w:t>заявки</w:t>
      </w:r>
      <w:r w:rsidRPr="00122646">
        <w:rPr>
          <w:rFonts w:ascii="Times New Roman" w:hAnsi="Times New Roman" w:cs="Times New Roman"/>
          <w:b w:val="0"/>
        </w:rPr>
        <w:t xml:space="preserve"> с участием таких лиц будут отклонены без рассмотрения по существу</w:t>
      </w:r>
      <w:r w:rsidR="007567D1" w:rsidRPr="00122646">
        <w:rPr>
          <w:rFonts w:ascii="Times New Roman" w:hAnsi="Times New Roman" w:cs="Times New Roman"/>
          <w:b w:val="0"/>
        </w:rPr>
        <w:t>.</w:t>
      </w:r>
      <w:r w:rsidR="008A58B0" w:rsidRPr="00122646">
        <w:rPr>
          <w:rFonts w:ascii="Times New Roman" w:hAnsi="Times New Roman" w:cs="Times New Roman"/>
          <w:b w:val="0"/>
        </w:rPr>
        <w:t xml:space="preserve"> Любое юридическое </w:t>
      </w:r>
      <w:r w:rsidR="002D2F90" w:rsidRPr="00122646">
        <w:rPr>
          <w:rFonts w:ascii="Times New Roman" w:hAnsi="Times New Roman" w:cs="Times New Roman"/>
          <w:b w:val="0"/>
        </w:rPr>
        <w:t xml:space="preserve">лицо </w:t>
      </w:r>
      <w:r w:rsidR="008A58B0" w:rsidRPr="00122646">
        <w:rPr>
          <w:rFonts w:ascii="Times New Roman" w:hAnsi="Times New Roman" w:cs="Times New Roman"/>
          <w:b w:val="0"/>
        </w:rPr>
        <w:t>или индивидуальный предприниматель, не принимающее участие в данной закупке самостоятельно либо в составе коллективного участника</w:t>
      </w:r>
      <w:r w:rsidR="002D2F90" w:rsidRPr="00122646">
        <w:rPr>
          <w:rFonts w:ascii="Times New Roman" w:hAnsi="Times New Roman" w:cs="Times New Roman"/>
          <w:b w:val="0"/>
        </w:rPr>
        <w:t>,</w:t>
      </w:r>
      <w:r w:rsidR="008A58B0" w:rsidRPr="00122646">
        <w:rPr>
          <w:rFonts w:ascii="Times New Roman" w:hAnsi="Times New Roman" w:cs="Times New Roman"/>
          <w:b w:val="0"/>
        </w:rPr>
        <w:t xml:space="preserve"> может являться </w:t>
      </w:r>
      <w:r w:rsidR="00827533" w:rsidRPr="00122646">
        <w:rPr>
          <w:rFonts w:ascii="Times New Roman" w:hAnsi="Times New Roman" w:cs="Times New Roman"/>
          <w:b w:val="0"/>
        </w:rPr>
        <w:t>субподрядчиком</w:t>
      </w:r>
      <w:r w:rsidR="008A58B0" w:rsidRPr="00122646">
        <w:rPr>
          <w:rFonts w:ascii="Times New Roman" w:hAnsi="Times New Roman" w:cs="Times New Roman"/>
          <w:b w:val="0"/>
        </w:rPr>
        <w:t xml:space="preserve"> у произвольного числа участников закупки.</w:t>
      </w:r>
    </w:p>
    <w:p w14:paraId="57FAC019" w14:textId="3A197BB2" w:rsidR="00536F50" w:rsidRDefault="00083108" w:rsidP="001934D6">
      <w:pPr>
        <w:pStyle w:val="32"/>
        <w:keepNext w:val="0"/>
        <w:numPr>
          <w:ilvl w:val="2"/>
          <w:numId w:val="1"/>
        </w:numPr>
        <w:spacing w:before="0" w:after="0"/>
        <w:ind w:left="0" w:firstLine="567"/>
        <w:rPr>
          <w:rFonts w:ascii="Times New Roman" w:hAnsi="Times New Roman" w:cs="Times New Roman"/>
          <w:b w:val="0"/>
          <w:bCs w:val="0"/>
        </w:rPr>
      </w:pPr>
      <w:bookmarkStart w:id="21" w:name="_Ref535962934"/>
      <w:r w:rsidRPr="00083108">
        <w:rPr>
          <w:rFonts w:ascii="Times New Roman" w:hAnsi="Times New Roman" w:cs="Times New Roman"/>
          <w:b w:val="0"/>
          <w:bCs w:val="0"/>
        </w:rPr>
        <w:t>В случае если по результатам конкурентного предварительного отбора будут проводиться запросы цен на право заключения договоров на проектирование, строительство, модернизацию и ремонт особо опасных, технически сложных объектов капитального строительства и закупку товаров, работ, услуг, связанных с использованием атомной энергии</w:t>
      </w:r>
      <w:r w:rsidR="00536F50" w:rsidRPr="00122646">
        <w:rPr>
          <w:rFonts w:ascii="Times New Roman" w:hAnsi="Times New Roman" w:cs="Times New Roman"/>
          <w:b w:val="0"/>
          <w:bCs w:val="0"/>
        </w:rPr>
        <w:t xml:space="preserve"> Заказчик вправе в документации о закупке установить требования к участникам такой закупки и привлекаемым ими </w:t>
      </w:r>
      <w:r w:rsidR="00E277E1" w:rsidRPr="00122646">
        <w:rPr>
          <w:rFonts w:ascii="Times New Roman" w:hAnsi="Times New Roman" w:cs="Times New Roman"/>
          <w:b w:val="0"/>
          <w:bCs w:val="0"/>
        </w:rPr>
        <w:t>субподрядчиками</w:t>
      </w:r>
      <w:r w:rsidR="00536F50" w:rsidRPr="00122646">
        <w:rPr>
          <w:rFonts w:ascii="Times New Roman" w:hAnsi="Times New Roman" w:cs="Times New Roman"/>
          <w:b w:val="0"/>
          <w:bCs w:val="0"/>
        </w:rPr>
        <w:t xml:space="preserve"> и (или) изготовителям товара, являющегося предметом </w:t>
      </w:r>
      <w:r w:rsidR="00536F50" w:rsidRPr="00122646">
        <w:rPr>
          <w:rFonts w:ascii="Times New Roman" w:hAnsi="Times New Roman" w:cs="Times New Roman"/>
          <w:b w:val="0"/>
          <w:bCs w:val="0"/>
        </w:rPr>
        <w:lastRenderedPageBreak/>
        <w:t xml:space="preserve">закупки, и перечень документов, представляемых участниками такой закупки для подтверждения их соответствия указанным требованиям. </w:t>
      </w:r>
      <w:r w:rsidR="00ED3884" w:rsidRPr="00122646">
        <w:rPr>
          <w:rFonts w:ascii="Times New Roman" w:hAnsi="Times New Roman" w:cs="Times New Roman"/>
          <w:b w:val="0"/>
          <w:bCs w:val="0"/>
        </w:rPr>
        <w:t xml:space="preserve">Информация об установлении таких требований указывается в пункте 13 части II </w:t>
      </w:r>
      <w:r w:rsidR="00C523AE" w:rsidRPr="00122646">
        <w:rPr>
          <w:rFonts w:ascii="Times New Roman" w:hAnsi="Times New Roman" w:cs="Times New Roman"/>
          <w:b w:val="0"/>
          <w:bCs w:val="0"/>
        </w:rPr>
        <w:t>«</w:t>
      </w:r>
      <w:r w:rsidR="00ED3884" w:rsidRPr="00122646">
        <w:rPr>
          <w:rFonts w:ascii="Times New Roman" w:hAnsi="Times New Roman" w:cs="Times New Roman"/>
          <w:b w:val="0"/>
          <w:bCs w:val="0"/>
        </w:rPr>
        <w:t>ИНФОРМАЦИОННАЯ КАРТА ЗАКУПКИ</w:t>
      </w:r>
      <w:r w:rsidR="00C523AE" w:rsidRPr="00122646">
        <w:rPr>
          <w:rFonts w:ascii="Times New Roman" w:hAnsi="Times New Roman" w:cs="Times New Roman"/>
          <w:b w:val="0"/>
          <w:bCs w:val="0"/>
        </w:rPr>
        <w:t>»</w:t>
      </w:r>
      <w:bookmarkEnd w:id="21"/>
      <w:r w:rsidR="00346E65" w:rsidRPr="00122646">
        <w:rPr>
          <w:rFonts w:ascii="Times New Roman" w:hAnsi="Times New Roman" w:cs="Times New Roman"/>
          <w:b w:val="0"/>
          <w:bCs w:val="0"/>
        </w:rPr>
        <w:t>.</w:t>
      </w:r>
    </w:p>
    <w:p w14:paraId="7EAB2E28" w14:textId="77777777" w:rsidR="003F49A2" w:rsidRPr="003F49A2" w:rsidRDefault="003F49A2" w:rsidP="003F49A2"/>
    <w:p w14:paraId="12B24B0E" w14:textId="77777777" w:rsidR="00083108" w:rsidRPr="00083108" w:rsidRDefault="00083108" w:rsidP="00083108">
      <w:pPr>
        <w:spacing w:after="0"/>
        <w:ind w:firstLine="567"/>
        <w:rPr>
          <w:b/>
        </w:rPr>
      </w:pPr>
      <w:r w:rsidRPr="00083108">
        <w:rPr>
          <w:b/>
        </w:rPr>
        <w:t>1.5.</w:t>
      </w:r>
      <w:r>
        <w:tab/>
      </w:r>
      <w:r w:rsidRPr="00083108">
        <w:rPr>
          <w:b/>
        </w:rPr>
        <w:t>Участие в закупке коллективных участников (группы лиц)</w:t>
      </w:r>
    </w:p>
    <w:p w14:paraId="5CF60D82" w14:textId="77777777" w:rsidR="00083108" w:rsidRDefault="00083108" w:rsidP="00083108">
      <w:pPr>
        <w:spacing w:after="0"/>
        <w:ind w:firstLine="567"/>
      </w:pPr>
      <w:r>
        <w:t>1.5.1.</w:t>
      </w:r>
      <w:r>
        <w:tab/>
        <w:t>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14:paraId="6671219F" w14:textId="77777777" w:rsidR="00083108" w:rsidRDefault="00083108" w:rsidP="00083108">
      <w:pPr>
        <w:spacing w:after="0"/>
        <w:ind w:firstLine="567"/>
      </w:pPr>
      <w:r>
        <w:t>а) в соглашении должны быть четко определены права и обязанности сторон как в рамках участия в закупочной процедуре, так и в рамках исполнения Соглашения (договора), заключаемого по ее результатам;</w:t>
      </w:r>
    </w:p>
    <w:p w14:paraId="1D23B219" w14:textId="77777777" w:rsidR="00083108" w:rsidRDefault="00083108" w:rsidP="00083108">
      <w:pPr>
        <w:spacing w:after="0"/>
        <w:ind w:firstLine="567"/>
      </w:pPr>
      <w:r>
        <w:t>б) в соглашении должно быть приведено распределение по видам выполняемых работ/услуг/поставок между членами коллективного участника;</w:t>
      </w:r>
    </w:p>
    <w:p w14:paraId="7D741AAE" w14:textId="77777777" w:rsidR="00083108" w:rsidRDefault="00083108" w:rsidP="00083108">
      <w:pPr>
        <w:spacing w:after="0"/>
        <w:ind w:firstLine="567"/>
      </w:pPr>
      <w:r>
        <w:t>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заказчиком;</w:t>
      </w:r>
    </w:p>
    <w:p w14:paraId="6A308EDA" w14:textId="77777777" w:rsidR="00083108" w:rsidRDefault="00083108" w:rsidP="00083108">
      <w:pPr>
        <w:spacing w:after="0"/>
        <w:ind w:firstLine="567"/>
      </w:pPr>
      <w: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Соглашения (договора);</w:t>
      </w:r>
    </w:p>
    <w:p w14:paraId="63E534F5" w14:textId="77777777" w:rsidR="00083108" w:rsidRDefault="00083108" w:rsidP="00083108">
      <w:pPr>
        <w:spacing w:after="0"/>
        <w:ind w:firstLine="567"/>
      </w:pPr>
      <w:r>
        <w:t>д) соглашением должно быть предусмотрено, что все операции по выполнению Соглашения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14:paraId="6B2D8D31" w14:textId="77777777" w:rsidR="00083108" w:rsidRDefault="00083108" w:rsidP="00083108">
      <w:pPr>
        <w:spacing w:after="0"/>
        <w:ind w:firstLine="567"/>
      </w:pPr>
      <w:r>
        <w:t>е) срок действия соглашения должен быть не менее, чем срок действия Соглашения (договора).</w:t>
      </w:r>
    </w:p>
    <w:p w14:paraId="4D8E8A1C" w14:textId="77777777" w:rsidR="00083108" w:rsidRDefault="00083108" w:rsidP="00083108">
      <w:pPr>
        <w:spacing w:after="0"/>
        <w:ind w:firstLine="567"/>
      </w:pPr>
      <w:r>
        <w:t>ж) соглашение не должно изменяться без одобрения Организатора и Заказчика.</w:t>
      </w:r>
    </w:p>
    <w:p w14:paraId="70553101" w14:textId="77777777" w:rsidR="00083108" w:rsidRDefault="00083108" w:rsidP="00083108">
      <w:pPr>
        <w:spacing w:after="0"/>
        <w:ind w:firstLine="567"/>
      </w:pPr>
      <w:r>
        <w:t>1.5.2.</w:t>
      </w:r>
      <w:r>
        <w:tab/>
        <w:t>В случае, если в закупочной процедуре принимает участие коллективный участник такой участник должен подготовить заявку на участие в закупке с учетом следующих дополнительных требований:</w:t>
      </w:r>
    </w:p>
    <w:p w14:paraId="0F45F598" w14:textId="77777777" w:rsidR="00083108" w:rsidRDefault="00083108" w:rsidP="00083108">
      <w:pPr>
        <w:spacing w:after="0"/>
        <w:ind w:firstLine="567"/>
      </w:pPr>
      <w:r>
        <w:t>а)</w:t>
      </w:r>
      <w:r>
        <w:tab/>
        <w:t>заявка должна включать документы, подтверждающие соответствие коллективного участника установленным требованиям, установленным в данной документации;</w:t>
      </w:r>
    </w:p>
    <w:p w14:paraId="09EB7002" w14:textId="77777777" w:rsidR="00083108" w:rsidRDefault="00083108" w:rsidP="00083108">
      <w:pPr>
        <w:spacing w:after="0"/>
        <w:ind w:firstLine="567"/>
      </w:pPr>
      <w:r>
        <w:t>б)</w:t>
      </w:r>
      <w:r>
        <w:tab/>
        <w:t>заявка подготавливается и подается лидером от своего имени со ссылкой на то, что он представляет интересы коллективного участника;</w:t>
      </w:r>
    </w:p>
    <w:p w14:paraId="2834C183" w14:textId="77777777" w:rsidR="00083108" w:rsidRDefault="00083108" w:rsidP="00083108">
      <w:pPr>
        <w:spacing w:after="0"/>
        <w:ind w:firstLine="567"/>
      </w:pPr>
      <w:r>
        <w:t>в)</w:t>
      </w:r>
      <w:r>
        <w:tab/>
        <w:t xml:space="preserve">в состав заявки дополнительно включается соглашение между членами коллективного участника. Соглашение должно удовлетворять требованиям, установленным в п. 1.5.1. </w:t>
      </w:r>
    </w:p>
    <w:p w14:paraId="0AF08EB1" w14:textId="010540F4" w:rsidR="00083108" w:rsidRDefault="00083108" w:rsidP="00083108">
      <w:pPr>
        <w:spacing w:after="0"/>
        <w:ind w:firstLine="567"/>
      </w:pPr>
      <w:r>
        <w:t xml:space="preserve">1.5.3. 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(пункты </w:t>
      </w:r>
      <w:r w:rsidR="008D3566" w:rsidRPr="008D3566">
        <w:t>7 (</w:t>
      </w:r>
      <w:proofErr w:type="spellStart"/>
      <w:r w:rsidR="008D3566" w:rsidRPr="008D3566">
        <w:t>пп</w:t>
      </w:r>
      <w:proofErr w:type="spellEnd"/>
      <w:r w:rsidR="008D3566" w:rsidRPr="008D3566">
        <w:t>. а) - к)), 9</w:t>
      </w:r>
      <w:r>
        <w:t xml:space="preserve"> части II «ИНФОРМАЦИОННАЯ КАРТА ЗАКУПКИ»). При установлении требований по количественным параметрам деятельности коллективного участника (группы лиц), количественные параметры членов объединения суммируются в соответствии с распределением поставок, работ, услуг между членами коллективного участника.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p>
    <w:p w14:paraId="499ED672" w14:textId="77777777" w:rsidR="00083108" w:rsidRDefault="00083108" w:rsidP="00083108">
      <w:pPr>
        <w:spacing w:after="0"/>
        <w:ind w:firstLine="567"/>
      </w:pPr>
      <w:r>
        <w:t>1.5.4.</w:t>
      </w:r>
      <w:r>
        <w:tab/>
        <w:t>Заявка дополнительно должна включать сведения о распределении видов работ по Договору между членами коллективного Участника по установленной в настоящей Документации форме (План распределения по видам выполняемых работ по Договору между членами коллективного Участника, часть III «ОБРАЗЦЫ ФОРМ ДЛЯ ЗАПОЛНЕНИЯ УЧАСТНИКАМИ ЗАКУПКИ»). Указанная форма должна быть подготовлена отдельно по каждому из лотов с указанием номера и названия лота.</w:t>
      </w:r>
    </w:p>
    <w:p w14:paraId="6D95AB74" w14:textId="77777777" w:rsidR="00083108" w:rsidRDefault="00083108" w:rsidP="00083108">
      <w:pPr>
        <w:spacing w:after="0"/>
        <w:ind w:firstLine="567"/>
      </w:pPr>
      <w:r>
        <w:lastRenderedPageBreak/>
        <w:t>1.5.5.</w:t>
      </w:r>
      <w:r>
        <w:tab/>
        <w:t xml:space="preserve">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 (субпоставщиков) у других участников закупки. В случае невыполнения этих требований заявки с участием таких лиц будут отклонены без рассмотрения по существу. </w:t>
      </w:r>
    </w:p>
    <w:p w14:paraId="49A86284" w14:textId="21DF6B64" w:rsidR="00781264" w:rsidRPr="00122646" w:rsidRDefault="00083108" w:rsidP="00083108">
      <w:pPr>
        <w:spacing w:after="0"/>
        <w:ind w:firstLine="567"/>
      </w:pPr>
      <w:r>
        <w:t>1.5.6.</w:t>
      </w:r>
      <w:r>
        <w:tab/>
        <w:t>Любое юридическое лицо или индивидуальный предприниматель, не принимающее участие в данной закупке самостоятельно либо в составе коллективного участника может являться соисполнителем (субподрядчиком) у произвольного числа участников закупки.</w:t>
      </w:r>
    </w:p>
    <w:p w14:paraId="5BD82DDB" w14:textId="37298F51" w:rsidR="007633E7" w:rsidRPr="00122646" w:rsidRDefault="00E277E1" w:rsidP="00F40BA5">
      <w:pPr>
        <w:pStyle w:val="21"/>
        <w:keepNext w:val="0"/>
        <w:numPr>
          <w:ilvl w:val="1"/>
          <w:numId w:val="34"/>
        </w:numPr>
        <w:tabs>
          <w:tab w:val="left" w:pos="1276"/>
        </w:tabs>
        <w:spacing w:after="0"/>
        <w:ind w:left="0" w:firstLine="567"/>
        <w:jc w:val="both"/>
        <w:rPr>
          <w:sz w:val="24"/>
          <w:szCs w:val="24"/>
        </w:rPr>
      </w:pPr>
      <w:bookmarkStart w:id="22" w:name="_Toc123405458"/>
      <w:bookmarkStart w:id="23" w:name="_Toc80884664"/>
      <w:r w:rsidRPr="00122646">
        <w:rPr>
          <w:sz w:val="24"/>
          <w:szCs w:val="24"/>
        </w:rPr>
        <w:t>Привлечение субподрядчиков</w:t>
      </w:r>
      <w:r w:rsidR="007633E7" w:rsidRPr="00122646">
        <w:rPr>
          <w:sz w:val="24"/>
          <w:szCs w:val="24"/>
        </w:rPr>
        <w:t xml:space="preserve"> к исполнению договора</w:t>
      </w:r>
      <w:bookmarkEnd w:id="22"/>
      <w:r w:rsidR="001934D6" w:rsidRPr="00122646">
        <w:rPr>
          <w:sz w:val="24"/>
          <w:szCs w:val="24"/>
        </w:rPr>
        <w:t xml:space="preserve"> (соглашения о проведении в дальнейшем среди победителей предварительного отбора запросов цен)</w:t>
      </w:r>
      <w:bookmarkEnd w:id="23"/>
    </w:p>
    <w:p w14:paraId="0F64047A" w14:textId="77777777" w:rsidR="007633E7" w:rsidRPr="00122646" w:rsidRDefault="007633E7" w:rsidP="00F40BA5">
      <w:pPr>
        <w:pStyle w:val="32"/>
        <w:keepNext w:val="0"/>
        <w:numPr>
          <w:ilvl w:val="2"/>
          <w:numId w:val="34"/>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Участник закупки вправе привлечь к исполнению договора </w:t>
      </w:r>
      <w:r w:rsidR="001934D6" w:rsidRPr="00122646">
        <w:rPr>
          <w:rFonts w:ascii="Times New Roman" w:hAnsi="Times New Roman" w:cs="Times New Roman"/>
          <w:b w:val="0"/>
          <w:bCs w:val="0"/>
        </w:rPr>
        <w:t xml:space="preserve">(соглашения о проведении в дальнейшем среди победителей предварительного отбора запросов цен) </w:t>
      </w:r>
      <w:r w:rsidR="00E277E1" w:rsidRPr="00122646">
        <w:rPr>
          <w:rFonts w:ascii="Times New Roman" w:hAnsi="Times New Roman" w:cs="Times New Roman"/>
          <w:b w:val="0"/>
          <w:bCs w:val="0"/>
        </w:rPr>
        <w:t>субподрядчиков</w:t>
      </w:r>
      <w:r w:rsidRPr="00122646">
        <w:rPr>
          <w:rFonts w:ascii="Times New Roman" w:hAnsi="Times New Roman" w:cs="Times New Roman"/>
          <w:b w:val="0"/>
          <w:bCs w:val="0"/>
        </w:rPr>
        <w:t xml:space="preserve"> в случае, если это допускается положениями Гражданского кодекса Российской Федерации для соответствующего предмету договора виду гражданско-правового договора</w:t>
      </w:r>
      <w:bookmarkStart w:id="24" w:name="_Ref354131841"/>
      <w:bookmarkStart w:id="25" w:name="_Ref11495519"/>
      <w:r w:rsidR="004228F0" w:rsidRPr="00122646">
        <w:rPr>
          <w:rFonts w:ascii="Times New Roman" w:hAnsi="Times New Roman" w:cs="Times New Roman"/>
          <w:b w:val="0"/>
          <w:bCs w:val="0"/>
        </w:rPr>
        <w:t xml:space="preserve">, а также, если это прямо </w:t>
      </w:r>
      <w:r w:rsidR="004228F0" w:rsidRPr="00122646">
        <w:rPr>
          <w:rFonts w:ascii="Times New Roman" w:hAnsi="Times New Roman" w:cs="Times New Roman"/>
          <w:b w:val="0"/>
        </w:rPr>
        <w:t>не запрещено</w:t>
      </w:r>
      <w:r w:rsidR="004228F0" w:rsidRPr="00122646">
        <w:rPr>
          <w:rFonts w:ascii="Times New Roman" w:hAnsi="Times New Roman" w:cs="Times New Roman"/>
          <w:b w:val="0"/>
          <w:bCs w:val="0"/>
        </w:rPr>
        <w:t xml:space="preserve"> </w:t>
      </w:r>
      <w:r w:rsidR="00317748" w:rsidRPr="00122646">
        <w:rPr>
          <w:rFonts w:ascii="Times New Roman" w:hAnsi="Times New Roman" w:cs="Times New Roman"/>
          <w:b w:val="0"/>
          <w:bCs w:val="0"/>
        </w:rPr>
        <w:t xml:space="preserve">разделом </w:t>
      </w:r>
      <w:r w:rsidR="00AC15A9" w:rsidRPr="00122646">
        <w:rPr>
          <w:rFonts w:ascii="Times New Roman" w:hAnsi="Times New Roman" w:cs="Times New Roman"/>
          <w:b w:val="0"/>
          <w:bCs w:val="0"/>
          <w:lang w:val="en-US"/>
        </w:rPr>
        <w:t>IV</w:t>
      </w:r>
      <w:r w:rsidR="00AC15A9" w:rsidRPr="00122646">
        <w:rPr>
          <w:rFonts w:ascii="Times New Roman" w:hAnsi="Times New Roman" w:cs="Times New Roman"/>
          <w:b w:val="0"/>
          <w:bCs w:val="0"/>
        </w:rPr>
        <w:t xml:space="preserve">, </w:t>
      </w:r>
      <w:r w:rsidR="009D3137" w:rsidRPr="00122646">
        <w:rPr>
          <w:rFonts w:ascii="Times New Roman" w:hAnsi="Times New Roman" w:cs="Times New Roman"/>
          <w:b w:val="0"/>
          <w:bCs w:val="0"/>
          <w:lang w:val="en-US"/>
        </w:rPr>
        <w:t>V</w:t>
      </w:r>
      <w:r w:rsidR="004228F0" w:rsidRPr="00122646">
        <w:rPr>
          <w:rFonts w:ascii="Times New Roman" w:hAnsi="Times New Roman" w:cs="Times New Roman"/>
          <w:b w:val="0"/>
          <w:bCs w:val="0"/>
        </w:rPr>
        <w:t xml:space="preserve"> к </w:t>
      </w:r>
      <w:r w:rsidR="00992EF8" w:rsidRPr="00122646">
        <w:rPr>
          <w:rFonts w:ascii="Times New Roman" w:hAnsi="Times New Roman" w:cs="Times New Roman"/>
          <w:b w:val="0"/>
          <w:bCs w:val="0"/>
        </w:rPr>
        <w:t xml:space="preserve">настоящей </w:t>
      </w:r>
      <w:r w:rsidR="004228F0" w:rsidRPr="00122646">
        <w:rPr>
          <w:rFonts w:ascii="Times New Roman" w:hAnsi="Times New Roman" w:cs="Times New Roman"/>
          <w:b w:val="0"/>
          <w:bCs w:val="0"/>
        </w:rPr>
        <w:t>документации</w:t>
      </w:r>
      <w:r w:rsidR="00992EF8" w:rsidRPr="00122646">
        <w:rPr>
          <w:rFonts w:ascii="Times New Roman" w:hAnsi="Times New Roman" w:cs="Times New Roman"/>
          <w:b w:val="0"/>
          <w:bCs w:val="0"/>
        </w:rPr>
        <w:t xml:space="preserve"> о закупке</w:t>
      </w:r>
      <w:r w:rsidRPr="00122646">
        <w:rPr>
          <w:rFonts w:ascii="Times New Roman" w:hAnsi="Times New Roman" w:cs="Times New Roman"/>
          <w:b w:val="0"/>
          <w:bCs w:val="0"/>
        </w:rPr>
        <w:t xml:space="preserve">. </w:t>
      </w:r>
      <w:bookmarkStart w:id="26" w:name="_Ref354131847"/>
      <w:bookmarkEnd w:id="24"/>
    </w:p>
    <w:p w14:paraId="0B0C6E9A" w14:textId="36337E38" w:rsidR="004228F0" w:rsidRPr="00122646" w:rsidRDefault="004228F0" w:rsidP="001934D6">
      <w:pPr>
        <w:tabs>
          <w:tab w:val="left" w:pos="1418"/>
        </w:tabs>
        <w:suppressAutoHyphens/>
        <w:overflowPunct w:val="0"/>
        <w:autoSpaceDE w:val="0"/>
        <w:spacing w:after="0"/>
        <w:ind w:firstLine="567"/>
        <w:rPr>
          <w:bCs/>
        </w:rPr>
      </w:pPr>
      <w:r w:rsidRPr="00122646">
        <w:rPr>
          <w:bCs/>
        </w:rPr>
        <w:t>1.</w:t>
      </w:r>
      <w:r w:rsidR="00FD7B06">
        <w:rPr>
          <w:bCs/>
        </w:rPr>
        <w:t>6</w:t>
      </w:r>
      <w:r w:rsidRPr="00122646">
        <w:rPr>
          <w:bCs/>
        </w:rPr>
        <w:t xml:space="preserve">.2. Участник </w:t>
      </w:r>
      <w:r w:rsidR="00992EF8" w:rsidRPr="00122646">
        <w:rPr>
          <w:bCs/>
        </w:rPr>
        <w:t xml:space="preserve">закупки </w:t>
      </w:r>
      <w:r w:rsidRPr="00122646">
        <w:rPr>
          <w:bCs/>
        </w:rPr>
        <w:t xml:space="preserve">должен доказать Организатору </w:t>
      </w:r>
      <w:r w:rsidR="00B81F47" w:rsidRPr="00122646">
        <w:rPr>
          <w:bCs/>
        </w:rPr>
        <w:t>закупки</w:t>
      </w:r>
      <w:r w:rsidRPr="00122646">
        <w:rPr>
          <w:bCs/>
        </w:rPr>
        <w:t xml:space="preserve">, что каждый из привлекаемых им </w:t>
      </w:r>
      <w:r w:rsidR="00E277E1" w:rsidRPr="00122646">
        <w:rPr>
          <w:bCs/>
        </w:rPr>
        <w:t>субподрядчик</w:t>
      </w:r>
      <w:r w:rsidR="006E1120" w:rsidRPr="00122646">
        <w:rPr>
          <w:bCs/>
        </w:rPr>
        <w:t>ов</w:t>
      </w:r>
      <w:r w:rsidRPr="00122646" w:rsidDel="000506A1">
        <w:rPr>
          <w:bCs/>
        </w:rPr>
        <w:t xml:space="preserve"> </w:t>
      </w:r>
      <w:r w:rsidRPr="00122646">
        <w:rPr>
          <w:bCs/>
        </w:rPr>
        <w:t>(т.е. выполняющих более 5% объема</w:t>
      </w:r>
      <w:r w:rsidRPr="00122646">
        <w:t xml:space="preserve"> </w:t>
      </w:r>
      <w:r w:rsidR="00E277E1" w:rsidRPr="00122646">
        <w:t>работ</w:t>
      </w:r>
      <w:r w:rsidRPr="00122646">
        <w:t>)</w:t>
      </w:r>
      <w:r w:rsidRPr="00122646">
        <w:rPr>
          <w:bCs/>
        </w:rPr>
        <w:t>:</w:t>
      </w:r>
    </w:p>
    <w:p w14:paraId="76FBB8D9" w14:textId="77777777" w:rsidR="004228F0" w:rsidRPr="00122646" w:rsidRDefault="004228F0" w:rsidP="00F40BA5">
      <w:pPr>
        <w:numPr>
          <w:ilvl w:val="0"/>
          <w:numId w:val="16"/>
        </w:numPr>
        <w:tabs>
          <w:tab w:val="left" w:pos="851"/>
        </w:tabs>
        <w:suppressAutoHyphens/>
        <w:autoSpaceDE w:val="0"/>
        <w:spacing w:after="0"/>
        <w:ind w:left="0" w:firstLine="567"/>
        <w:rPr>
          <w:bCs/>
        </w:rPr>
      </w:pPr>
      <w:r w:rsidRPr="00122646">
        <w:rPr>
          <w:bCs/>
        </w:rPr>
        <w:t xml:space="preserve">осведомлен о привлечении его в качестве </w:t>
      </w:r>
      <w:r w:rsidRPr="00122646">
        <w:rPr>
          <w:bCs/>
          <w:lang w:eastAsia="x-none"/>
        </w:rPr>
        <w:t>с</w:t>
      </w:r>
      <w:r w:rsidR="006E1120" w:rsidRPr="00122646">
        <w:rPr>
          <w:bCs/>
          <w:lang w:eastAsia="x-none"/>
        </w:rPr>
        <w:t>убподрядчика</w:t>
      </w:r>
      <w:r w:rsidRPr="00122646">
        <w:rPr>
          <w:bCs/>
        </w:rPr>
        <w:t>;</w:t>
      </w:r>
    </w:p>
    <w:p w14:paraId="31EF51CC" w14:textId="77777777" w:rsidR="004228F0" w:rsidRPr="00122646" w:rsidRDefault="004228F0" w:rsidP="00F40BA5">
      <w:pPr>
        <w:numPr>
          <w:ilvl w:val="0"/>
          <w:numId w:val="16"/>
        </w:numPr>
        <w:tabs>
          <w:tab w:val="left" w:pos="851"/>
        </w:tabs>
        <w:suppressAutoHyphens/>
        <w:autoSpaceDE w:val="0"/>
        <w:spacing w:after="0"/>
        <w:ind w:left="0" w:firstLine="567"/>
        <w:rPr>
          <w:bCs/>
        </w:rPr>
      </w:pPr>
      <w:r w:rsidRPr="00122646">
        <w:rPr>
          <w:bCs/>
        </w:rPr>
        <w:t xml:space="preserve">согласен с выделяемым ему перечнем, объемами, сроками и стоимостью </w:t>
      </w:r>
      <w:r w:rsidR="00C03889" w:rsidRPr="00122646">
        <w:rPr>
          <w:bCs/>
        </w:rPr>
        <w:t>выполнения работ;</w:t>
      </w:r>
    </w:p>
    <w:p w14:paraId="4521C76A" w14:textId="77777777" w:rsidR="004228F0" w:rsidRPr="00122646" w:rsidRDefault="004228F0" w:rsidP="00F40BA5">
      <w:pPr>
        <w:numPr>
          <w:ilvl w:val="0"/>
          <w:numId w:val="16"/>
        </w:numPr>
        <w:tabs>
          <w:tab w:val="left" w:pos="851"/>
        </w:tabs>
        <w:suppressAutoHyphens/>
        <w:autoSpaceDE w:val="0"/>
        <w:spacing w:after="0"/>
        <w:ind w:left="0" w:firstLine="567"/>
        <w:rPr>
          <w:bCs/>
        </w:rPr>
      </w:pPr>
      <w:r w:rsidRPr="00122646">
        <w:rPr>
          <w:bCs/>
        </w:rPr>
        <w:t xml:space="preserve">отвечает требованиям настоящей </w:t>
      </w:r>
      <w:r w:rsidR="00B81F47" w:rsidRPr="00122646">
        <w:rPr>
          <w:bCs/>
        </w:rPr>
        <w:t>д</w:t>
      </w:r>
      <w:r w:rsidRPr="00122646">
        <w:rPr>
          <w:bCs/>
        </w:rPr>
        <w:t>окуме</w:t>
      </w:r>
      <w:r w:rsidR="00B81F47" w:rsidRPr="00122646">
        <w:rPr>
          <w:bCs/>
        </w:rPr>
        <w:t xml:space="preserve">нтации </w:t>
      </w:r>
      <w:r w:rsidRPr="00122646">
        <w:rPr>
          <w:bCs/>
        </w:rPr>
        <w:t xml:space="preserve">о </w:t>
      </w:r>
      <w:r w:rsidR="00B81F47" w:rsidRPr="00122646">
        <w:rPr>
          <w:bCs/>
        </w:rPr>
        <w:t>закупке</w:t>
      </w:r>
      <w:r w:rsidRPr="00122646">
        <w:rPr>
          <w:bCs/>
        </w:rPr>
        <w:t xml:space="preserve"> в объеме </w:t>
      </w:r>
      <w:r w:rsidRPr="00122646">
        <w:t xml:space="preserve">выполняемых </w:t>
      </w:r>
      <w:r w:rsidRPr="00122646">
        <w:rPr>
          <w:bCs/>
          <w:lang w:eastAsia="x-none"/>
        </w:rPr>
        <w:t>с</w:t>
      </w:r>
      <w:r w:rsidR="0025285E" w:rsidRPr="00122646">
        <w:rPr>
          <w:bCs/>
          <w:lang w:eastAsia="x-none"/>
        </w:rPr>
        <w:t>убподрядчиком</w:t>
      </w:r>
      <w:r w:rsidRPr="00122646">
        <w:t xml:space="preserve"> </w:t>
      </w:r>
      <w:r w:rsidRPr="00122646">
        <w:rPr>
          <w:bCs/>
          <w:lang w:eastAsia="x-none"/>
        </w:rPr>
        <w:t>соответственно</w:t>
      </w:r>
      <w:r w:rsidRPr="00122646">
        <w:rPr>
          <w:bCs/>
          <w:lang w:val="x-none" w:eastAsia="x-none"/>
        </w:rPr>
        <w:t xml:space="preserve"> </w:t>
      </w:r>
      <w:r w:rsidR="0025285E" w:rsidRPr="00122646">
        <w:rPr>
          <w:bCs/>
          <w:lang w:eastAsia="x-none"/>
        </w:rPr>
        <w:t>работ</w:t>
      </w:r>
      <w:r w:rsidRPr="00122646">
        <w:t>.</w:t>
      </w:r>
    </w:p>
    <w:p w14:paraId="3BEC1236" w14:textId="2D9E6ECF" w:rsidR="004228F0" w:rsidRPr="00122646" w:rsidRDefault="004228F0" w:rsidP="001934D6">
      <w:pPr>
        <w:tabs>
          <w:tab w:val="left" w:pos="1418"/>
        </w:tabs>
        <w:suppressAutoHyphens/>
        <w:overflowPunct w:val="0"/>
        <w:autoSpaceDE w:val="0"/>
        <w:spacing w:after="0"/>
        <w:ind w:firstLine="567"/>
        <w:rPr>
          <w:bCs/>
        </w:rPr>
      </w:pPr>
      <w:bookmarkStart w:id="27" w:name="_Ref306143446"/>
      <w:r w:rsidRPr="00122646">
        <w:rPr>
          <w:bCs/>
        </w:rPr>
        <w:t>1.</w:t>
      </w:r>
      <w:r w:rsidR="00FD7B06">
        <w:rPr>
          <w:bCs/>
        </w:rPr>
        <w:t>6</w:t>
      </w:r>
      <w:r w:rsidRPr="00122646">
        <w:rPr>
          <w:bCs/>
        </w:rPr>
        <w:t>.3. В связи с вышеизложенным Участник</w:t>
      </w:r>
      <w:r w:rsidR="00B81F47" w:rsidRPr="00122646">
        <w:rPr>
          <w:bCs/>
        </w:rPr>
        <w:t xml:space="preserve"> закупки</w:t>
      </w:r>
      <w:r w:rsidRPr="00122646">
        <w:rPr>
          <w:bCs/>
        </w:rPr>
        <w:t xml:space="preserve"> готовит </w:t>
      </w:r>
      <w:r w:rsidR="00DF7D34" w:rsidRPr="00122646">
        <w:rPr>
          <w:bCs/>
        </w:rPr>
        <w:t>Заявку</w:t>
      </w:r>
      <w:r w:rsidRPr="00122646">
        <w:rPr>
          <w:bCs/>
        </w:rPr>
        <w:t xml:space="preserve"> с учетом следующих дополнительных требований:</w:t>
      </w:r>
      <w:bookmarkEnd w:id="27"/>
    </w:p>
    <w:p w14:paraId="6A838040" w14:textId="23F37829" w:rsidR="004228F0" w:rsidRPr="00122646" w:rsidRDefault="00DF7D34" w:rsidP="00F40BA5">
      <w:pPr>
        <w:numPr>
          <w:ilvl w:val="0"/>
          <w:numId w:val="17"/>
        </w:numPr>
        <w:tabs>
          <w:tab w:val="left" w:pos="851"/>
          <w:tab w:val="left" w:pos="3600"/>
        </w:tabs>
        <w:suppressAutoHyphens/>
        <w:autoSpaceDE w:val="0"/>
        <w:spacing w:after="0"/>
        <w:ind w:left="0" w:firstLine="567"/>
        <w:rPr>
          <w:bCs/>
        </w:rPr>
      </w:pPr>
      <w:r w:rsidRPr="00122646">
        <w:rPr>
          <w:bCs/>
        </w:rPr>
        <w:t>в заявк</w:t>
      </w:r>
      <w:r w:rsidR="001934D6" w:rsidRPr="00122646">
        <w:rPr>
          <w:bCs/>
        </w:rPr>
        <w:t>у</w:t>
      </w:r>
      <w:r w:rsidR="004228F0" w:rsidRPr="00122646">
        <w:rPr>
          <w:bCs/>
        </w:rPr>
        <w:t xml:space="preserve"> включаются</w:t>
      </w:r>
      <w:r w:rsidR="004228F0" w:rsidRPr="00122646">
        <w:rPr>
          <w:bCs/>
          <w:color w:val="000000"/>
        </w:rPr>
        <w:t xml:space="preserve"> подписанные с двух сторон соглашения о намерениях заключить Договор</w:t>
      </w:r>
      <w:r w:rsidR="00273B9C" w:rsidRPr="00122646">
        <w:rPr>
          <w:bCs/>
          <w:color w:val="000000"/>
        </w:rPr>
        <w:t xml:space="preserve"> (</w:t>
      </w:r>
      <w:r w:rsidR="00273B9C" w:rsidRPr="00122646">
        <w:t>соглашение о проведении в дальнейшем среди победителей предварительного отбора запросов цен)</w:t>
      </w:r>
      <w:r w:rsidR="004228F0" w:rsidRPr="00122646">
        <w:rPr>
          <w:bCs/>
          <w:color w:val="000000"/>
        </w:rPr>
        <w:t xml:space="preserve">, в случае признания </w:t>
      </w:r>
      <w:r w:rsidR="004B23A1" w:rsidRPr="00122646">
        <w:rPr>
          <w:bCs/>
          <w:color w:val="000000"/>
        </w:rPr>
        <w:t>заявки</w:t>
      </w:r>
      <w:r w:rsidR="004228F0" w:rsidRPr="00122646">
        <w:rPr>
          <w:bCs/>
        </w:rPr>
        <w:t xml:space="preserve"> </w:t>
      </w:r>
      <w:r w:rsidR="004228F0" w:rsidRPr="00122646">
        <w:rPr>
          <w:bCs/>
          <w:color w:val="000000"/>
        </w:rPr>
        <w:t xml:space="preserve">Участника </w:t>
      </w:r>
      <w:r w:rsidR="00C643F5" w:rsidRPr="00122646">
        <w:rPr>
          <w:bCs/>
          <w:color w:val="000000"/>
        </w:rPr>
        <w:t>закупки</w:t>
      </w:r>
      <w:r w:rsidR="004228F0" w:rsidRPr="00122646">
        <w:rPr>
          <w:bCs/>
          <w:color w:val="000000"/>
        </w:rPr>
        <w:t xml:space="preserve"> лучшим, между Участником </w:t>
      </w:r>
      <w:r w:rsidR="00C643F5" w:rsidRPr="00122646">
        <w:rPr>
          <w:bCs/>
          <w:color w:val="000000"/>
        </w:rPr>
        <w:t xml:space="preserve">закупки </w:t>
      </w:r>
      <w:r w:rsidR="004228F0" w:rsidRPr="00122646">
        <w:rPr>
          <w:bCs/>
          <w:color w:val="000000"/>
        </w:rPr>
        <w:t xml:space="preserve">и каждым привлекаемым </w:t>
      </w:r>
      <w:r w:rsidR="004228F0" w:rsidRPr="00122646">
        <w:rPr>
          <w:bCs/>
        </w:rPr>
        <w:t>с</w:t>
      </w:r>
      <w:r w:rsidR="0025285E" w:rsidRPr="00122646">
        <w:rPr>
          <w:bCs/>
        </w:rPr>
        <w:t>убподрядчиком</w:t>
      </w:r>
      <w:r w:rsidR="004228F0" w:rsidRPr="00122646">
        <w:rPr>
          <w:bCs/>
          <w:color w:val="000000"/>
        </w:rPr>
        <w:t>, с указанием перечня, объема, стоимости и сроков выполнения</w:t>
      </w:r>
      <w:r w:rsidR="0046272E">
        <w:rPr>
          <w:bCs/>
          <w:color w:val="000000"/>
        </w:rPr>
        <w:t>,</w:t>
      </w:r>
      <w:r w:rsidR="004228F0" w:rsidRPr="00122646">
        <w:rPr>
          <w:bCs/>
          <w:color w:val="000000"/>
        </w:rPr>
        <w:t xml:space="preserve"> возлагаемых на </w:t>
      </w:r>
      <w:r w:rsidR="004228F0" w:rsidRPr="00122646">
        <w:rPr>
          <w:bCs/>
        </w:rPr>
        <w:t>с</w:t>
      </w:r>
      <w:r w:rsidR="0025285E" w:rsidRPr="00122646">
        <w:rPr>
          <w:bCs/>
        </w:rPr>
        <w:t>убподрядчика</w:t>
      </w:r>
      <w:r w:rsidR="004228F0" w:rsidRPr="00122646">
        <w:rPr>
          <w:bCs/>
        </w:rPr>
        <w:t xml:space="preserve"> соответственно </w:t>
      </w:r>
      <w:r w:rsidR="0025285E" w:rsidRPr="00122646">
        <w:rPr>
          <w:bCs/>
        </w:rPr>
        <w:t>работ</w:t>
      </w:r>
      <w:r w:rsidR="004228F0" w:rsidRPr="00122646">
        <w:rPr>
          <w:bCs/>
        </w:rPr>
        <w:t>;</w:t>
      </w:r>
    </w:p>
    <w:p w14:paraId="51DC00E6" w14:textId="77777777" w:rsidR="004228F0" w:rsidRPr="00122646" w:rsidRDefault="004B23A1" w:rsidP="00F40BA5">
      <w:pPr>
        <w:numPr>
          <w:ilvl w:val="0"/>
          <w:numId w:val="17"/>
        </w:numPr>
        <w:tabs>
          <w:tab w:val="left" w:pos="851"/>
          <w:tab w:val="left" w:pos="3600"/>
        </w:tabs>
        <w:suppressAutoHyphens/>
        <w:autoSpaceDE w:val="0"/>
        <w:spacing w:after="0"/>
        <w:ind w:left="0" w:firstLine="567"/>
        <w:rPr>
          <w:bCs/>
        </w:rPr>
      </w:pPr>
      <w:r w:rsidRPr="00122646">
        <w:rPr>
          <w:bCs/>
        </w:rPr>
        <w:t>заявка</w:t>
      </w:r>
      <w:r w:rsidR="004228F0" w:rsidRPr="00122646">
        <w:rPr>
          <w:bCs/>
        </w:rPr>
        <w:t xml:space="preserve"> должн</w:t>
      </w:r>
      <w:r w:rsidRPr="00122646">
        <w:rPr>
          <w:bCs/>
        </w:rPr>
        <w:t>а</w:t>
      </w:r>
      <w:r w:rsidR="004228F0" w:rsidRPr="00122646">
        <w:rPr>
          <w:bCs/>
        </w:rPr>
        <w:t xml:space="preserve"> включать сведения, подтве</w:t>
      </w:r>
      <w:r w:rsidR="0025285E" w:rsidRPr="00122646">
        <w:rPr>
          <w:bCs/>
        </w:rPr>
        <w:t>рждающие соответствие каждого субподрядчика</w:t>
      </w:r>
      <w:r w:rsidR="004228F0" w:rsidRPr="00122646">
        <w:rPr>
          <w:bCs/>
        </w:rPr>
        <w:t xml:space="preserve"> установленным требованиям </w:t>
      </w:r>
      <w:r w:rsidR="0025285E" w:rsidRPr="00122646">
        <w:rPr>
          <w:bCs/>
        </w:rPr>
        <w:t>выполняемых работ</w:t>
      </w:r>
      <w:r w:rsidR="004228F0" w:rsidRPr="00122646">
        <w:rPr>
          <w:bCs/>
        </w:rPr>
        <w:t xml:space="preserve"> таким с</w:t>
      </w:r>
      <w:r w:rsidR="0025285E" w:rsidRPr="00122646">
        <w:rPr>
          <w:bCs/>
        </w:rPr>
        <w:t xml:space="preserve">убподрядчиком </w:t>
      </w:r>
      <w:r w:rsidR="004228F0" w:rsidRPr="00122646">
        <w:rPr>
          <w:bCs/>
        </w:rPr>
        <w:t>соответственно. Предоставляемые с</w:t>
      </w:r>
      <w:r w:rsidR="0025285E" w:rsidRPr="00122646">
        <w:rPr>
          <w:bCs/>
        </w:rPr>
        <w:t>убподрядчиком</w:t>
      </w:r>
      <w:r w:rsidR="004228F0" w:rsidRPr="00122646">
        <w:rPr>
          <w:bCs/>
        </w:rPr>
        <w:t xml:space="preserve"> формы заполняются с</w:t>
      </w:r>
      <w:r w:rsidR="0025285E" w:rsidRPr="00122646">
        <w:rPr>
          <w:bCs/>
        </w:rPr>
        <w:t>убподрядчиком</w:t>
      </w:r>
      <w:r w:rsidR="004228F0" w:rsidRPr="00122646">
        <w:rPr>
          <w:bCs/>
        </w:rPr>
        <w:t xml:space="preserve"> с указанием организаций с</w:t>
      </w:r>
      <w:r w:rsidR="002244AC" w:rsidRPr="00122646">
        <w:rPr>
          <w:bCs/>
        </w:rPr>
        <w:t>убподрядчика</w:t>
      </w:r>
      <w:r w:rsidR="004228F0" w:rsidRPr="00122646">
        <w:rPr>
          <w:bCs/>
        </w:rPr>
        <w:t xml:space="preserve"> и Участника</w:t>
      </w:r>
      <w:r w:rsidR="00B81F47" w:rsidRPr="00122646">
        <w:rPr>
          <w:bCs/>
        </w:rPr>
        <w:t xml:space="preserve"> закупки</w:t>
      </w:r>
      <w:r w:rsidR="004228F0" w:rsidRPr="00122646">
        <w:rPr>
          <w:bCs/>
        </w:rPr>
        <w:t xml:space="preserve"> и заверяются подписью и печатью с</w:t>
      </w:r>
      <w:r w:rsidR="002244AC" w:rsidRPr="00122646">
        <w:rPr>
          <w:bCs/>
        </w:rPr>
        <w:t>убподрядчика</w:t>
      </w:r>
      <w:r w:rsidR="004228F0" w:rsidRPr="00122646">
        <w:rPr>
          <w:bCs/>
        </w:rPr>
        <w:t>;</w:t>
      </w:r>
    </w:p>
    <w:p w14:paraId="001B55BE" w14:textId="4A51D643" w:rsidR="004228F0" w:rsidRPr="00122646" w:rsidRDefault="00F04567" w:rsidP="00F40BA5">
      <w:pPr>
        <w:numPr>
          <w:ilvl w:val="0"/>
          <w:numId w:val="17"/>
        </w:numPr>
        <w:tabs>
          <w:tab w:val="left" w:pos="851"/>
          <w:tab w:val="left" w:pos="3600"/>
        </w:tabs>
        <w:suppressAutoHyphens/>
        <w:autoSpaceDE w:val="0"/>
        <w:spacing w:after="0"/>
        <w:ind w:left="0" w:firstLine="567"/>
        <w:rPr>
          <w:bCs/>
          <w:color w:val="000000"/>
        </w:rPr>
      </w:pPr>
      <w:r w:rsidRPr="00122646">
        <w:rPr>
          <w:bCs/>
        </w:rPr>
        <w:t>заявка дополнительно должна</w:t>
      </w:r>
      <w:r w:rsidR="004228F0" w:rsidRPr="00122646">
        <w:rPr>
          <w:bCs/>
        </w:rPr>
        <w:t xml:space="preserve"> включать сведения о распределении объемов </w:t>
      </w:r>
      <w:r w:rsidR="00192317" w:rsidRPr="00122646">
        <w:rPr>
          <w:bCs/>
        </w:rPr>
        <w:t>выполняемых работ</w:t>
      </w:r>
      <w:r w:rsidR="004228F0" w:rsidRPr="00122646">
        <w:rPr>
          <w:bCs/>
        </w:rPr>
        <w:t xml:space="preserve"> </w:t>
      </w:r>
      <w:r w:rsidR="004228F0" w:rsidRPr="00122646">
        <w:rPr>
          <w:bCs/>
          <w:lang w:val="x-none" w:eastAsia="x-none"/>
        </w:rPr>
        <w:t xml:space="preserve">между Участником </w:t>
      </w:r>
      <w:r w:rsidR="00C643F5" w:rsidRPr="00122646">
        <w:rPr>
          <w:bCs/>
          <w:lang w:eastAsia="x-none"/>
        </w:rPr>
        <w:t>закупки</w:t>
      </w:r>
      <w:r w:rsidR="004228F0" w:rsidRPr="00122646">
        <w:rPr>
          <w:bCs/>
          <w:lang w:val="x-none" w:eastAsia="x-none"/>
        </w:rPr>
        <w:t xml:space="preserve"> и </w:t>
      </w:r>
      <w:r w:rsidR="004228F0" w:rsidRPr="00122646">
        <w:rPr>
          <w:bCs/>
          <w:lang w:eastAsia="x-none"/>
        </w:rPr>
        <w:t>с</w:t>
      </w:r>
      <w:r w:rsidR="00192317" w:rsidRPr="00122646">
        <w:rPr>
          <w:bCs/>
          <w:lang w:eastAsia="x-none"/>
        </w:rPr>
        <w:t>убподрядчиками</w:t>
      </w:r>
      <w:r w:rsidR="004228F0" w:rsidRPr="00122646">
        <w:rPr>
          <w:bCs/>
          <w:lang w:eastAsia="x-none"/>
        </w:rPr>
        <w:t xml:space="preserve"> </w:t>
      </w:r>
      <w:r w:rsidR="00FD7B06">
        <w:rPr>
          <w:bCs/>
        </w:rPr>
        <w:t xml:space="preserve">по </w:t>
      </w:r>
      <w:r w:rsidR="004228F0" w:rsidRPr="00122646">
        <w:rPr>
          <w:bCs/>
        </w:rPr>
        <w:t xml:space="preserve">установленной в настоящей </w:t>
      </w:r>
      <w:r w:rsidR="00C643F5" w:rsidRPr="00122646">
        <w:rPr>
          <w:bCs/>
        </w:rPr>
        <w:t>д</w:t>
      </w:r>
      <w:r w:rsidR="004228F0" w:rsidRPr="00122646">
        <w:rPr>
          <w:bCs/>
        </w:rPr>
        <w:t xml:space="preserve">окументации </w:t>
      </w:r>
      <w:r w:rsidR="00C643F5" w:rsidRPr="00122646">
        <w:rPr>
          <w:bCs/>
        </w:rPr>
        <w:t>о закупке</w:t>
      </w:r>
      <w:r w:rsidR="004228F0" w:rsidRPr="00122646">
        <w:rPr>
          <w:bCs/>
        </w:rPr>
        <w:t xml:space="preserve"> форме</w:t>
      </w:r>
      <w:r w:rsidR="004228F0" w:rsidRPr="00122646">
        <w:rPr>
          <w:bCs/>
          <w:color w:val="000000"/>
        </w:rPr>
        <w:t>.</w:t>
      </w:r>
    </w:p>
    <w:p w14:paraId="33B519DD" w14:textId="1A49D5DA" w:rsidR="004228F0" w:rsidRPr="00122646" w:rsidRDefault="00B81F47" w:rsidP="00FA1743">
      <w:pPr>
        <w:tabs>
          <w:tab w:val="left" w:pos="1418"/>
        </w:tabs>
        <w:suppressAutoHyphens/>
        <w:overflowPunct w:val="0"/>
        <w:autoSpaceDE w:val="0"/>
        <w:spacing w:after="0"/>
        <w:ind w:firstLine="567"/>
        <w:rPr>
          <w:bCs/>
        </w:rPr>
      </w:pPr>
      <w:r w:rsidRPr="00122646">
        <w:rPr>
          <w:bCs/>
        </w:rPr>
        <w:t>1.</w:t>
      </w:r>
      <w:r w:rsidR="00FD7B06">
        <w:rPr>
          <w:bCs/>
        </w:rPr>
        <w:t>6</w:t>
      </w:r>
      <w:r w:rsidRPr="00122646">
        <w:rPr>
          <w:bCs/>
        </w:rPr>
        <w:t xml:space="preserve">.4. </w:t>
      </w:r>
      <w:r w:rsidR="004228F0" w:rsidRPr="00122646">
        <w:rPr>
          <w:bCs/>
        </w:rPr>
        <w:t>При оценке с</w:t>
      </w:r>
      <w:r w:rsidR="00192317" w:rsidRPr="00122646">
        <w:rPr>
          <w:bCs/>
        </w:rPr>
        <w:t>убподрядчиков</w:t>
      </w:r>
      <w:r w:rsidR="004228F0" w:rsidRPr="00122646">
        <w:rPr>
          <w:bCs/>
        </w:rPr>
        <w:t xml:space="preserve"> количественные требования к с</w:t>
      </w:r>
      <w:r w:rsidR="00192317" w:rsidRPr="00122646">
        <w:rPr>
          <w:bCs/>
        </w:rPr>
        <w:t>убподрядчикам</w:t>
      </w:r>
      <w:r w:rsidR="004228F0" w:rsidRPr="00122646">
        <w:rPr>
          <w:bCs/>
        </w:rPr>
        <w:t xml:space="preserve"> и Участнику</w:t>
      </w:r>
      <w:r w:rsidR="00C643F5" w:rsidRPr="00122646">
        <w:rPr>
          <w:bCs/>
        </w:rPr>
        <w:t xml:space="preserve"> закупки</w:t>
      </w:r>
      <w:r w:rsidR="004228F0" w:rsidRPr="00122646">
        <w:rPr>
          <w:bCs/>
        </w:rPr>
        <w:t xml:space="preserve"> устанавливаются в процентном соотношении от перечня и объема </w:t>
      </w:r>
      <w:r w:rsidR="00192317" w:rsidRPr="00122646">
        <w:rPr>
          <w:bCs/>
        </w:rPr>
        <w:t>выполняемых работ</w:t>
      </w:r>
      <w:r w:rsidR="004228F0" w:rsidRPr="00122646">
        <w:rPr>
          <w:bCs/>
        </w:rPr>
        <w:t>.</w:t>
      </w:r>
      <w:r w:rsidR="003F6655">
        <w:rPr>
          <w:bCs/>
        </w:rPr>
        <w:t xml:space="preserve"> К</w:t>
      </w:r>
      <w:r w:rsidR="003F6655" w:rsidRPr="003F6655">
        <w:rPr>
          <w:bCs/>
        </w:rPr>
        <w:t>оличественные требования к субподрядчикам и Участнику суммируются в соответствии с распределением услуг между Участником и соисполнителями (субподрядчиками).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документации о закупке требованиям оценивается в соответствии с распределением услуг между Участником и соисполнителями (субподрядчиками)</w:t>
      </w:r>
    </w:p>
    <w:p w14:paraId="45AE03D6" w14:textId="15549452" w:rsidR="004228F0" w:rsidRPr="00122646" w:rsidRDefault="00B81F47" w:rsidP="00FA1743">
      <w:pPr>
        <w:tabs>
          <w:tab w:val="left" w:pos="1418"/>
        </w:tabs>
        <w:suppressAutoHyphens/>
        <w:overflowPunct w:val="0"/>
        <w:autoSpaceDE w:val="0"/>
        <w:spacing w:after="0"/>
        <w:ind w:firstLine="567"/>
        <w:rPr>
          <w:bCs/>
        </w:rPr>
      </w:pPr>
      <w:r w:rsidRPr="00122646">
        <w:rPr>
          <w:bCs/>
        </w:rPr>
        <w:t>1.</w:t>
      </w:r>
      <w:r w:rsidR="00FD7B06">
        <w:rPr>
          <w:bCs/>
        </w:rPr>
        <w:t>6</w:t>
      </w:r>
      <w:r w:rsidRPr="00122646">
        <w:rPr>
          <w:bCs/>
        </w:rPr>
        <w:t xml:space="preserve">.5. </w:t>
      </w:r>
      <w:r w:rsidR="004228F0" w:rsidRPr="00122646">
        <w:rPr>
          <w:bCs/>
        </w:rPr>
        <w:t xml:space="preserve">Любое юридическое </w:t>
      </w:r>
      <w:r w:rsidR="00022E7F" w:rsidRPr="00122646">
        <w:rPr>
          <w:bCs/>
        </w:rPr>
        <w:t xml:space="preserve">лицо </w:t>
      </w:r>
      <w:r w:rsidR="004228F0" w:rsidRPr="00122646">
        <w:rPr>
          <w:bCs/>
        </w:rPr>
        <w:t xml:space="preserve">или физическое лицо, в т. ч. индивидуальный предприниматель, принимающее участие в </w:t>
      </w:r>
      <w:r w:rsidR="00C643F5" w:rsidRPr="00122646">
        <w:rPr>
          <w:bCs/>
        </w:rPr>
        <w:t>закупке</w:t>
      </w:r>
      <w:r w:rsidR="004228F0" w:rsidRPr="00122646">
        <w:rPr>
          <w:bCs/>
        </w:rPr>
        <w:t xml:space="preserve"> лично, не может быть с</w:t>
      </w:r>
      <w:r w:rsidR="00192317" w:rsidRPr="00122646">
        <w:rPr>
          <w:bCs/>
        </w:rPr>
        <w:t>убподрядчиком</w:t>
      </w:r>
      <w:r w:rsidR="004228F0" w:rsidRPr="00122646">
        <w:rPr>
          <w:bCs/>
        </w:rPr>
        <w:t xml:space="preserve"> у других Участников </w:t>
      </w:r>
      <w:r w:rsidR="00C643F5" w:rsidRPr="00122646">
        <w:rPr>
          <w:bCs/>
        </w:rPr>
        <w:t>закупки</w:t>
      </w:r>
      <w:r w:rsidR="004228F0" w:rsidRPr="00122646">
        <w:rPr>
          <w:bCs/>
        </w:rPr>
        <w:t>.</w:t>
      </w:r>
    </w:p>
    <w:p w14:paraId="3FD5F4B8" w14:textId="44628204" w:rsidR="004228F0" w:rsidRPr="00122646" w:rsidRDefault="00B81F47" w:rsidP="00FA1743">
      <w:pPr>
        <w:tabs>
          <w:tab w:val="left" w:pos="1418"/>
        </w:tabs>
        <w:suppressAutoHyphens/>
        <w:overflowPunct w:val="0"/>
        <w:autoSpaceDE w:val="0"/>
        <w:spacing w:after="0"/>
        <w:ind w:firstLine="567"/>
        <w:rPr>
          <w:bCs/>
        </w:rPr>
      </w:pPr>
      <w:r w:rsidRPr="00122646">
        <w:rPr>
          <w:bCs/>
        </w:rPr>
        <w:t>1.</w:t>
      </w:r>
      <w:r w:rsidR="00FD7B06">
        <w:rPr>
          <w:bCs/>
        </w:rPr>
        <w:t>6</w:t>
      </w:r>
      <w:r w:rsidRPr="00122646">
        <w:rPr>
          <w:bCs/>
        </w:rPr>
        <w:t xml:space="preserve">.6. </w:t>
      </w:r>
      <w:r w:rsidR="004228F0" w:rsidRPr="00122646">
        <w:rPr>
          <w:bCs/>
        </w:rPr>
        <w:t xml:space="preserve">Любое юридическое лицо или физическое лицо, в т. ч. индивидуальный предприниматель, не принимающее участие в </w:t>
      </w:r>
      <w:r w:rsidR="00C643F5" w:rsidRPr="00122646">
        <w:rPr>
          <w:bCs/>
        </w:rPr>
        <w:t>закупке</w:t>
      </w:r>
      <w:r w:rsidR="004228F0" w:rsidRPr="00122646">
        <w:rPr>
          <w:bCs/>
        </w:rPr>
        <w:t xml:space="preserve"> лично, может являться с</w:t>
      </w:r>
      <w:r w:rsidR="00192317" w:rsidRPr="00122646">
        <w:rPr>
          <w:bCs/>
        </w:rPr>
        <w:t>убподрядчиком</w:t>
      </w:r>
      <w:r w:rsidR="004228F0" w:rsidRPr="00122646">
        <w:rPr>
          <w:bCs/>
        </w:rPr>
        <w:t xml:space="preserve"> у произвольного числа Участников</w:t>
      </w:r>
      <w:r w:rsidR="00C643F5" w:rsidRPr="00122646">
        <w:rPr>
          <w:bCs/>
        </w:rPr>
        <w:t xml:space="preserve"> закупки</w:t>
      </w:r>
      <w:r w:rsidR="004228F0" w:rsidRPr="00122646">
        <w:rPr>
          <w:bCs/>
        </w:rPr>
        <w:t>.</w:t>
      </w:r>
    </w:p>
    <w:p w14:paraId="0E1A17BB" w14:textId="59C8EC1D" w:rsidR="008A58B0" w:rsidRPr="00122646" w:rsidRDefault="00B81F47" w:rsidP="00273B9C">
      <w:pPr>
        <w:spacing w:after="0"/>
        <w:ind w:firstLine="567"/>
      </w:pPr>
      <w:r w:rsidRPr="00122646">
        <w:rPr>
          <w:bCs/>
        </w:rPr>
        <w:t>1.</w:t>
      </w:r>
      <w:r w:rsidR="00FD7B06">
        <w:rPr>
          <w:bCs/>
        </w:rPr>
        <w:t>6</w:t>
      </w:r>
      <w:r w:rsidRPr="00122646">
        <w:rPr>
          <w:bCs/>
        </w:rPr>
        <w:t xml:space="preserve">.7. </w:t>
      </w:r>
      <w:r w:rsidR="009D5FFF" w:rsidRPr="00122646">
        <w:rPr>
          <w:bCs/>
        </w:rPr>
        <w:t>Закупочная комиссия</w:t>
      </w:r>
      <w:r w:rsidR="004228F0" w:rsidRPr="00122646">
        <w:rPr>
          <w:bCs/>
        </w:rPr>
        <w:t xml:space="preserve"> может отклонить </w:t>
      </w:r>
      <w:r w:rsidR="0003513A" w:rsidRPr="00122646">
        <w:rPr>
          <w:bCs/>
        </w:rPr>
        <w:t>заявку</w:t>
      </w:r>
      <w:r w:rsidR="004228F0" w:rsidRPr="00122646">
        <w:rPr>
          <w:bCs/>
        </w:rPr>
        <w:t xml:space="preserve">, а </w:t>
      </w:r>
      <w:r w:rsidR="007921EA" w:rsidRPr="00122646">
        <w:rPr>
          <w:bCs/>
        </w:rPr>
        <w:t>Заказчик</w:t>
      </w:r>
      <w:r w:rsidR="002762C4" w:rsidRPr="00122646">
        <w:rPr>
          <w:bCs/>
        </w:rPr>
        <w:t xml:space="preserve"> закупки</w:t>
      </w:r>
      <w:r w:rsidR="004228F0" w:rsidRPr="00122646">
        <w:rPr>
          <w:bCs/>
        </w:rPr>
        <w:t xml:space="preserve"> имеет право на одностороннее расторжение Договора</w:t>
      </w:r>
      <w:r w:rsidR="001934D6" w:rsidRPr="00122646">
        <w:rPr>
          <w:bCs/>
        </w:rPr>
        <w:t xml:space="preserve"> (</w:t>
      </w:r>
      <w:r w:rsidR="001934D6" w:rsidRPr="00122646">
        <w:t xml:space="preserve">соглашения о проведении в дальнейшем среди </w:t>
      </w:r>
      <w:r w:rsidR="001934D6" w:rsidRPr="00122646">
        <w:lastRenderedPageBreak/>
        <w:t>победителей предварительного отбора запросов цен)</w:t>
      </w:r>
      <w:r w:rsidR="004228F0" w:rsidRPr="00122646">
        <w:rPr>
          <w:bCs/>
        </w:rPr>
        <w:t xml:space="preserve">, если выяснится, что один или несколько </w:t>
      </w:r>
      <w:r w:rsidR="004228F0" w:rsidRPr="00122646">
        <w:rPr>
          <w:bCs/>
          <w:lang w:eastAsia="x-none"/>
        </w:rPr>
        <w:t>с</w:t>
      </w:r>
      <w:r w:rsidR="00192317" w:rsidRPr="00122646">
        <w:rPr>
          <w:bCs/>
          <w:lang w:eastAsia="x-none"/>
        </w:rPr>
        <w:t>убподрядчиков</w:t>
      </w:r>
      <w:r w:rsidR="004228F0" w:rsidRPr="00122646">
        <w:rPr>
          <w:bCs/>
          <w:lang w:eastAsia="x-none"/>
        </w:rPr>
        <w:t xml:space="preserve"> </w:t>
      </w:r>
      <w:r w:rsidR="007921EA" w:rsidRPr="00122646">
        <w:t>отказались от</w:t>
      </w:r>
      <w:r w:rsidR="004228F0" w:rsidRPr="00122646">
        <w:t xml:space="preserve"> </w:t>
      </w:r>
      <w:r w:rsidR="00192317" w:rsidRPr="00122646">
        <w:t>выполнения работ</w:t>
      </w:r>
      <w:r w:rsidR="004228F0" w:rsidRPr="00122646">
        <w:t xml:space="preserve">, а оставшиеся </w:t>
      </w:r>
      <w:r w:rsidR="004228F0" w:rsidRPr="00122646">
        <w:rPr>
          <w:bCs/>
          <w:lang w:eastAsia="x-none"/>
        </w:rPr>
        <w:t>с</w:t>
      </w:r>
      <w:r w:rsidR="00192317" w:rsidRPr="00122646">
        <w:rPr>
          <w:bCs/>
          <w:lang w:eastAsia="x-none"/>
        </w:rPr>
        <w:t>убподрядчики</w:t>
      </w:r>
      <w:r w:rsidR="004228F0" w:rsidRPr="00122646">
        <w:t>, с точки зрения Заказчика, не способны самостоятельно выполнить Договор</w:t>
      </w:r>
      <w:r w:rsidR="00AB2290" w:rsidRPr="00122646">
        <w:t xml:space="preserve"> (соглашение о проведении в дальнейшем среди победителей предварительного отбора запросов цен)</w:t>
      </w:r>
      <w:r w:rsidR="004228F0" w:rsidRPr="00122646">
        <w:t>.</w:t>
      </w:r>
    </w:p>
    <w:p w14:paraId="0208BB01" w14:textId="3A34B21F" w:rsidR="007633E7" w:rsidRPr="00122646" w:rsidRDefault="007633E7" w:rsidP="00F40BA5">
      <w:pPr>
        <w:pStyle w:val="21"/>
        <w:keepNext w:val="0"/>
        <w:numPr>
          <w:ilvl w:val="1"/>
          <w:numId w:val="34"/>
        </w:numPr>
        <w:spacing w:after="0"/>
        <w:ind w:left="0" w:firstLine="567"/>
        <w:jc w:val="both"/>
        <w:rPr>
          <w:sz w:val="24"/>
          <w:szCs w:val="24"/>
        </w:rPr>
      </w:pPr>
      <w:bookmarkStart w:id="28" w:name="_Toc123405459"/>
      <w:bookmarkStart w:id="29" w:name="_Toc80884665"/>
      <w:bookmarkEnd w:id="26"/>
      <w:r w:rsidRPr="00122646">
        <w:rPr>
          <w:sz w:val="24"/>
          <w:szCs w:val="24"/>
        </w:rPr>
        <w:t xml:space="preserve">Расходы на участие в </w:t>
      </w:r>
      <w:bookmarkEnd w:id="28"/>
      <w:r w:rsidR="00AA1F7C" w:rsidRPr="00122646">
        <w:rPr>
          <w:sz w:val="24"/>
          <w:szCs w:val="24"/>
        </w:rPr>
        <w:t>закупке</w:t>
      </w:r>
      <w:r w:rsidRPr="00122646">
        <w:rPr>
          <w:sz w:val="24"/>
          <w:szCs w:val="24"/>
        </w:rPr>
        <w:t xml:space="preserve"> и при заключении договора</w:t>
      </w:r>
      <w:r w:rsidR="00273B9C" w:rsidRPr="00122646">
        <w:rPr>
          <w:sz w:val="24"/>
          <w:szCs w:val="24"/>
        </w:rPr>
        <w:t xml:space="preserve"> (соглашения о проведении в дальнейшем среди победителей предварительного отбора запросов цен)</w:t>
      </w:r>
      <w:bookmarkEnd w:id="29"/>
    </w:p>
    <w:p w14:paraId="23FABA15" w14:textId="6BD12E43" w:rsidR="007633E7" w:rsidRPr="00122646" w:rsidRDefault="007633E7" w:rsidP="00F40BA5">
      <w:pPr>
        <w:pStyle w:val="32"/>
        <w:numPr>
          <w:ilvl w:val="2"/>
          <w:numId w:val="34"/>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Участник </w:t>
      </w:r>
      <w:r w:rsidRPr="00122646">
        <w:rPr>
          <w:rFonts w:ascii="Times New Roman" w:hAnsi="Times New Roman" w:cs="Times New Roman"/>
          <w:b w:val="0"/>
        </w:rPr>
        <w:t xml:space="preserve">закупки </w:t>
      </w:r>
      <w:r w:rsidRPr="00122646">
        <w:rPr>
          <w:rFonts w:ascii="Times New Roman" w:hAnsi="Times New Roman" w:cs="Times New Roman"/>
          <w:b w:val="0"/>
          <w:bCs w:val="0"/>
        </w:rPr>
        <w:t xml:space="preserve">несет все расходы, связанные с подготовкой и подачей </w:t>
      </w:r>
      <w:r w:rsidR="00CF7D4B"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на участие в </w:t>
      </w:r>
      <w:r w:rsidR="0093672C" w:rsidRPr="00122646">
        <w:rPr>
          <w:rFonts w:ascii="Times New Roman" w:hAnsi="Times New Roman" w:cs="Times New Roman"/>
          <w:b w:val="0"/>
          <w:bCs w:val="0"/>
        </w:rPr>
        <w:t>закупке</w:t>
      </w:r>
      <w:r w:rsidRPr="00122646">
        <w:rPr>
          <w:rFonts w:ascii="Times New Roman" w:hAnsi="Times New Roman" w:cs="Times New Roman"/>
          <w:b w:val="0"/>
          <w:bCs w:val="0"/>
        </w:rPr>
        <w:t xml:space="preserve">, участием в </w:t>
      </w:r>
      <w:r w:rsidR="0093672C" w:rsidRPr="00122646">
        <w:rPr>
          <w:rFonts w:ascii="Times New Roman" w:hAnsi="Times New Roman" w:cs="Times New Roman"/>
          <w:b w:val="0"/>
          <w:bCs w:val="0"/>
        </w:rPr>
        <w:t>закупке</w:t>
      </w:r>
      <w:r w:rsidRPr="00122646">
        <w:rPr>
          <w:rFonts w:ascii="Times New Roman" w:hAnsi="Times New Roman" w:cs="Times New Roman"/>
          <w:b w:val="0"/>
          <w:bCs w:val="0"/>
        </w:rPr>
        <w:t xml:space="preserve"> и заключением </w:t>
      </w:r>
      <w:bookmarkEnd w:id="25"/>
      <w:r w:rsidR="002103B2" w:rsidRPr="00122646">
        <w:rPr>
          <w:rFonts w:ascii="Times New Roman" w:hAnsi="Times New Roman" w:cs="Times New Roman"/>
          <w:b w:val="0"/>
          <w:bCs w:val="0"/>
        </w:rPr>
        <w:t>договора (</w:t>
      </w:r>
      <w:r w:rsidR="00273B9C" w:rsidRPr="00122646">
        <w:rPr>
          <w:rFonts w:ascii="Times New Roman" w:hAnsi="Times New Roman" w:cs="Times New Roman"/>
          <w:b w:val="0"/>
          <w:bCs w:val="0"/>
        </w:rPr>
        <w:t>соглашение о проведении в дальнейшем среди победителей предварительного отбора запросов цен)</w:t>
      </w:r>
      <w:r w:rsidRPr="00122646">
        <w:rPr>
          <w:rFonts w:ascii="Times New Roman" w:hAnsi="Times New Roman" w:cs="Times New Roman"/>
          <w:b w:val="0"/>
          <w:bCs w:val="0"/>
        </w:rPr>
        <w:t>,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64C16B41" w14:textId="77777777" w:rsidR="00231CFB" w:rsidRPr="00122646" w:rsidRDefault="00231CFB" w:rsidP="00273B9C">
      <w:pPr>
        <w:spacing w:after="0"/>
        <w:ind w:firstLine="567"/>
      </w:pPr>
    </w:p>
    <w:p w14:paraId="12FFD5D9" w14:textId="6FAB911C" w:rsidR="00AE3A38" w:rsidRPr="00122646" w:rsidRDefault="00AE3A38" w:rsidP="00F40BA5">
      <w:pPr>
        <w:pStyle w:val="21"/>
        <w:keepNext w:val="0"/>
        <w:numPr>
          <w:ilvl w:val="1"/>
          <w:numId w:val="34"/>
        </w:numPr>
        <w:tabs>
          <w:tab w:val="left" w:pos="993"/>
          <w:tab w:val="left" w:pos="1134"/>
        </w:tabs>
        <w:spacing w:after="0"/>
        <w:ind w:left="0" w:firstLine="567"/>
        <w:jc w:val="both"/>
        <w:rPr>
          <w:sz w:val="24"/>
          <w:szCs w:val="24"/>
          <w:highlight w:val="yellow"/>
        </w:rPr>
      </w:pPr>
      <w:bookmarkStart w:id="30" w:name="_Toc123405460"/>
      <w:bookmarkStart w:id="31" w:name="_Toc187412517"/>
      <w:bookmarkStart w:id="32" w:name="_Toc188359727"/>
      <w:bookmarkStart w:id="33" w:name="_Toc188875920"/>
      <w:r w:rsidRPr="00122646">
        <w:rPr>
          <w:sz w:val="24"/>
          <w:szCs w:val="24"/>
          <w:highlight w:val="yellow"/>
        </w:rPr>
        <w:t xml:space="preserve">Условия </w:t>
      </w:r>
      <w:bookmarkEnd w:id="30"/>
      <w:r w:rsidRPr="00122646">
        <w:rPr>
          <w:sz w:val="24"/>
          <w:szCs w:val="24"/>
          <w:highlight w:val="yellow"/>
        </w:rPr>
        <w:t>предоставления национального режима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проведении закупки</w:t>
      </w:r>
      <w:bookmarkEnd w:id="31"/>
      <w:bookmarkEnd w:id="32"/>
      <w:bookmarkEnd w:id="33"/>
    </w:p>
    <w:p w14:paraId="7BBB9AF4" w14:textId="325D2D75" w:rsidR="00AE3A38" w:rsidRPr="00122646" w:rsidRDefault="00AE3A38" w:rsidP="00F40BA5">
      <w:pPr>
        <w:pStyle w:val="32"/>
        <w:numPr>
          <w:ilvl w:val="2"/>
          <w:numId w:val="34"/>
        </w:numPr>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Порядок предоставления национального режима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национальный режим) устанавливается в соответствии с законодательством Российской Федерации в сфере закупок в случае если Заказчиком в пункте 1</w:t>
      </w:r>
      <w:r w:rsidR="009602DB">
        <w:rPr>
          <w:rFonts w:ascii="Times New Roman" w:hAnsi="Times New Roman" w:cs="Times New Roman"/>
          <w:b w:val="0"/>
          <w:bCs w:val="0"/>
          <w:highlight w:val="yellow"/>
        </w:rPr>
        <w:t>8</w:t>
      </w:r>
      <w:r w:rsidRPr="00122646">
        <w:rPr>
          <w:rFonts w:ascii="Times New Roman" w:hAnsi="Times New Roman" w:cs="Times New Roman"/>
          <w:b w:val="0"/>
          <w:bCs w:val="0"/>
          <w:highlight w:val="yellow"/>
        </w:rPr>
        <w:t xml:space="preserve"> раздела 1 части II «ИНФОРМАЦИОННАЯ КАРТА ЗАКУПКИ» предусмотрена такая возможность.</w:t>
      </w:r>
    </w:p>
    <w:p w14:paraId="67347A86" w14:textId="77777777" w:rsidR="00AE3A38" w:rsidRPr="00122646" w:rsidRDefault="00AE3A38" w:rsidP="00F40BA5">
      <w:pPr>
        <w:pStyle w:val="32"/>
        <w:numPr>
          <w:ilvl w:val="2"/>
          <w:numId w:val="34"/>
        </w:numPr>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 xml:space="preserve">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устанавливающих: </w:t>
      </w:r>
    </w:p>
    <w:p w14:paraId="634D587E" w14:textId="77777777" w:rsidR="00AE3A38" w:rsidRPr="00122646" w:rsidRDefault="00AE3A38" w:rsidP="00FD7B06">
      <w:pPr>
        <w:pStyle w:val="afffff4"/>
        <w:numPr>
          <w:ilvl w:val="0"/>
          <w:numId w:val="9"/>
        </w:numPr>
        <w:ind w:left="0" w:firstLine="567"/>
        <w:jc w:val="both"/>
        <w:rPr>
          <w:bCs/>
          <w:kern w:val="28"/>
          <w:highlight w:val="yellow"/>
        </w:rPr>
      </w:pPr>
      <w:r w:rsidRPr="00122646">
        <w:rPr>
          <w:highlight w:val="yellow"/>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2948D69B" w14:textId="77777777" w:rsidR="00AE3A38" w:rsidRPr="00122646" w:rsidRDefault="00AE3A38" w:rsidP="00FD7B06">
      <w:pPr>
        <w:pStyle w:val="afffff4"/>
        <w:numPr>
          <w:ilvl w:val="0"/>
          <w:numId w:val="9"/>
        </w:numPr>
        <w:ind w:left="0" w:firstLine="567"/>
        <w:jc w:val="both"/>
        <w:rPr>
          <w:bCs/>
          <w:kern w:val="28"/>
          <w:highlight w:val="yellow"/>
        </w:rPr>
      </w:pPr>
      <w:r w:rsidRPr="00122646">
        <w:rPr>
          <w:highlight w:val="yellow"/>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6A5DC34F" w14:textId="77777777" w:rsidR="00AE3A38" w:rsidRPr="00122646" w:rsidRDefault="00AE3A38" w:rsidP="00FD7B06">
      <w:pPr>
        <w:pStyle w:val="afffff4"/>
        <w:numPr>
          <w:ilvl w:val="0"/>
          <w:numId w:val="9"/>
        </w:numPr>
        <w:ind w:left="0" w:firstLine="567"/>
        <w:jc w:val="both"/>
        <w:rPr>
          <w:bCs/>
          <w:kern w:val="28"/>
          <w:highlight w:val="yellow"/>
        </w:rPr>
      </w:pPr>
      <w:r w:rsidRPr="00122646">
        <w:rPr>
          <w:highlight w:val="yellow"/>
        </w:rPr>
        <w:t>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2A1AA716" w14:textId="126E7980" w:rsidR="00AE3A38" w:rsidRPr="00122646" w:rsidRDefault="00AE3A38" w:rsidP="00F40BA5">
      <w:pPr>
        <w:pStyle w:val="32"/>
        <w:numPr>
          <w:ilvl w:val="2"/>
          <w:numId w:val="34"/>
        </w:numPr>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Если иное не предусмотрено мерами, принятыми Правительством Российской Федерации, положения п. 1.</w:t>
      </w:r>
      <w:r w:rsidR="00FD7B06">
        <w:rPr>
          <w:rFonts w:ascii="Times New Roman" w:hAnsi="Times New Roman" w:cs="Times New Roman"/>
          <w:b w:val="0"/>
          <w:bCs w:val="0"/>
          <w:highlight w:val="yellow"/>
        </w:rPr>
        <w:t>8</w:t>
      </w:r>
      <w:r w:rsidRPr="00122646">
        <w:rPr>
          <w:rFonts w:ascii="Times New Roman" w:hAnsi="Times New Roman" w:cs="Times New Roman"/>
          <w:b w:val="0"/>
          <w:bCs w:val="0"/>
          <w:highlight w:val="yellow"/>
        </w:rPr>
        <w:t>.2 настоящей документации,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B88B45B" w14:textId="77777777" w:rsidR="00AE3A38" w:rsidRPr="00122646" w:rsidRDefault="00AE3A38" w:rsidP="00F40BA5">
      <w:pPr>
        <w:pStyle w:val="32"/>
        <w:numPr>
          <w:ilvl w:val="2"/>
          <w:numId w:val="34"/>
        </w:numPr>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Если Правительством Российской Федерации установлен предусмотренный п. 1.7.2 подпунктом а) настоящей документации запрет закупок товара, не допускаются:</w:t>
      </w:r>
    </w:p>
    <w:p w14:paraId="267BFE32"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 xml:space="preserve">а) заключение договора на поставку такого товара; </w:t>
      </w:r>
    </w:p>
    <w:p w14:paraId="7DD396A8"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 xml:space="preserve">б) при исполнении договора замена такого товара на происходящий из иностранного </w:t>
      </w:r>
      <w:r w:rsidRPr="00122646">
        <w:rPr>
          <w:rFonts w:ascii="Times New Roman" w:hAnsi="Times New Roman" w:cs="Times New Roman"/>
          <w:b w:val="0"/>
          <w:bCs w:val="0"/>
          <w:highlight w:val="yellow"/>
        </w:rPr>
        <w:lastRenderedPageBreak/>
        <w:t>государства товар, в отношении которого установлен данный запрет.</w:t>
      </w:r>
    </w:p>
    <w:p w14:paraId="3947AAB6" w14:textId="77777777" w:rsidR="00AE3A38" w:rsidRPr="00122646" w:rsidRDefault="00AE3A38" w:rsidP="00F40BA5">
      <w:pPr>
        <w:pStyle w:val="32"/>
        <w:numPr>
          <w:ilvl w:val="2"/>
          <w:numId w:val="34"/>
        </w:numPr>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Если Правительством Российской Федерации установлено предусмотренное п. 1.7.2 подпунктом б) настоящей документации ограничение закупок товара, не допускаются:</w:t>
      </w:r>
    </w:p>
    <w:p w14:paraId="0D6CCF61"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w:t>
      </w:r>
    </w:p>
    <w:p w14:paraId="225C65C0"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4DB8425A" w14:textId="0A33A5D4" w:rsidR="00AE3A38" w:rsidRPr="00122646" w:rsidRDefault="00AE3A38" w:rsidP="00FD7B06">
      <w:pPr>
        <w:spacing w:after="0"/>
        <w:ind w:firstLine="567"/>
        <w:rPr>
          <w:highlight w:val="yellow"/>
        </w:rPr>
      </w:pPr>
      <w:r w:rsidRPr="00122646">
        <w:rPr>
          <w:highlight w:val="yellow"/>
        </w:rPr>
        <w:t>1.</w:t>
      </w:r>
      <w:r w:rsidR="00887667">
        <w:rPr>
          <w:highlight w:val="yellow"/>
        </w:rPr>
        <w:t>8</w:t>
      </w:r>
      <w:r w:rsidRPr="00122646">
        <w:rPr>
          <w:highlight w:val="yellow"/>
        </w:rPr>
        <w:t>.6. Если Правительством Российской Федерации установлено предусмотренное п. 1.</w:t>
      </w:r>
      <w:r w:rsidR="0046272E">
        <w:rPr>
          <w:highlight w:val="yellow"/>
        </w:rPr>
        <w:t>8</w:t>
      </w:r>
      <w:r w:rsidRPr="00122646">
        <w:rPr>
          <w:highlight w:val="yellow"/>
        </w:rPr>
        <w:t>.2 подпунктом в) настоящей документации преимущество в отношении товара российского происхождения:</w:t>
      </w:r>
    </w:p>
    <w:p w14:paraId="30D65B1A"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 xml:space="preserve">а) при рассмотрении, оценке, сопоставлении заявок на участие в закупке, окончательных предложений осуществляется снижение на 15 (пятнадцать) % (процентов) ценового предложения, поданного в соответствии с Законом 223-ФЗ и Стандартом участником закупки, предлагающим к поставке товар только российского происхождения, либо увеличение на 15 (пятнадцать) % (процентов) ценового предложения этого участника закупки в случае подачи им предложения о размере платы, подлежащей внесению за заключение договора; </w:t>
      </w:r>
    </w:p>
    <w:p w14:paraId="2A71B735"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 xml:space="preserve">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 </w:t>
      </w:r>
    </w:p>
    <w:p w14:paraId="678E4006"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73B02DD" w14:textId="25C0600E" w:rsidR="00AE3A38" w:rsidRPr="00122646" w:rsidRDefault="00887667" w:rsidP="00FD7B06">
      <w:pPr>
        <w:spacing w:after="0"/>
        <w:ind w:firstLine="567"/>
        <w:rPr>
          <w:highlight w:val="yellow"/>
        </w:rPr>
      </w:pPr>
      <w:r>
        <w:rPr>
          <w:highlight w:val="yellow"/>
        </w:rPr>
        <w:t>1.8</w:t>
      </w:r>
      <w:r w:rsidR="00AE3A38" w:rsidRPr="00122646">
        <w:rPr>
          <w:highlight w:val="yellow"/>
        </w:rPr>
        <w:t>.7. Если Правительством Российской Федерации установлен предусмотренный п. 1.</w:t>
      </w:r>
      <w:r w:rsidR="0046272E">
        <w:rPr>
          <w:highlight w:val="yellow"/>
        </w:rPr>
        <w:t>8</w:t>
      </w:r>
      <w:r w:rsidR="00AE3A38" w:rsidRPr="00122646">
        <w:rPr>
          <w:highlight w:val="yellow"/>
        </w:rPr>
        <w:t>.2 подпунктом а) настоящей документации запрет закупки работ, услуг, соответственно выполняемых, оказываемых иностранным лицом, не допускаются:</w:t>
      </w:r>
    </w:p>
    <w:p w14:paraId="0DE9CC94"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а) заключение договора на выполнение такой работы, оказание такой услуги с подрядчиком (исполнителем), являющимся иностранным лицом;</w:t>
      </w:r>
    </w:p>
    <w:p w14:paraId="5D59F9A5"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5FCB0B67" w14:textId="6DEC5404" w:rsidR="00AE3A38" w:rsidRPr="00122646" w:rsidRDefault="00AE3A38" w:rsidP="00FD7B06">
      <w:pPr>
        <w:spacing w:after="0"/>
        <w:ind w:firstLine="567"/>
        <w:rPr>
          <w:highlight w:val="yellow"/>
        </w:rPr>
      </w:pPr>
      <w:r w:rsidRPr="00122646">
        <w:rPr>
          <w:highlight w:val="yellow"/>
        </w:rPr>
        <w:t>1.</w:t>
      </w:r>
      <w:r w:rsidR="00887667">
        <w:rPr>
          <w:highlight w:val="yellow"/>
        </w:rPr>
        <w:t>8</w:t>
      </w:r>
      <w:r w:rsidRPr="00122646">
        <w:rPr>
          <w:highlight w:val="yellow"/>
        </w:rPr>
        <w:t>.8. Если Правительством Российской Федерации установлено предусмотренное п. 1.</w:t>
      </w:r>
      <w:r w:rsidR="0046272E">
        <w:rPr>
          <w:highlight w:val="yellow"/>
        </w:rPr>
        <w:t>8</w:t>
      </w:r>
      <w:r w:rsidRPr="00122646">
        <w:rPr>
          <w:highlight w:val="yellow"/>
        </w:rPr>
        <w:t>.2 подпунктом б) настоящей документации ограничение закупки работ, услуг, соответственно выполняемых, оказываемых иностранным лицом, не допускаются:</w:t>
      </w:r>
    </w:p>
    <w:p w14:paraId="0B814DCE"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Стандарта,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7A929413"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64479E9A" w14:textId="64D7F062" w:rsidR="00AE3A38" w:rsidRPr="00122646" w:rsidRDefault="00AE3A38" w:rsidP="00FD7B06">
      <w:pPr>
        <w:spacing w:after="0"/>
        <w:ind w:firstLine="567"/>
        <w:rPr>
          <w:highlight w:val="yellow"/>
        </w:rPr>
      </w:pPr>
      <w:r w:rsidRPr="00122646">
        <w:rPr>
          <w:highlight w:val="yellow"/>
        </w:rPr>
        <w:t>1.</w:t>
      </w:r>
      <w:r w:rsidR="00887667">
        <w:rPr>
          <w:highlight w:val="yellow"/>
        </w:rPr>
        <w:t>8</w:t>
      </w:r>
      <w:r w:rsidRPr="00122646">
        <w:rPr>
          <w:highlight w:val="yellow"/>
        </w:rPr>
        <w:t>.9. Если Правительством Российской Федерации установлено предусмотренное п. 1.</w:t>
      </w:r>
      <w:r w:rsidR="0046272E">
        <w:rPr>
          <w:highlight w:val="yellow"/>
        </w:rPr>
        <w:t>8</w:t>
      </w:r>
      <w:r w:rsidRPr="00122646">
        <w:rPr>
          <w:highlight w:val="yellow"/>
        </w:rPr>
        <w:t>.2 подпунктом в) настоящей документации преимущество в отношении работ, услуг, соответственно выполняемых, оказываемых российским лицом:</w:t>
      </w:r>
    </w:p>
    <w:p w14:paraId="2A9C63F8"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 (процентов) ценового предложения, поданного участником </w:t>
      </w:r>
      <w:r w:rsidRPr="00122646">
        <w:rPr>
          <w:rFonts w:ascii="Times New Roman" w:hAnsi="Times New Roman" w:cs="Times New Roman"/>
          <w:b w:val="0"/>
          <w:bCs w:val="0"/>
          <w:highlight w:val="yellow"/>
        </w:rPr>
        <w:lastRenderedPageBreak/>
        <w:t>закупки, являющимся российским лицом, либо увеличение на 15 (пятнадцать) %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CB3FBC2" w14:textId="77777777" w:rsidR="00AE3A38" w:rsidRPr="00122646" w:rsidRDefault="00AE3A38" w:rsidP="00FD7B06">
      <w:pPr>
        <w:pStyle w:val="32"/>
        <w:widowControl w:val="0"/>
        <w:tabs>
          <w:tab w:val="clear" w:pos="312"/>
        </w:tabs>
        <w:spacing w:before="0" w:after="0"/>
        <w:ind w:left="0" w:firstLine="567"/>
        <w:rPr>
          <w:rFonts w:ascii="Times New Roman" w:hAnsi="Times New Roman" w:cs="Times New Roman"/>
          <w:b w:val="0"/>
          <w:bCs w:val="0"/>
          <w:highlight w:val="yellow"/>
        </w:rPr>
      </w:pPr>
      <w:r w:rsidRPr="00122646">
        <w:rPr>
          <w:rFonts w:ascii="Times New Roman" w:hAnsi="Times New Roman" w:cs="Times New Roman"/>
          <w:b w:val="0"/>
          <w:bCs w:val="0"/>
          <w:highlight w:val="yellow"/>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2FCE1313" w14:textId="77777777" w:rsidR="00AE3A38" w:rsidRPr="00122646" w:rsidRDefault="00AE3A38" w:rsidP="00FD7B06">
      <w:pPr>
        <w:pStyle w:val="afffff4"/>
        <w:ind w:left="0" w:firstLine="567"/>
        <w:jc w:val="both"/>
      </w:pPr>
      <w:r w:rsidRPr="00122646">
        <w:rPr>
          <w:highlight w:val="yellow"/>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26574D87" w14:textId="0816B436" w:rsidR="00FA1743" w:rsidRDefault="00FA1743" w:rsidP="00FA1743">
      <w:pPr>
        <w:spacing w:after="0"/>
      </w:pPr>
    </w:p>
    <w:p w14:paraId="6A0C42DF" w14:textId="44AF9CAD" w:rsidR="003F49A2" w:rsidRDefault="003F49A2" w:rsidP="00FA1743">
      <w:pPr>
        <w:spacing w:after="0"/>
      </w:pPr>
    </w:p>
    <w:p w14:paraId="201A62A8" w14:textId="2F477749" w:rsidR="003F49A2" w:rsidRDefault="003F49A2" w:rsidP="00FA1743">
      <w:pPr>
        <w:spacing w:after="0"/>
      </w:pPr>
    </w:p>
    <w:p w14:paraId="63B80475" w14:textId="77777777" w:rsidR="003F49A2" w:rsidRDefault="003F49A2" w:rsidP="00FA1743">
      <w:pPr>
        <w:spacing w:after="0"/>
      </w:pPr>
    </w:p>
    <w:p w14:paraId="5D0311A4" w14:textId="77777777" w:rsidR="007633E7" w:rsidRPr="00122646" w:rsidRDefault="007633E7" w:rsidP="00F40BA5">
      <w:pPr>
        <w:pStyle w:val="11"/>
        <w:keepNext w:val="0"/>
        <w:numPr>
          <w:ilvl w:val="0"/>
          <w:numId w:val="34"/>
        </w:numPr>
        <w:spacing w:before="0" w:after="0"/>
        <w:ind w:left="0" w:firstLine="567"/>
        <w:jc w:val="both"/>
        <w:rPr>
          <w:sz w:val="24"/>
          <w:szCs w:val="24"/>
        </w:rPr>
      </w:pPr>
      <w:bookmarkStart w:id="34" w:name="_Toc123405462"/>
      <w:bookmarkStart w:id="35" w:name="_Toc166101207"/>
      <w:bookmarkStart w:id="36" w:name="_Toc80884667"/>
      <w:bookmarkEnd w:id="11"/>
      <w:r w:rsidRPr="00122646">
        <w:rPr>
          <w:sz w:val="24"/>
          <w:szCs w:val="24"/>
        </w:rPr>
        <w:t>ДОКУМЕНТАЦИЯ</w:t>
      </w:r>
      <w:bookmarkEnd w:id="34"/>
      <w:bookmarkEnd w:id="35"/>
      <w:r w:rsidR="00D62DF4" w:rsidRPr="00122646">
        <w:rPr>
          <w:sz w:val="24"/>
          <w:szCs w:val="24"/>
        </w:rPr>
        <w:t xml:space="preserve"> О ЗАКУПКЕ</w:t>
      </w:r>
      <w:bookmarkEnd w:id="36"/>
    </w:p>
    <w:p w14:paraId="59C89805" w14:textId="66A0E288" w:rsidR="007633E7" w:rsidRPr="00122646" w:rsidRDefault="007633E7" w:rsidP="00F40BA5">
      <w:pPr>
        <w:pStyle w:val="21"/>
        <w:keepNext w:val="0"/>
        <w:numPr>
          <w:ilvl w:val="1"/>
          <w:numId w:val="35"/>
        </w:numPr>
        <w:spacing w:after="0"/>
        <w:ind w:firstLine="207"/>
        <w:jc w:val="both"/>
        <w:rPr>
          <w:sz w:val="24"/>
          <w:szCs w:val="24"/>
        </w:rPr>
      </w:pPr>
      <w:bookmarkStart w:id="37" w:name="_Ref11225592"/>
      <w:bookmarkStart w:id="38" w:name="_Toc13035844"/>
      <w:bookmarkStart w:id="39" w:name="_Toc123405463"/>
      <w:bookmarkStart w:id="40" w:name="_Toc169628374"/>
      <w:bookmarkStart w:id="41" w:name="_Toc80884668"/>
      <w:r w:rsidRPr="00122646">
        <w:rPr>
          <w:sz w:val="24"/>
          <w:szCs w:val="24"/>
        </w:rPr>
        <w:t>Предоставление документации</w:t>
      </w:r>
      <w:bookmarkEnd w:id="37"/>
      <w:bookmarkEnd w:id="38"/>
      <w:bookmarkEnd w:id="39"/>
      <w:bookmarkEnd w:id="40"/>
      <w:r w:rsidR="00D62DF4" w:rsidRPr="00122646">
        <w:rPr>
          <w:sz w:val="24"/>
          <w:szCs w:val="24"/>
        </w:rPr>
        <w:t xml:space="preserve"> о закупке</w:t>
      </w:r>
      <w:bookmarkEnd w:id="41"/>
    </w:p>
    <w:p w14:paraId="725E8D62" w14:textId="0102CB12" w:rsidR="00AB2290" w:rsidRPr="00122646" w:rsidRDefault="00AE3A38" w:rsidP="00F40BA5">
      <w:pPr>
        <w:pStyle w:val="32"/>
        <w:keepNext w:val="0"/>
        <w:numPr>
          <w:ilvl w:val="2"/>
          <w:numId w:val="35"/>
        </w:numPr>
        <w:spacing w:before="0" w:after="0"/>
        <w:ind w:left="0" w:firstLine="567"/>
        <w:rPr>
          <w:rFonts w:ascii="Times New Roman" w:hAnsi="Times New Roman" w:cs="Times New Roman"/>
          <w:b w:val="0"/>
        </w:rPr>
      </w:pPr>
      <w:r w:rsidRPr="00122646">
        <w:rPr>
          <w:rFonts w:ascii="Times New Roman" w:hAnsi="Times New Roman" w:cs="Times New Roman"/>
          <w:b w:val="0"/>
        </w:rPr>
        <w:t>Документация о закупке в полном объеме в электронном виде безвозмездно доступна для ознакомления на официальном сайте Единой информационной системы www.zakupki.gov.ru, а также на сайте Единой электронной торговой площадки (далее – ЕЭТП) https://www.rosseti.roseltorg.ru/, а также на официальном сайте Заказчика www.energoservis-volgi.ru в разделе «Закупки».</w:t>
      </w:r>
    </w:p>
    <w:p w14:paraId="1A09B21D" w14:textId="77777777" w:rsidR="00AE3A38" w:rsidRPr="00122646" w:rsidRDefault="00AE3A38" w:rsidP="00AE3A38"/>
    <w:p w14:paraId="3062D147" w14:textId="77777777" w:rsidR="007633E7" w:rsidRPr="00122646" w:rsidRDefault="007633E7" w:rsidP="00F40BA5">
      <w:pPr>
        <w:pStyle w:val="21"/>
        <w:keepNext w:val="0"/>
        <w:numPr>
          <w:ilvl w:val="1"/>
          <w:numId w:val="35"/>
        </w:numPr>
        <w:spacing w:after="0"/>
        <w:ind w:left="0" w:firstLine="567"/>
        <w:jc w:val="both"/>
        <w:rPr>
          <w:sz w:val="24"/>
          <w:szCs w:val="24"/>
        </w:rPr>
      </w:pPr>
      <w:bookmarkStart w:id="42" w:name="_Toc123405464"/>
      <w:bookmarkStart w:id="43" w:name="_Toc80884669"/>
      <w:r w:rsidRPr="00122646">
        <w:rPr>
          <w:sz w:val="24"/>
          <w:szCs w:val="24"/>
        </w:rPr>
        <w:t>Разъяснение положений документации</w:t>
      </w:r>
      <w:bookmarkEnd w:id="42"/>
      <w:r w:rsidR="00D62DF4" w:rsidRPr="00122646">
        <w:rPr>
          <w:sz w:val="24"/>
          <w:szCs w:val="24"/>
        </w:rPr>
        <w:t xml:space="preserve"> о закупке</w:t>
      </w:r>
      <w:bookmarkEnd w:id="43"/>
    </w:p>
    <w:p w14:paraId="5A036131" w14:textId="304D8772" w:rsidR="00183F25" w:rsidRPr="00122646" w:rsidRDefault="007633E7" w:rsidP="00F40BA5">
      <w:pPr>
        <w:pStyle w:val="32"/>
        <w:keepNext w:val="0"/>
        <w:numPr>
          <w:ilvl w:val="2"/>
          <w:numId w:val="35"/>
        </w:numPr>
        <w:spacing w:before="0" w:after="0"/>
        <w:ind w:left="0" w:firstLine="567"/>
        <w:rPr>
          <w:rFonts w:ascii="Times New Roman" w:hAnsi="Times New Roman" w:cs="Times New Roman"/>
          <w:b w:val="0"/>
          <w:bCs w:val="0"/>
        </w:rPr>
      </w:pPr>
      <w:bookmarkStart w:id="44" w:name="_Ref166349349"/>
      <w:r w:rsidRPr="00122646">
        <w:rPr>
          <w:rFonts w:ascii="Times New Roman" w:hAnsi="Times New Roman" w:cs="Times New Roman"/>
          <w:b w:val="0"/>
          <w:bCs w:val="0"/>
        </w:rPr>
        <w:t xml:space="preserve">Любой участник закупки вправе направить </w:t>
      </w:r>
      <w:r w:rsidR="00CD72EE" w:rsidRPr="00122646">
        <w:rPr>
          <w:rFonts w:ascii="Times New Roman" w:hAnsi="Times New Roman" w:cs="Times New Roman"/>
          <w:b w:val="0"/>
          <w:bCs w:val="0"/>
        </w:rPr>
        <w:t xml:space="preserve">средствами электронной площадки </w:t>
      </w:r>
      <w:r w:rsidR="00F83B30" w:rsidRPr="00122646">
        <w:rPr>
          <w:rFonts w:ascii="Times New Roman" w:hAnsi="Times New Roman" w:cs="Times New Roman"/>
          <w:b w:val="0"/>
          <w:bCs w:val="0"/>
        </w:rPr>
        <w:t>З</w:t>
      </w:r>
      <w:r w:rsidRPr="00122646">
        <w:rPr>
          <w:rFonts w:ascii="Times New Roman" w:hAnsi="Times New Roman" w:cs="Times New Roman"/>
          <w:b w:val="0"/>
          <w:bCs w:val="0"/>
        </w:rPr>
        <w:t>аказчику запрос о даче разъяснений положений документации</w:t>
      </w:r>
      <w:r w:rsidR="00120A22" w:rsidRPr="00122646">
        <w:rPr>
          <w:rFonts w:ascii="Times New Roman" w:hAnsi="Times New Roman" w:cs="Times New Roman"/>
          <w:b w:val="0"/>
          <w:bCs w:val="0"/>
        </w:rPr>
        <w:t xml:space="preserve"> о закупке</w:t>
      </w:r>
      <w:r w:rsidRPr="00122646">
        <w:rPr>
          <w:rFonts w:ascii="Times New Roman" w:hAnsi="Times New Roman" w:cs="Times New Roman"/>
          <w:b w:val="0"/>
          <w:bCs w:val="0"/>
        </w:rPr>
        <w:t xml:space="preserve">. </w:t>
      </w:r>
      <w:r w:rsidR="00CD72EE" w:rsidRPr="00122646">
        <w:rPr>
          <w:rFonts w:ascii="Times New Roman" w:hAnsi="Times New Roman" w:cs="Times New Roman"/>
          <w:b w:val="0"/>
          <w:bCs w:val="0"/>
        </w:rPr>
        <w:t xml:space="preserve">Порядок подачи запроса на разъяснения положений документации о закупке определяется </w:t>
      </w:r>
      <w:r w:rsidR="00CD72EE" w:rsidRPr="00122646">
        <w:rPr>
          <w:rFonts w:ascii="Times New Roman" w:hAnsi="Times New Roman" w:cs="Times New Roman"/>
          <w:b w:val="0"/>
        </w:rPr>
        <w:t>Регламентом работы ЭТП</w:t>
      </w:r>
      <w:r w:rsidR="00CD72EE" w:rsidRPr="00122646">
        <w:rPr>
          <w:rFonts w:ascii="Times New Roman" w:hAnsi="Times New Roman" w:cs="Times New Roman"/>
          <w:b w:val="0"/>
          <w:bCs w:val="0"/>
        </w:rPr>
        <w:t xml:space="preserve">. </w:t>
      </w:r>
      <w:r w:rsidR="00183F25" w:rsidRPr="00122646">
        <w:rPr>
          <w:rFonts w:ascii="Times New Roman" w:hAnsi="Times New Roman" w:cs="Times New Roman"/>
          <w:b w:val="0"/>
          <w:bCs w:val="0"/>
        </w:rPr>
        <w:t xml:space="preserve">Дата и время окончания срока предоставления участникам закупки разъяснений положений документации о закупке указаны в пункте </w:t>
      </w:r>
      <w:r w:rsidR="00E81171">
        <w:rPr>
          <w:rFonts w:ascii="Times New Roman" w:hAnsi="Times New Roman" w:cs="Times New Roman"/>
          <w:b w:val="0"/>
          <w:bCs w:val="0"/>
        </w:rPr>
        <w:t>6</w:t>
      </w:r>
      <w:r w:rsidR="00183F25" w:rsidRPr="00122646">
        <w:rPr>
          <w:rFonts w:ascii="Times New Roman" w:hAnsi="Times New Roman" w:cs="Times New Roman"/>
          <w:b w:val="0"/>
          <w:bCs w:val="0"/>
        </w:rPr>
        <w:t xml:space="preserve"> части II </w:t>
      </w:r>
      <w:r w:rsidR="00C523AE" w:rsidRPr="00122646">
        <w:rPr>
          <w:rFonts w:ascii="Times New Roman" w:hAnsi="Times New Roman" w:cs="Times New Roman"/>
          <w:b w:val="0"/>
          <w:bCs w:val="0"/>
        </w:rPr>
        <w:t>«</w:t>
      </w:r>
      <w:r w:rsidR="00183F25" w:rsidRPr="00122646">
        <w:rPr>
          <w:rFonts w:ascii="Times New Roman" w:hAnsi="Times New Roman" w:cs="Times New Roman"/>
          <w:b w:val="0"/>
          <w:bCs w:val="0"/>
        </w:rPr>
        <w:t>ИНФОРМАЦИОННАЯ КАРТА ЗАКУПКИ</w:t>
      </w:r>
      <w:r w:rsidR="00C523AE" w:rsidRPr="00122646">
        <w:rPr>
          <w:rFonts w:ascii="Times New Roman" w:hAnsi="Times New Roman" w:cs="Times New Roman"/>
          <w:b w:val="0"/>
          <w:bCs w:val="0"/>
        </w:rPr>
        <w:t>»</w:t>
      </w:r>
      <w:r w:rsidR="00183F25" w:rsidRPr="00122646">
        <w:rPr>
          <w:rFonts w:ascii="Times New Roman" w:hAnsi="Times New Roman" w:cs="Times New Roman"/>
          <w:b w:val="0"/>
          <w:bCs w:val="0"/>
        </w:rPr>
        <w:t>.</w:t>
      </w:r>
    </w:p>
    <w:p w14:paraId="4EB46AD1" w14:textId="13A7B746" w:rsidR="00120A22" w:rsidRPr="00122646" w:rsidRDefault="004D6F79"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В течение трех рабочих дней с даты поступления запроса</w:t>
      </w:r>
      <w:r w:rsidR="00120A22" w:rsidRPr="00122646">
        <w:rPr>
          <w:rFonts w:ascii="Times New Roman" w:hAnsi="Times New Roman" w:cs="Times New Roman"/>
          <w:b w:val="0"/>
          <w:bCs w:val="0"/>
        </w:rPr>
        <w:t xml:space="preserve"> </w:t>
      </w:r>
      <w:r w:rsidR="00183F25" w:rsidRPr="00122646">
        <w:rPr>
          <w:rFonts w:ascii="Times New Roman" w:hAnsi="Times New Roman" w:cs="Times New Roman"/>
          <w:b w:val="0"/>
          <w:bCs w:val="0"/>
        </w:rPr>
        <w:t>З</w:t>
      </w:r>
      <w:r w:rsidR="00120A22" w:rsidRPr="00122646">
        <w:rPr>
          <w:rFonts w:ascii="Times New Roman" w:hAnsi="Times New Roman" w:cs="Times New Roman"/>
          <w:b w:val="0"/>
          <w:bCs w:val="0"/>
        </w:rPr>
        <w:t xml:space="preserve">аказчик осуществляет разъяснение положений документации о закупке и размещает их в </w:t>
      </w:r>
      <w:r w:rsidR="00850314" w:rsidRPr="00122646">
        <w:rPr>
          <w:rFonts w:ascii="Times New Roman" w:hAnsi="Times New Roman" w:cs="Times New Roman"/>
          <w:b w:val="0"/>
          <w:bCs w:val="0"/>
        </w:rPr>
        <w:t>ЕИС</w:t>
      </w:r>
      <w:r w:rsidR="00120A22" w:rsidRPr="00122646">
        <w:rPr>
          <w:rFonts w:ascii="Times New Roman" w:hAnsi="Times New Roman" w:cs="Times New Roman"/>
          <w:b w:val="0"/>
          <w:bCs w:val="0"/>
        </w:rPr>
        <w:t xml:space="preserve"> с указанием предмета запроса, но без указания участника такой закупки, от которого поступил указанный запрос. При этом </w:t>
      </w:r>
      <w:r w:rsidR="00183F25" w:rsidRPr="00122646">
        <w:rPr>
          <w:rFonts w:ascii="Times New Roman" w:hAnsi="Times New Roman" w:cs="Times New Roman"/>
          <w:b w:val="0"/>
          <w:bCs w:val="0"/>
        </w:rPr>
        <w:t>З</w:t>
      </w:r>
      <w:r w:rsidR="00120A22" w:rsidRPr="00122646">
        <w:rPr>
          <w:rFonts w:ascii="Times New Roman" w:hAnsi="Times New Roman" w:cs="Times New Roman"/>
          <w:b w:val="0"/>
          <w:bCs w:val="0"/>
        </w:rPr>
        <w:t xml:space="preserve">аказчик вправе не осуществлять такое разъяснение в случае, если указанный запрос поступил позднее чем за </w:t>
      </w:r>
      <w:r w:rsidR="00D35172" w:rsidRPr="00122646">
        <w:rPr>
          <w:rFonts w:ascii="Times New Roman" w:hAnsi="Times New Roman" w:cs="Times New Roman"/>
          <w:b w:val="0"/>
          <w:bCs w:val="0"/>
        </w:rPr>
        <w:t>3 (</w:t>
      </w:r>
      <w:r w:rsidR="00120A22" w:rsidRPr="00122646">
        <w:rPr>
          <w:rFonts w:ascii="Times New Roman" w:hAnsi="Times New Roman" w:cs="Times New Roman"/>
          <w:b w:val="0"/>
          <w:bCs w:val="0"/>
        </w:rPr>
        <w:t>три</w:t>
      </w:r>
      <w:r w:rsidR="00D35172" w:rsidRPr="00122646">
        <w:rPr>
          <w:rFonts w:ascii="Times New Roman" w:hAnsi="Times New Roman" w:cs="Times New Roman"/>
          <w:b w:val="0"/>
          <w:bCs w:val="0"/>
        </w:rPr>
        <w:t>)</w:t>
      </w:r>
      <w:r w:rsidR="00120A22" w:rsidRPr="00122646">
        <w:rPr>
          <w:rFonts w:ascii="Times New Roman" w:hAnsi="Times New Roman" w:cs="Times New Roman"/>
          <w:b w:val="0"/>
          <w:bCs w:val="0"/>
        </w:rPr>
        <w:t xml:space="preserve"> рабочих дня до даты окончания срока подачи </w:t>
      </w:r>
      <w:r w:rsidR="007F447E" w:rsidRPr="00122646">
        <w:rPr>
          <w:rFonts w:ascii="Times New Roman" w:hAnsi="Times New Roman" w:cs="Times New Roman"/>
          <w:b w:val="0"/>
          <w:bCs w:val="0"/>
        </w:rPr>
        <w:t>заявок</w:t>
      </w:r>
      <w:r w:rsidR="00120A22" w:rsidRPr="00122646">
        <w:rPr>
          <w:rFonts w:ascii="Times New Roman" w:hAnsi="Times New Roman" w:cs="Times New Roman"/>
          <w:b w:val="0"/>
          <w:bCs w:val="0"/>
        </w:rPr>
        <w:t xml:space="preserve"> на участие в такой закупке</w:t>
      </w:r>
      <w:r w:rsidR="00183F25" w:rsidRPr="00122646">
        <w:rPr>
          <w:rFonts w:ascii="Times New Roman" w:hAnsi="Times New Roman" w:cs="Times New Roman"/>
          <w:b w:val="0"/>
          <w:bCs w:val="0"/>
        </w:rPr>
        <w:t xml:space="preserve">. </w:t>
      </w:r>
      <w:bookmarkEnd w:id="44"/>
    </w:p>
    <w:p w14:paraId="7A72C1D8" w14:textId="77777777" w:rsidR="00183F25" w:rsidRPr="00122646" w:rsidRDefault="00183F25"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Разъяснения положений документации о закупке не должны изменять предмет закупки и существенные условия проекта договора</w:t>
      </w:r>
      <w:r w:rsidR="00273B9C" w:rsidRPr="00122646">
        <w:rPr>
          <w:rFonts w:ascii="Times New Roman" w:hAnsi="Times New Roman" w:cs="Times New Roman"/>
          <w:b w:val="0"/>
          <w:bCs w:val="0"/>
        </w:rPr>
        <w:t xml:space="preserve"> </w:t>
      </w:r>
      <w:r w:rsidR="003F6F49" w:rsidRPr="00122646">
        <w:rPr>
          <w:rFonts w:ascii="Times New Roman" w:hAnsi="Times New Roman" w:cs="Times New Roman"/>
          <w:b w:val="0"/>
          <w:bCs w:val="0"/>
        </w:rPr>
        <w:t>(соглашения о проведении в дальнейшем среди победителей предварительного отбора запросов цен)</w:t>
      </w:r>
      <w:r w:rsidRPr="00122646">
        <w:rPr>
          <w:rFonts w:ascii="Times New Roman" w:hAnsi="Times New Roman" w:cs="Times New Roman"/>
          <w:b w:val="0"/>
          <w:bCs w:val="0"/>
        </w:rPr>
        <w:t>.</w:t>
      </w:r>
    </w:p>
    <w:p w14:paraId="0F1B8A9E" w14:textId="77777777" w:rsidR="007633E7" w:rsidRPr="00122646" w:rsidRDefault="007633E7" w:rsidP="00F40BA5">
      <w:pPr>
        <w:pStyle w:val="21"/>
        <w:keepNext w:val="0"/>
        <w:numPr>
          <w:ilvl w:val="1"/>
          <w:numId w:val="35"/>
        </w:numPr>
        <w:spacing w:after="0"/>
        <w:ind w:left="0" w:firstLine="567"/>
        <w:jc w:val="both"/>
        <w:rPr>
          <w:sz w:val="24"/>
          <w:szCs w:val="24"/>
        </w:rPr>
      </w:pPr>
      <w:bookmarkStart w:id="45" w:name="_Ref119429410"/>
      <w:bookmarkStart w:id="46" w:name="_Toc123405465"/>
      <w:bookmarkStart w:id="47" w:name="_Toc80884670"/>
      <w:r w:rsidRPr="00122646">
        <w:rPr>
          <w:sz w:val="24"/>
          <w:szCs w:val="24"/>
        </w:rPr>
        <w:t xml:space="preserve">Внесение изменений в извещение о </w:t>
      </w:r>
      <w:bookmarkEnd w:id="45"/>
      <w:bookmarkEnd w:id="46"/>
      <w:r w:rsidR="00183F25" w:rsidRPr="00122646">
        <w:rPr>
          <w:sz w:val="24"/>
          <w:szCs w:val="24"/>
        </w:rPr>
        <w:t>закупке и/или документацию о закупке</w:t>
      </w:r>
      <w:bookmarkEnd w:id="47"/>
    </w:p>
    <w:p w14:paraId="2EA17683" w14:textId="77777777" w:rsidR="007633E7" w:rsidRPr="00122646" w:rsidRDefault="00850314"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До окончания срока подачи </w:t>
      </w:r>
      <w:r w:rsidR="007F447E" w:rsidRPr="00122646">
        <w:rPr>
          <w:rFonts w:ascii="Times New Roman" w:hAnsi="Times New Roman" w:cs="Times New Roman"/>
          <w:b w:val="0"/>
          <w:bCs w:val="0"/>
        </w:rPr>
        <w:t>заявок</w:t>
      </w:r>
      <w:r w:rsidRPr="00122646">
        <w:rPr>
          <w:rFonts w:ascii="Times New Roman" w:hAnsi="Times New Roman" w:cs="Times New Roman"/>
          <w:b w:val="0"/>
          <w:bCs w:val="0"/>
        </w:rPr>
        <w:t xml:space="preserve"> Заказчик может по любой причине внести изменения в извещение о закупке и/или документацию о закупке.</w:t>
      </w:r>
    </w:p>
    <w:p w14:paraId="034C5264" w14:textId="0157425A" w:rsidR="00850314" w:rsidRDefault="00850314" w:rsidP="00F40BA5">
      <w:pPr>
        <w:pStyle w:val="32"/>
        <w:keepNext w:val="0"/>
        <w:numPr>
          <w:ilvl w:val="2"/>
          <w:numId w:val="35"/>
        </w:numPr>
        <w:spacing w:before="0" w:after="0"/>
        <w:ind w:left="0" w:firstLine="567"/>
        <w:rPr>
          <w:rFonts w:ascii="Times New Roman" w:hAnsi="Times New Roman" w:cs="Times New Roman"/>
          <w:b w:val="0"/>
        </w:rPr>
      </w:pPr>
      <w:r w:rsidRPr="00122646">
        <w:rPr>
          <w:rFonts w:ascii="Times New Roman" w:hAnsi="Times New Roman" w:cs="Times New Roman"/>
          <w:b w:val="0"/>
        </w:rPr>
        <w:t>Изменения, вносимые в извещение о закупке и/или документацию о закупке</w:t>
      </w:r>
      <w:r w:rsidR="002E1DEA" w:rsidRPr="00122646">
        <w:rPr>
          <w:rFonts w:ascii="Times New Roman" w:hAnsi="Times New Roman" w:cs="Times New Roman"/>
          <w:b w:val="0"/>
        </w:rPr>
        <w:t>,</w:t>
      </w:r>
      <w:r w:rsidRPr="00122646">
        <w:rPr>
          <w:rFonts w:ascii="Times New Roman" w:hAnsi="Times New Roman" w:cs="Times New Roman"/>
          <w:b w:val="0"/>
        </w:rPr>
        <w:t xml:space="preserve"> размещаются Заказчиком в ЕИС не позднее чем в течение </w:t>
      </w:r>
      <w:r w:rsidR="00D35172" w:rsidRPr="00122646">
        <w:rPr>
          <w:rFonts w:ascii="Times New Roman" w:hAnsi="Times New Roman" w:cs="Times New Roman"/>
          <w:b w:val="0"/>
        </w:rPr>
        <w:t>3 (</w:t>
      </w:r>
      <w:r w:rsidRPr="00122646">
        <w:rPr>
          <w:rFonts w:ascii="Times New Roman" w:hAnsi="Times New Roman" w:cs="Times New Roman"/>
          <w:b w:val="0"/>
        </w:rPr>
        <w:t>трех</w:t>
      </w:r>
      <w:r w:rsidR="00D35172" w:rsidRPr="00122646">
        <w:rPr>
          <w:rFonts w:ascii="Times New Roman" w:hAnsi="Times New Roman" w:cs="Times New Roman"/>
          <w:b w:val="0"/>
        </w:rPr>
        <w:t>)</w:t>
      </w:r>
      <w:r w:rsidRPr="00122646">
        <w:rPr>
          <w:rFonts w:ascii="Times New Roman" w:hAnsi="Times New Roman" w:cs="Times New Roman"/>
          <w:b w:val="0"/>
        </w:rPr>
        <w:t xml:space="preserve"> дней со дня принятия решения о внесении указанных изменений. </w:t>
      </w:r>
      <w:r w:rsidR="007633E7" w:rsidRPr="00122646">
        <w:rPr>
          <w:rFonts w:ascii="Times New Roman" w:hAnsi="Times New Roman" w:cs="Times New Roman"/>
          <w:b w:val="0"/>
          <w:bCs w:val="0"/>
        </w:rPr>
        <w:t xml:space="preserve">При этом </w:t>
      </w:r>
      <w:r w:rsidRPr="00122646">
        <w:rPr>
          <w:rFonts w:ascii="Times New Roman" w:hAnsi="Times New Roman" w:cs="Times New Roman"/>
          <w:b w:val="0"/>
        </w:rPr>
        <w:t xml:space="preserve">срок подачи </w:t>
      </w:r>
      <w:r w:rsidR="007F447E" w:rsidRPr="00122646">
        <w:rPr>
          <w:rFonts w:ascii="Times New Roman" w:hAnsi="Times New Roman" w:cs="Times New Roman"/>
          <w:b w:val="0"/>
        </w:rPr>
        <w:t>заявки</w:t>
      </w:r>
      <w:r w:rsidRPr="00122646">
        <w:rPr>
          <w:rFonts w:ascii="Times New Roman" w:hAnsi="Times New Roman" w:cs="Times New Roman"/>
          <w:b w:val="0"/>
        </w:rPr>
        <w:t xml:space="preserve"> на участие в закупке должен быть продлен таким образом, чтобы с даты размещения в ЕИС указанных изменений до даты окончания срока подачи </w:t>
      </w:r>
      <w:r w:rsidR="007F447E" w:rsidRPr="00122646">
        <w:rPr>
          <w:rFonts w:ascii="Times New Roman" w:hAnsi="Times New Roman" w:cs="Times New Roman"/>
          <w:b w:val="0"/>
        </w:rPr>
        <w:t>заявок</w:t>
      </w:r>
      <w:r w:rsidRPr="00122646">
        <w:rPr>
          <w:rFonts w:ascii="Times New Roman" w:hAnsi="Times New Roman" w:cs="Times New Roman"/>
          <w:b w:val="0"/>
        </w:rPr>
        <w:t xml:space="preserve"> на участие в закупке оставалось не менее половины срока подачи </w:t>
      </w:r>
      <w:r w:rsidR="007F447E" w:rsidRPr="00122646">
        <w:rPr>
          <w:rFonts w:ascii="Times New Roman" w:hAnsi="Times New Roman" w:cs="Times New Roman"/>
          <w:b w:val="0"/>
        </w:rPr>
        <w:t>заявок</w:t>
      </w:r>
      <w:r w:rsidRPr="00122646">
        <w:rPr>
          <w:rFonts w:ascii="Times New Roman" w:hAnsi="Times New Roman" w:cs="Times New Roman"/>
          <w:b w:val="0"/>
        </w:rPr>
        <w:t xml:space="preserve"> на участие в закупке, установленного в </w:t>
      </w:r>
      <w:r w:rsidR="00A52BE4" w:rsidRPr="00122646">
        <w:rPr>
          <w:rFonts w:ascii="Times New Roman" w:hAnsi="Times New Roman" w:cs="Times New Roman"/>
          <w:b w:val="0"/>
        </w:rPr>
        <w:t>Положении о закупке</w:t>
      </w:r>
      <w:r w:rsidRPr="00122646">
        <w:rPr>
          <w:rFonts w:ascii="Times New Roman" w:hAnsi="Times New Roman" w:cs="Times New Roman"/>
          <w:b w:val="0"/>
        </w:rPr>
        <w:t>.</w:t>
      </w:r>
    </w:p>
    <w:p w14:paraId="0B9939D6" w14:textId="370ED206" w:rsidR="00FD7B06" w:rsidRDefault="00FD7B06" w:rsidP="00F40BA5">
      <w:pPr>
        <w:pStyle w:val="afffff4"/>
        <w:numPr>
          <w:ilvl w:val="2"/>
          <w:numId w:val="35"/>
        </w:numPr>
        <w:ind w:left="0" w:firstLine="567"/>
        <w:jc w:val="both"/>
      </w:pPr>
      <w:r w:rsidRPr="00FD7B06">
        <w:t>На основании Стандарта по решению Закупочной комиссии после окончания срока подачи заявок Организатор закупки вправе изменить сроки проведения последующих этапов закупки.</w:t>
      </w:r>
    </w:p>
    <w:p w14:paraId="22016ECB" w14:textId="57BFF5ED" w:rsidR="007633E7" w:rsidRPr="00FD7B06" w:rsidRDefault="007633E7" w:rsidP="00F40BA5">
      <w:pPr>
        <w:pStyle w:val="afffff4"/>
        <w:numPr>
          <w:ilvl w:val="2"/>
          <w:numId w:val="35"/>
        </w:numPr>
        <w:ind w:left="0" w:firstLine="567"/>
        <w:jc w:val="both"/>
      </w:pPr>
      <w:r w:rsidRPr="00FD7B06">
        <w:t xml:space="preserve">Заказчик не несет ответственности в случае, если участник закупки не ознакомился с изменениями, внесенными в извещение о </w:t>
      </w:r>
      <w:r w:rsidR="00850314" w:rsidRPr="00FD7B06">
        <w:t xml:space="preserve">закупке и/или </w:t>
      </w:r>
      <w:r w:rsidRPr="00FD7B06">
        <w:t>документацию</w:t>
      </w:r>
      <w:r w:rsidR="00850314" w:rsidRPr="00FD7B06">
        <w:t xml:space="preserve"> о закупке</w:t>
      </w:r>
      <w:r w:rsidRPr="00FD7B06">
        <w:t xml:space="preserve">, размещенными надлежащим образом. </w:t>
      </w:r>
    </w:p>
    <w:p w14:paraId="2C041886" w14:textId="0E827096" w:rsidR="009D1C8B" w:rsidRPr="00122646" w:rsidRDefault="009D1C8B" w:rsidP="00F40BA5">
      <w:pPr>
        <w:pStyle w:val="32"/>
        <w:keepNext w:val="0"/>
        <w:numPr>
          <w:ilvl w:val="2"/>
          <w:numId w:val="35"/>
        </w:numPr>
        <w:spacing w:before="0" w:after="0"/>
        <w:ind w:left="0" w:firstLine="567"/>
      </w:pPr>
      <w:r w:rsidRPr="00122646">
        <w:rPr>
          <w:rFonts w:ascii="Times New Roman" w:hAnsi="Times New Roman" w:cs="Times New Roman"/>
          <w:b w:val="0"/>
          <w:bCs w:val="0"/>
        </w:rPr>
        <w:t xml:space="preserve">Если к какому-либо документу, выдаваемому участнику третьими сторонами, требуемому к представлению в составе </w:t>
      </w:r>
      <w:r w:rsidR="007F447E" w:rsidRPr="00122646">
        <w:rPr>
          <w:rFonts w:ascii="Times New Roman" w:hAnsi="Times New Roman" w:cs="Times New Roman"/>
          <w:b w:val="0"/>
        </w:rPr>
        <w:t>заявки</w:t>
      </w:r>
      <w:r w:rsidRPr="00122646">
        <w:rPr>
          <w:rFonts w:ascii="Times New Roman" w:hAnsi="Times New Roman" w:cs="Times New Roman"/>
          <w:b w:val="0"/>
          <w:bCs w:val="0"/>
        </w:rPr>
        <w:t xml:space="preserve">, установлен срок его действия, при этом Заказчиком </w:t>
      </w:r>
      <w:r w:rsidRPr="00122646">
        <w:rPr>
          <w:rFonts w:ascii="Times New Roman" w:hAnsi="Times New Roman" w:cs="Times New Roman"/>
          <w:b w:val="0"/>
          <w:bCs w:val="0"/>
        </w:rPr>
        <w:lastRenderedPageBreak/>
        <w:t xml:space="preserve">принято решение о продлении срока окончания приема </w:t>
      </w:r>
      <w:r w:rsidR="00BC4AC1" w:rsidRPr="00122646">
        <w:rPr>
          <w:rFonts w:ascii="Times New Roman" w:hAnsi="Times New Roman" w:cs="Times New Roman"/>
          <w:b w:val="0"/>
        </w:rPr>
        <w:t>заявок</w:t>
      </w:r>
      <w:r w:rsidRPr="00122646">
        <w:rPr>
          <w:rFonts w:ascii="Times New Roman" w:hAnsi="Times New Roman" w:cs="Times New Roman"/>
          <w:b w:val="0"/>
          <w:bCs w:val="0"/>
        </w:rPr>
        <w:t xml:space="preserve"> по закупке менее чем за 3 (три) рабочих дня до истечения первоначально установленного срока окончания приема</w:t>
      </w:r>
      <w:r w:rsidR="00BC4AC1" w:rsidRPr="00122646">
        <w:rPr>
          <w:rFonts w:ascii="Times New Roman" w:hAnsi="Times New Roman" w:cs="Times New Roman"/>
          <w:b w:val="0"/>
        </w:rPr>
        <w:t xml:space="preserve"> заявок</w:t>
      </w:r>
      <w:r w:rsidRPr="00122646">
        <w:rPr>
          <w:rFonts w:ascii="Times New Roman" w:hAnsi="Times New Roman" w:cs="Times New Roman"/>
          <w:b w:val="0"/>
          <w:bCs w:val="0"/>
        </w:rPr>
        <w:t xml:space="preserve">, и вновь установленный срок окончания приема </w:t>
      </w:r>
      <w:r w:rsidR="00BC4AC1" w:rsidRPr="00122646">
        <w:rPr>
          <w:rFonts w:ascii="Times New Roman" w:hAnsi="Times New Roman" w:cs="Times New Roman"/>
          <w:b w:val="0"/>
        </w:rPr>
        <w:t>заявок</w:t>
      </w:r>
      <w:r w:rsidRPr="00122646">
        <w:rPr>
          <w:rFonts w:ascii="Times New Roman" w:hAnsi="Times New Roman" w:cs="Times New Roman"/>
          <w:b w:val="0"/>
          <w:bCs w:val="0"/>
        </w:rPr>
        <w:t xml:space="preserve"> продлен менее чем на 10 (десять) рабочих дней от первоначального, </w:t>
      </w:r>
      <w:r w:rsidR="009D5FFF" w:rsidRPr="00122646">
        <w:rPr>
          <w:rFonts w:ascii="Times New Roman" w:hAnsi="Times New Roman" w:cs="Times New Roman"/>
          <w:b w:val="0"/>
          <w:bCs w:val="0"/>
        </w:rPr>
        <w:t>закупочная комиссия</w:t>
      </w:r>
      <w:r w:rsidRPr="00122646">
        <w:rPr>
          <w:rFonts w:ascii="Times New Roman" w:hAnsi="Times New Roman" w:cs="Times New Roman"/>
          <w:b w:val="0"/>
          <w:bCs w:val="0"/>
        </w:rPr>
        <w:t xml:space="preserve"> рассматривает срок документов с ограниченным сроком действия как соответствующие требованиям документации без необходимости получения участником документов с иным сроком действия, если фактический срок несоответствия срока действия документа требуемому согласно документации о закупке не нарушен более, чем на срок продления окончания приема </w:t>
      </w:r>
      <w:r w:rsidR="00BC4AC1" w:rsidRPr="00122646">
        <w:rPr>
          <w:rFonts w:ascii="Times New Roman" w:hAnsi="Times New Roman" w:cs="Times New Roman"/>
          <w:b w:val="0"/>
          <w:bCs w:val="0"/>
        </w:rPr>
        <w:t>заявок.</w:t>
      </w:r>
    </w:p>
    <w:p w14:paraId="342D8EB1" w14:textId="77777777" w:rsidR="000B3D5A" w:rsidRPr="00122646" w:rsidRDefault="000B3D5A" w:rsidP="00FA1743">
      <w:pPr>
        <w:spacing w:after="0"/>
      </w:pPr>
    </w:p>
    <w:p w14:paraId="52C7F71D" w14:textId="77777777" w:rsidR="007633E7" w:rsidRPr="00122646" w:rsidRDefault="007633E7" w:rsidP="00F40BA5">
      <w:pPr>
        <w:pStyle w:val="21"/>
        <w:numPr>
          <w:ilvl w:val="1"/>
          <w:numId w:val="35"/>
        </w:numPr>
        <w:spacing w:after="0"/>
        <w:ind w:left="0" w:firstLine="567"/>
        <w:jc w:val="both"/>
        <w:rPr>
          <w:sz w:val="24"/>
          <w:szCs w:val="24"/>
        </w:rPr>
      </w:pPr>
      <w:bookmarkStart w:id="48" w:name="_Toc123405466"/>
      <w:bookmarkStart w:id="49" w:name="_Toc80884671"/>
      <w:r w:rsidRPr="00122646">
        <w:rPr>
          <w:sz w:val="24"/>
          <w:szCs w:val="24"/>
        </w:rPr>
        <w:t xml:space="preserve">Отмена </w:t>
      </w:r>
      <w:bookmarkEnd w:id="48"/>
      <w:r w:rsidR="00E976B0" w:rsidRPr="00122646">
        <w:rPr>
          <w:sz w:val="24"/>
          <w:szCs w:val="24"/>
        </w:rPr>
        <w:t>закупки</w:t>
      </w:r>
      <w:bookmarkEnd w:id="49"/>
    </w:p>
    <w:p w14:paraId="5C5FF311" w14:textId="77777777" w:rsidR="007633E7" w:rsidRPr="00122646" w:rsidRDefault="007633E7" w:rsidP="00F40BA5">
      <w:pPr>
        <w:pStyle w:val="32"/>
        <w:keepNext w:val="0"/>
        <w:numPr>
          <w:ilvl w:val="2"/>
          <w:numId w:val="35"/>
        </w:numPr>
        <w:spacing w:before="0" w:after="0"/>
        <w:ind w:left="0" w:firstLine="567"/>
        <w:rPr>
          <w:rFonts w:ascii="Times New Roman" w:hAnsi="Times New Roman" w:cs="Times New Roman"/>
          <w:b w:val="0"/>
          <w:bCs w:val="0"/>
        </w:rPr>
      </w:pPr>
      <w:bookmarkStart w:id="50" w:name="_Ref166158219"/>
      <w:r w:rsidRPr="00122646">
        <w:rPr>
          <w:rFonts w:ascii="Times New Roman" w:hAnsi="Times New Roman" w:cs="Times New Roman"/>
          <w:b w:val="0"/>
          <w:bCs w:val="0"/>
        </w:rPr>
        <w:t xml:space="preserve">Заказчик </w:t>
      </w:r>
      <w:r w:rsidR="00E976B0" w:rsidRPr="00122646">
        <w:rPr>
          <w:rFonts w:ascii="Times New Roman" w:hAnsi="Times New Roman" w:cs="Times New Roman"/>
          <w:b w:val="0"/>
          <w:bCs w:val="0"/>
        </w:rPr>
        <w:t xml:space="preserve">вправе отменить закупку по одному и более предмету закупки (лоту) до наступления даты и времени окончания срока подачи </w:t>
      </w:r>
      <w:r w:rsidR="0052092A" w:rsidRPr="00122646">
        <w:rPr>
          <w:rFonts w:ascii="Times New Roman" w:hAnsi="Times New Roman" w:cs="Times New Roman"/>
          <w:b w:val="0"/>
          <w:bCs w:val="0"/>
        </w:rPr>
        <w:t>заявок</w:t>
      </w:r>
      <w:r w:rsidR="00E976B0" w:rsidRPr="00122646">
        <w:rPr>
          <w:rFonts w:ascii="Times New Roman" w:hAnsi="Times New Roman" w:cs="Times New Roman"/>
          <w:b w:val="0"/>
          <w:bCs w:val="0"/>
        </w:rPr>
        <w:t xml:space="preserve"> на участие в закупке</w:t>
      </w:r>
      <w:r w:rsidRPr="00122646">
        <w:rPr>
          <w:rFonts w:ascii="Times New Roman" w:hAnsi="Times New Roman" w:cs="Times New Roman"/>
          <w:b w:val="0"/>
          <w:bCs w:val="0"/>
        </w:rPr>
        <w:t>.</w:t>
      </w:r>
      <w:bookmarkEnd w:id="50"/>
    </w:p>
    <w:p w14:paraId="67FCC3B7" w14:textId="77777777" w:rsidR="007633E7" w:rsidRPr="00122646" w:rsidRDefault="007633E7" w:rsidP="00F40BA5">
      <w:pPr>
        <w:pStyle w:val="32"/>
        <w:keepNext w:val="0"/>
        <w:numPr>
          <w:ilvl w:val="2"/>
          <w:numId w:val="35"/>
        </w:numPr>
        <w:spacing w:before="0" w:after="0"/>
        <w:ind w:left="0" w:firstLine="567"/>
        <w:rPr>
          <w:rFonts w:ascii="Times New Roman" w:hAnsi="Times New Roman" w:cs="Times New Roman"/>
          <w:b w:val="0"/>
          <w:bCs w:val="0"/>
        </w:rPr>
      </w:pPr>
      <w:bookmarkStart w:id="51" w:name="_Ref166349406"/>
      <w:r w:rsidRPr="00122646">
        <w:rPr>
          <w:rFonts w:ascii="Times New Roman" w:hAnsi="Times New Roman" w:cs="Times New Roman"/>
          <w:b w:val="0"/>
          <w:bCs w:val="0"/>
        </w:rPr>
        <w:t xml:space="preserve">Решение об отмене </w:t>
      </w:r>
      <w:r w:rsidR="00E976B0" w:rsidRPr="00122646">
        <w:rPr>
          <w:rFonts w:ascii="Times New Roman" w:hAnsi="Times New Roman" w:cs="Times New Roman"/>
          <w:b w:val="0"/>
          <w:bCs w:val="0"/>
        </w:rPr>
        <w:t>закупки размещается Заказчиком в ЕИС в день принятия этого решения</w:t>
      </w:r>
      <w:r w:rsidRPr="00122646">
        <w:rPr>
          <w:rFonts w:ascii="Times New Roman" w:hAnsi="Times New Roman" w:cs="Times New Roman"/>
          <w:b w:val="0"/>
          <w:bCs w:val="0"/>
        </w:rPr>
        <w:t>.</w:t>
      </w:r>
    </w:p>
    <w:p w14:paraId="66ED3CF0" w14:textId="77777777" w:rsidR="00A36CF5" w:rsidRPr="00122646" w:rsidRDefault="00E976B0"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По истечении срока отмены закупки и до заключения договора Заказчик вправе отменить закупку только в случае возникновения обстоятельств непреодолимой силы в соответствии с гражданским законодательством</w:t>
      </w:r>
      <w:r w:rsidR="007633E7" w:rsidRPr="00122646">
        <w:rPr>
          <w:rFonts w:ascii="Times New Roman" w:hAnsi="Times New Roman" w:cs="Times New Roman"/>
          <w:b w:val="0"/>
          <w:bCs w:val="0"/>
        </w:rPr>
        <w:t xml:space="preserve">. </w:t>
      </w:r>
    </w:p>
    <w:p w14:paraId="3647ADE3" w14:textId="77777777" w:rsidR="003F6F49" w:rsidRPr="00122646" w:rsidRDefault="003F6F49" w:rsidP="003F6F49"/>
    <w:p w14:paraId="76E6AA1D" w14:textId="77777777" w:rsidR="007633E7" w:rsidRPr="00122646" w:rsidRDefault="007633E7" w:rsidP="00F40BA5">
      <w:pPr>
        <w:pStyle w:val="11"/>
        <w:keepNext w:val="0"/>
        <w:numPr>
          <w:ilvl w:val="0"/>
          <w:numId w:val="35"/>
        </w:numPr>
        <w:spacing w:before="0" w:after="0"/>
        <w:ind w:left="0" w:firstLine="567"/>
        <w:jc w:val="both"/>
        <w:rPr>
          <w:sz w:val="24"/>
          <w:szCs w:val="24"/>
        </w:rPr>
      </w:pPr>
      <w:bookmarkStart w:id="52" w:name="_Toc123405467"/>
      <w:bookmarkStart w:id="53" w:name="_Toc166101208"/>
      <w:bookmarkStart w:id="54" w:name="_Ref166159542"/>
      <w:bookmarkStart w:id="55" w:name="_Ref166159546"/>
      <w:bookmarkStart w:id="56" w:name="_Ref166250138"/>
      <w:bookmarkStart w:id="57" w:name="_Ref166250141"/>
      <w:bookmarkStart w:id="58" w:name="_Toc80884672"/>
      <w:bookmarkEnd w:id="51"/>
      <w:r w:rsidRPr="00122646">
        <w:rPr>
          <w:sz w:val="24"/>
          <w:szCs w:val="24"/>
        </w:rPr>
        <w:t xml:space="preserve">ТРЕБОВАНИЯ К СОДЕРЖАНИЮ </w:t>
      </w:r>
      <w:r w:rsidR="0052092A" w:rsidRPr="00122646">
        <w:rPr>
          <w:sz w:val="24"/>
          <w:szCs w:val="24"/>
        </w:rPr>
        <w:t>ЗАЯВКИ</w:t>
      </w:r>
      <w:r w:rsidRPr="00122646">
        <w:rPr>
          <w:sz w:val="24"/>
          <w:szCs w:val="24"/>
        </w:rPr>
        <w:t xml:space="preserve"> НА УЧАСТИЕ В </w:t>
      </w:r>
      <w:bookmarkEnd w:id="52"/>
      <w:bookmarkEnd w:id="53"/>
      <w:bookmarkEnd w:id="54"/>
      <w:bookmarkEnd w:id="55"/>
      <w:bookmarkEnd w:id="56"/>
      <w:bookmarkEnd w:id="57"/>
      <w:r w:rsidR="008316C8" w:rsidRPr="00122646">
        <w:rPr>
          <w:sz w:val="24"/>
          <w:szCs w:val="24"/>
        </w:rPr>
        <w:t>ЗАКУПКЕ</w:t>
      </w:r>
      <w:bookmarkEnd w:id="58"/>
    </w:p>
    <w:p w14:paraId="0A1913C6" w14:textId="77777777" w:rsidR="007633E7" w:rsidRPr="00122646" w:rsidRDefault="007F42E6" w:rsidP="00F40BA5">
      <w:pPr>
        <w:pStyle w:val="21"/>
        <w:numPr>
          <w:ilvl w:val="1"/>
          <w:numId w:val="35"/>
        </w:numPr>
        <w:spacing w:after="0"/>
        <w:ind w:left="0" w:firstLine="567"/>
        <w:jc w:val="left"/>
        <w:rPr>
          <w:sz w:val="24"/>
          <w:szCs w:val="24"/>
        </w:rPr>
      </w:pPr>
      <w:bookmarkStart w:id="59" w:name="_Toc80884673"/>
      <w:r w:rsidRPr="00122646">
        <w:rPr>
          <w:sz w:val="24"/>
          <w:szCs w:val="24"/>
        </w:rPr>
        <w:t xml:space="preserve">Требования к оформлению </w:t>
      </w:r>
      <w:r w:rsidR="0052092A" w:rsidRPr="00122646">
        <w:rPr>
          <w:sz w:val="24"/>
          <w:szCs w:val="24"/>
        </w:rPr>
        <w:t>заявки</w:t>
      </w:r>
      <w:r w:rsidRPr="00122646">
        <w:rPr>
          <w:sz w:val="24"/>
          <w:szCs w:val="24"/>
        </w:rPr>
        <w:t xml:space="preserve"> на участие в </w:t>
      </w:r>
      <w:r w:rsidR="008316C8" w:rsidRPr="00122646">
        <w:rPr>
          <w:sz w:val="24"/>
          <w:szCs w:val="24"/>
        </w:rPr>
        <w:t>закупке</w:t>
      </w:r>
      <w:bookmarkEnd w:id="59"/>
    </w:p>
    <w:p w14:paraId="7F184281" w14:textId="77777777" w:rsidR="002C4B51" w:rsidRPr="00122646" w:rsidRDefault="002C4B51" w:rsidP="00F40BA5">
      <w:pPr>
        <w:pStyle w:val="32"/>
        <w:keepNext w:val="0"/>
        <w:numPr>
          <w:ilvl w:val="2"/>
          <w:numId w:val="35"/>
        </w:numPr>
        <w:spacing w:before="0" w:after="0"/>
        <w:ind w:left="0" w:firstLine="567"/>
        <w:rPr>
          <w:rFonts w:ascii="Times New Roman" w:hAnsi="Times New Roman" w:cs="Times New Roman"/>
          <w:b w:val="0"/>
          <w:bCs w:val="0"/>
        </w:rPr>
      </w:pPr>
      <w:bookmarkStart w:id="60" w:name="_Ref166246797"/>
      <w:bookmarkStart w:id="61" w:name="_Ref119429784"/>
      <w:bookmarkStart w:id="62" w:name="_Ref119429817"/>
      <w:bookmarkStart w:id="63" w:name="_Ref119430333"/>
      <w:bookmarkStart w:id="64" w:name="_Toc123405470"/>
      <w:r w:rsidRPr="00122646">
        <w:rPr>
          <w:rFonts w:ascii="Times New Roman" w:hAnsi="Times New Roman" w:cs="Times New Roman"/>
          <w:b w:val="0"/>
          <w:bCs w:val="0"/>
        </w:rPr>
        <w:t>Предполагается, что участник закупки изучит все инструкции, формы, условия, технические условия и другую информацию, содержащуюся в документации о закупке, а также разъяснения извещения о закупке и/или документации о закупке в случае их наличия. Никакие претензии Заказчику закупки не будут приниматься на том основании, что участник закупки не понимал какие-либо вопросы.</w:t>
      </w:r>
      <w:r w:rsidR="00F74BB4" w:rsidRPr="00122646">
        <w:rPr>
          <w:rFonts w:ascii="Times New Roman" w:hAnsi="Times New Roman" w:cs="Times New Roman"/>
          <w:b w:val="0"/>
          <w:bCs w:val="0"/>
        </w:rPr>
        <w:t xml:space="preserve"> </w:t>
      </w:r>
      <w:r w:rsidR="00F74BB4" w:rsidRPr="00122646">
        <w:rPr>
          <w:rFonts w:ascii="Times New Roman" w:hAnsi="Times New Roman"/>
          <w:b w:val="0"/>
        </w:rPr>
        <w:t>Участник закупки, размещая документы на электронной площадке, в том числе, в рамках подачи заявки на участие, подписывает их своей электронной подписью, чем подтверждает подлинность и достоверность прикладываемых документов, а также их качество. Под качеством документов понимаются такие свойства документов, как-то, но не исключительно: предусмотренный формат документа, его целостность, отсутствие поврежденных файлов, - прикладываемый участником документ должен быть такого качества, чтобы с помощью установленного аппаратно-программного комплекса возможно было ознакомиться с его содержанием. Организатор закупки не принимает на себя обязательство производить дополнительные действия по восстановлению поврежденных файлов либо изменению их свойств.</w:t>
      </w:r>
      <w:r w:rsidRPr="00122646">
        <w:rPr>
          <w:rFonts w:ascii="Times New Roman" w:hAnsi="Times New Roman" w:cs="Times New Roman"/>
          <w:b w:val="0"/>
          <w:bCs w:val="0"/>
        </w:rPr>
        <w:t xml:space="preserve"> Неполное представление информации, запрашиваемой в документации о закупке, или же подача </w:t>
      </w:r>
      <w:r w:rsidR="0052092A" w:rsidRPr="00122646">
        <w:rPr>
          <w:rFonts w:ascii="Times New Roman" w:hAnsi="Times New Roman" w:cs="Times New Roman"/>
          <w:b w:val="0"/>
          <w:bCs w:val="0"/>
        </w:rPr>
        <w:t>заявки</w:t>
      </w:r>
      <w:r w:rsidR="00456BFF" w:rsidRPr="00122646">
        <w:rPr>
          <w:rFonts w:ascii="Times New Roman" w:hAnsi="Times New Roman" w:cs="Times New Roman"/>
          <w:b w:val="0"/>
          <w:bCs w:val="0"/>
        </w:rPr>
        <w:t>, не отвечающ</w:t>
      </w:r>
      <w:r w:rsidR="0052092A" w:rsidRPr="00122646">
        <w:rPr>
          <w:rFonts w:ascii="Times New Roman" w:hAnsi="Times New Roman" w:cs="Times New Roman"/>
          <w:b w:val="0"/>
          <w:bCs w:val="0"/>
        </w:rPr>
        <w:t>ая</w:t>
      </w:r>
      <w:r w:rsidRPr="00122646">
        <w:rPr>
          <w:rFonts w:ascii="Times New Roman" w:hAnsi="Times New Roman" w:cs="Times New Roman"/>
          <w:b w:val="0"/>
          <w:bCs w:val="0"/>
        </w:rPr>
        <w:t xml:space="preserve"> требованиям документации о закупк</w:t>
      </w:r>
      <w:r w:rsidR="00B95A22" w:rsidRPr="00122646">
        <w:rPr>
          <w:rFonts w:ascii="Times New Roman" w:hAnsi="Times New Roman" w:cs="Times New Roman"/>
          <w:b w:val="0"/>
          <w:bCs w:val="0"/>
        </w:rPr>
        <w:t>е</w:t>
      </w:r>
      <w:r w:rsidR="0052092A" w:rsidRPr="00122646">
        <w:rPr>
          <w:rFonts w:ascii="Times New Roman" w:hAnsi="Times New Roman" w:cs="Times New Roman"/>
          <w:b w:val="0"/>
          <w:bCs w:val="0"/>
        </w:rPr>
        <w:t>,</w:t>
      </w:r>
      <w:r w:rsidRPr="00122646">
        <w:rPr>
          <w:rFonts w:ascii="Times New Roman" w:hAnsi="Times New Roman" w:cs="Times New Roman"/>
          <w:b w:val="0"/>
          <w:bCs w:val="0"/>
        </w:rPr>
        <w:t xml:space="preserve"> является основанием для признания </w:t>
      </w:r>
      <w:r w:rsidR="0052092A"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не соответствующ</w:t>
      </w:r>
      <w:r w:rsidR="00456BFF" w:rsidRPr="00122646">
        <w:rPr>
          <w:rFonts w:ascii="Times New Roman" w:hAnsi="Times New Roman" w:cs="Times New Roman"/>
          <w:b w:val="0"/>
          <w:bCs w:val="0"/>
        </w:rPr>
        <w:t>им</w:t>
      </w:r>
      <w:r w:rsidRPr="00122646">
        <w:rPr>
          <w:rFonts w:ascii="Times New Roman" w:hAnsi="Times New Roman" w:cs="Times New Roman"/>
          <w:b w:val="0"/>
          <w:bCs w:val="0"/>
        </w:rPr>
        <w:t xml:space="preserve"> требованиям документации о закупке и отклонени</w:t>
      </w:r>
      <w:r w:rsidR="00456BFF" w:rsidRPr="00122646">
        <w:rPr>
          <w:rFonts w:ascii="Times New Roman" w:hAnsi="Times New Roman" w:cs="Times New Roman"/>
          <w:b w:val="0"/>
          <w:bCs w:val="0"/>
        </w:rPr>
        <w:t>я</w:t>
      </w:r>
      <w:r w:rsidRPr="00122646">
        <w:rPr>
          <w:rFonts w:ascii="Times New Roman" w:hAnsi="Times New Roman" w:cs="Times New Roman"/>
          <w:b w:val="0"/>
          <w:bCs w:val="0"/>
        </w:rPr>
        <w:t xml:space="preserve"> участника от участия в закупке.</w:t>
      </w:r>
      <w:r w:rsidR="002F5D88" w:rsidRPr="00122646">
        <w:rPr>
          <w:rFonts w:ascii="Times New Roman" w:hAnsi="Times New Roman" w:cs="Times New Roman"/>
          <w:b w:val="0"/>
          <w:bCs w:val="0"/>
        </w:rPr>
        <w:t xml:space="preserve"> Организатор закупки не несет никакой ответственности за несвоевременное (либо не в полном объеме) размещение </w:t>
      </w:r>
      <w:r w:rsidR="0052092A" w:rsidRPr="00122646">
        <w:rPr>
          <w:rFonts w:ascii="Times New Roman" w:hAnsi="Times New Roman" w:cs="Times New Roman"/>
          <w:b w:val="0"/>
          <w:bCs w:val="0"/>
        </w:rPr>
        <w:t>заявки</w:t>
      </w:r>
      <w:r w:rsidR="002F5D88" w:rsidRPr="00122646">
        <w:rPr>
          <w:rFonts w:ascii="Times New Roman" w:hAnsi="Times New Roman" w:cs="Times New Roman"/>
          <w:b w:val="0"/>
          <w:bCs w:val="0"/>
        </w:rPr>
        <w:t xml:space="preserve"> Участника на ЭТП.</w:t>
      </w:r>
    </w:p>
    <w:p w14:paraId="60BC5C2D" w14:textId="77777777" w:rsidR="00D040BA" w:rsidRPr="00122646" w:rsidRDefault="00D040BA" w:rsidP="00F40BA5">
      <w:pPr>
        <w:pStyle w:val="32"/>
        <w:keepNext w:val="0"/>
        <w:numPr>
          <w:ilvl w:val="2"/>
          <w:numId w:val="35"/>
        </w:numPr>
        <w:spacing w:before="0" w:after="0"/>
        <w:ind w:left="0" w:firstLine="709"/>
        <w:rPr>
          <w:rFonts w:ascii="Times New Roman" w:hAnsi="Times New Roman" w:cs="Times New Roman"/>
          <w:b w:val="0"/>
          <w:bCs w:val="0"/>
        </w:rPr>
      </w:pPr>
      <w:r w:rsidRPr="00122646">
        <w:rPr>
          <w:rFonts w:ascii="Times New Roman" w:hAnsi="Times New Roman" w:cs="Times New Roman"/>
          <w:b w:val="0"/>
          <w:bCs w:val="0"/>
        </w:rPr>
        <w:t xml:space="preserve">Участник </w:t>
      </w:r>
      <w:r w:rsidRPr="00122646">
        <w:rPr>
          <w:rFonts w:ascii="Times New Roman" w:hAnsi="Times New Roman" w:cs="Times New Roman"/>
          <w:b w:val="0"/>
        </w:rPr>
        <w:t xml:space="preserve">закупки </w:t>
      </w:r>
      <w:r w:rsidRPr="00122646">
        <w:rPr>
          <w:rFonts w:ascii="Times New Roman" w:hAnsi="Times New Roman" w:cs="Times New Roman"/>
          <w:b w:val="0"/>
          <w:bCs w:val="0"/>
        </w:rPr>
        <w:t xml:space="preserve">готовит </w:t>
      </w:r>
      <w:r w:rsidR="0052092A" w:rsidRPr="00122646">
        <w:rPr>
          <w:rFonts w:ascii="Times New Roman" w:hAnsi="Times New Roman" w:cs="Times New Roman"/>
          <w:b w:val="0"/>
          <w:bCs w:val="0"/>
        </w:rPr>
        <w:t>заявку</w:t>
      </w:r>
      <w:r w:rsidRPr="00122646">
        <w:rPr>
          <w:rFonts w:ascii="Times New Roman" w:hAnsi="Times New Roman" w:cs="Times New Roman"/>
          <w:b w:val="0"/>
          <w:bCs w:val="0"/>
        </w:rPr>
        <w:t xml:space="preserve"> на участие в </w:t>
      </w:r>
      <w:r w:rsidR="008316C8" w:rsidRPr="00122646">
        <w:rPr>
          <w:rFonts w:ascii="Times New Roman" w:hAnsi="Times New Roman" w:cs="Times New Roman"/>
          <w:b w:val="0"/>
          <w:bCs w:val="0"/>
        </w:rPr>
        <w:t>закупке</w:t>
      </w:r>
      <w:r w:rsidRPr="00122646">
        <w:rPr>
          <w:rFonts w:ascii="Times New Roman" w:hAnsi="Times New Roman" w:cs="Times New Roman"/>
          <w:b w:val="0"/>
          <w:bCs w:val="0"/>
        </w:rPr>
        <w:t xml:space="preserve"> в соответствии с требованиями раздела 3 </w:t>
      </w:r>
      <w:r w:rsidR="00C523AE" w:rsidRPr="00122646">
        <w:rPr>
          <w:rFonts w:ascii="Times New Roman" w:hAnsi="Times New Roman" w:cs="Times New Roman"/>
          <w:b w:val="0"/>
          <w:bCs w:val="0"/>
        </w:rPr>
        <w:t>«</w:t>
      </w:r>
      <w:r w:rsidRPr="00122646">
        <w:rPr>
          <w:rFonts w:ascii="Times New Roman" w:hAnsi="Times New Roman" w:cs="Times New Roman"/>
          <w:b w:val="0"/>
          <w:bCs w:val="0"/>
        </w:rPr>
        <w:t xml:space="preserve">ТРЕБОВАНИЯ К СОДЕРЖАНИЮ </w:t>
      </w:r>
      <w:r w:rsidR="0052092A"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НА УЧАСТИЕ В </w:t>
      </w:r>
      <w:r w:rsidR="008316C8" w:rsidRPr="00122646">
        <w:rPr>
          <w:rFonts w:ascii="Times New Roman" w:hAnsi="Times New Roman" w:cs="Times New Roman"/>
          <w:b w:val="0"/>
          <w:bCs w:val="0"/>
        </w:rPr>
        <w:t>ЗАКУПКЕ</w:t>
      </w:r>
      <w:r w:rsidR="00C523AE" w:rsidRPr="00122646">
        <w:rPr>
          <w:rFonts w:ascii="Times New Roman" w:hAnsi="Times New Roman" w:cs="Times New Roman"/>
          <w:b w:val="0"/>
          <w:bCs w:val="0"/>
        </w:rPr>
        <w:t>»</w:t>
      </w:r>
      <w:r w:rsidRPr="00122646">
        <w:rPr>
          <w:rFonts w:ascii="Times New Roman" w:hAnsi="Times New Roman" w:cs="Times New Roman"/>
          <w:b w:val="0"/>
        </w:rPr>
        <w:t xml:space="preserve"> </w:t>
      </w:r>
      <w:r w:rsidR="00D35172" w:rsidRPr="00122646">
        <w:rPr>
          <w:rFonts w:ascii="Times New Roman" w:hAnsi="Times New Roman" w:cs="Times New Roman"/>
          <w:b w:val="0"/>
        </w:rPr>
        <w:t xml:space="preserve">части </w:t>
      </w:r>
      <w:r w:rsidR="00D35172" w:rsidRPr="00122646">
        <w:rPr>
          <w:rFonts w:ascii="Times New Roman" w:hAnsi="Times New Roman" w:cs="Times New Roman"/>
          <w:b w:val="0"/>
          <w:lang w:val="en-US"/>
        </w:rPr>
        <w:t>I</w:t>
      </w:r>
      <w:r w:rsidR="00D35172" w:rsidRPr="00122646">
        <w:rPr>
          <w:rFonts w:ascii="Times New Roman" w:hAnsi="Times New Roman" w:cs="Times New Roman"/>
          <w:b w:val="0"/>
        </w:rPr>
        <w:t xml:space="preserve"> </w:t>
      </w:r>
      <w:r w:rsidR="00C523AE" w:rsidRPr="00122646">
        <w:rPr>
          <w:rFonts w:ascii="Times New Roman" w:hAnsi="Times New Roman" w:cs="Times New Roman"/>
          <w:b w:val="0"/>
        </w:rPr>
        <w:t>«</w:t>
      </w:r>
      <w:r w:rsidR="00D35172" w:rsidRPr="00122646">
        <w:rPr>
          <w:rFonts w:ascii="Times New Roman" w:hAnsi="Times New Roman" w:cs="Times New Roman"/>
          <w:b w:val="0"/>
        </w:rPr>
        <w:t>ОБЩИЕ УСЛОВИЯ ПРОВЕДЕНИЯ ЗАКУПКИ</w:t>
      </w:r>
      <w:r w:rsidR="00C523AE" w:rsidRPr="00122646">
        <w:rPr>
          <w:rFonts w:ascii="Times New Roman" w:hAnsi="Times New Roman" w:cs="Times New Roman"/>
          <w:b w:val="0"/>
        </w:rPr>
        <w:t>»</w:t>
      </w:r>
      <w:r w:rsidR="00D35172" w:rsidRPr="00122646">
        <w:rPr>
          <w:rFonts w:ascii="Times New Roman" w:hAnsi="Times New Roman" w:cs="Times New Roman"/>
          <w:b w:val="0"/>
        </w:rPr>
        <w:t xml:space="preserve"> </w:t>
      </w:r>
      <w:r w:rsidRPr="00122646">
        <w:rPr>
          <w:rFonts w:ascii="Times New Roman" w:hAnsi="Times New Roman" w:cs="Times New Roman"/>
          <w:b w:val="0"/>
          <w:bCs w:val="0"/>
        </w:rPr>
        <w:t xml:space="preserve">и в соответствии с формами документов, установленными частью </w:t>
      </w:r>
      <w:r w:rsidR="008316C8" w:rsidRPr="00122646">
        <w:rPr>
          <w:rFonts w:ascii="Times New Roman" w:hAnsi="Times New Roman" w:cs="Times New Roman"/>
          <w:b w:val="0"/>
          <w:bCs w:val="0"/>
          <w:lang w:val="en-US"/>
        </w:rPr>
        <w:t>II</w:t>
      </w:r>
      <w:r w:rsidRPr="00122646">
        <w:rPr>
          <w:rFonts w:ascii="Times New Roman" w:hAnsi="Times New Roman" w:cs="Times New Roman"/>
          <w:b w:val="0"/>
          <w:bCs w:val="0"/>
          <w:lang w:val="en-US"/>
        </w:rPr>
        <w:t>I</w:t>
      </w:r>
      <w:r w:rsidRPr="00122646">
        <w:rPr>
          <w:rFonts w:ascii="Times New Roman" w:hAnsi="Times New Roman" w:cs="Times New Roman"/>
          <w:b w:val="0"/>
          <w:bCs w:val="0"/>
        </w:rPr>
        <w:t xml:space="preserve"> </w:t>
      </w:r>
      <w:r w:rsidR="00C523AE" w:rsidRPr="00122646">
        <w:rPr>
          <w:rFonts w:ascii="Times New Roman" w:hAnsi="Times New Roman" w:cs="Times New Roman"/>
          <w:b w:val="0"/>
          <w:bCs w:val="0"/>
        </w:rPr>
        <w:t>«</w:t>
      </w:r>
      <w:r w:rsidRPr="00122646">
        <w:rPr>
          <w:rFonts w:ascii="Times New Roman" w:hAnsi="Times New Roman" w:cs="Times New Roman"/>
          <w:b w:val="0"/>
          <w:bCs w:val="0"/>
        </w:rPr>
        <w:t>ОБРАЗЦЫ ФОРМ ДЛЯ ЗАПОЛНЕНИЯ УЧАСТНИКАМИ ЗАКУПКИ</w:t>
      </w:r>
      <w:r w:rsidR="00C523AE" w:rsidRPr="00122646">
        <w:rPr>
          <w:rFonts w:ascii="Times New Roman" w:hAnsi="Times New Roman" w:cs="Times New Roman"/>
          <w:b w:val="0"/>
          <w:bCs w:val="0"/>
        </w:rPr>
        <w:t>»</w:t>
      </w:r>
      <w:r w:rsidRPr="00122646">
        <w:rPr>
          <w:rFonts w:ascii="Times New Roman" w:hAnsi="Times New Roman" w:cs="Times New Roman"/>
          <w:b w:val="0"/>
          <w:bCs w:val="0"/>
        </w:rPr>
        <w:t>.</w:t>
      </w:r>
      <w:bookmarkEnd w:id="60"/>
    </w:p>
    <w:p w14:paraId="35291A5E" w14:textId="77777777" w:rsidR="00D040BA" w:rsidRPr="00122646" w:rsidRDefault="00D040BA" w:rsidP="00F40BA5">
      <w:pPr>
        <w:pStyle w:val="32"/>
        <w:keepNext w:val="0"/>
        <w:numPr>
          <w:ilvl w:val="2"/>
          <w:numId w:val="35"/>
        </w:numPr>
        <w:spacing w:before="0" w:after="0"/>
        <w:ind w:left="0" w:firstLine="709"/>
        <w:rPr>
          <w:rFonts w:ascii="Times New Roman" w:hAnsi="Times New Roman" w:cs="Times New Roman"/>
          <w:b w:val="0"/>
          <w:bCs w:val="0"/>
        </w:rPr>
      </w:pPr>
      <w:r w:rsidRPr="00122646">
        <w:rPr>
          <w:rFonts w:ascii="Times New Roman" w:hAnsi="Times New Roman" w:cs="Times New Roman"/>
          <w:b w:val="0"/>
          <w:bCs w:val="0"/>
        </w:rPr>
        <w:t xml:space="preserve">При описании </w:t>
      </w:r>
      <w:r w:rsidR="00D35172" w:rsidRPr="00122646">
        <w:rPr>
          <w:rFonts w:ascii="Times New Roman" w:hAnsi="Times New Roman" w:cs="Times New Roman"/>
          <w:b w:val="0"/>
          <w:bCs w:val="0"/>
        </w:rPr>
        <w:t xml:space="preserve">документов </w:t>
      </w:r>
      <w:r w:rsidR="0052092A"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участник </w:t>
      </w:r>
      <w:r w:rsidRPr="00122646">
        <w:rPr>
          <w:rFonts w:ascii="Times New Roman" w:hAnsi="Times New Roman" w:cs="Times New Roman"/>
          <w:b w:val="0"/>
        </w:rPr>
        <w:t xml:space="preserve">закупки </w:t>
      </w:r>
      <w:r w:rsidRPr="00122646">
        <w:rPr>
          <w:rFonts w:ascii="Times New Roman" w:hAnsi="Times New Roman" w:cs="Times New Roman"/>
          <w:b w:val="0"/>
          <w:bCs w:val="0"/>
        </w:rPr>
        <w:t>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w:t>
      </w:r>
      <w:r w:rsidR="004E6B08" w:rsidRPr="00122646">
        <w:rPr>
          <w:rFonts w:ascii="Times New Roman" w:hAnsi="Times New Roman" w:cs="Times New Roman"/>
          <w:b w:val="0"/>
          <w:bCs w:val="0"/>
        </w:rPr>
        <w:t xml:space="preserve"> </w:t>
      </w:r>
      <w:r w:rsidR="004E6B08" w:rsidRPr="00122646">
        <w:rPr>
          <w:rFonts w:ascii="Times New Roman" w:hAnsi="Times New Roman" w:cs="Times New Roman"/>
          <w:b w:val="0"/>
          <w:bCs w:val="0"/>
          <w:lang w:val="en-US"/>
        </w:rPr>
        <w:t>IV</w:t>
      </w:r>
      <w:r w:rsidR="004E6B08" w:rsidRPr="00122646">
        <w:rPr>
          <w:rFonts w:ascii="Times New Roman" w:hAnsi="Times New Roman" w:cs="Times New Roman"/>
          <w:b w:val="0"/>
          <w:bCs w:val="0"/>
        </w:rPr>
        <w:t xml:space="preserve"> </w:t>
      </w:r>
      <w:r w:rsidR="00C523AE" w:rsidRPr="00122646">
        <w:rPr>
          <w:rFonts w:ascii="Times New Roman" w:hAnsi="Times New Roman" w:cs="Times New Roman"/>
          <w:b w:val="0"/>
        </w:rPr>
        <w:t>«</w:t>
      </w:r>
      <w:r w:rsidR="00374F74" w:rsidRPr="00122646">
        <w:rPr>
          <w:rFonts w:ascii="Times New Roman" w:hAnsi="Times New Roman" w:cs="Times New Roman"/>
          <w:b w:val="0"/>
        </w:rPr>
        <w:t>ТЕХНИЧЕСКИЕ ТРЕБОВАНИЯ НА ВЫПОЛНЕНИЕ РАБОТ</w:t>
      </w:r>
      <w:r w:rsidR="00C523AE" w:rsidRPr="00122646">
        <w:rPr>
          <w:rFonts w:ascii="Times New Roman" w:hAnsi="Times New Roman" w:cs="Times New Roman"/>
          <w:b w:val="0"/>
        </w:rPr>
        <w:t>»</w:t>
      </w:r>
      <w:r w:rsidRPr="00122646">
        <w:rPr>
          <w:rFonts w:ascii="Times New Roman" w:hAnsi="Times New Roman" w:cs="Times New Roman"/>
          <w:b w:val="0"/>
          <w:bCs w:val="0"/>
        </w:rPr>
        <w:t>.</w:t>
      </w:r>
    </w:p>
    <w:p w14:paraId="04E550D5" w14:textId="77777777" w:rsidR="00D040BA" w:rsidRPr="00122646" w:rsidRDefault="00D040BA" w:rsidP="00F40BA5">
      <w:pPr>
        <w:pStyle w:val="32"/>
        <w:keepNext w:val="0"/>
        <w:numPr>
          <w:ilvl w:val="2"/>
          <w:numId w:val="35"/>
        </w:numPr>
        <w:spacing w:before="0" w:after="0"/>
        <w:ind w:left="0" w:firstLine="709"/>
        <w:rPr>
          <w:rFonts w:ascii="Times New Roman" w:hAnsi="Times New Roman" w:cs="Times New Roman"/>
          <w:b w:val="0"/>
          <w:bCs w:val="0"/>
        </w:rPr>
      </w:pPr>
      <w:r w:rsidRPr="00122646">
        <w:rPr>
          <w:rFonts w:ascii="Times New Roman" w:hAnsi="Times New Roman" w:cs="Times New Roman"/>
          <w:b w:val="0"/>
          <w:bCs w:val="0"/>
        </w:rPr>
        <w:t xml:space="preserve">Сведения, которые содержатся в </w:t>
      </w:r>
      <w:r w:rsidR="0052092A" w:rsidRPr="00122646">
        <w:rPr>
          <w:rFonts w:ascii="Times New Roman" w:hAnsi="Times New Roman" w:cs="Times New Roman"/>
          <w:b w:val="0"/>
          <w:bCs w:val="0"/>
        </w:rPr>
        <w:t>заявках</w:t>
      </w:r>
      <w:r w:rsidRPr="00122646">
        <w:rPr>
          <w:rFonts w:ascii="Times New Roman" w:hAnsi="Times New Roman" w:cs="Times New Roman"/>
          <w:b w:val="0"/>
          <w:bCs w:val="0"/>
        </w:rPr>
        <w:t xml:space="preserve"> участников </w:t>
      </w:r>
      <w:r w:rsidRPr="00122646">
        <w:rPr>
          <w:rFonts w:ascii="Times New Roman" w:hAnsi="Times New Roman" w:cs="Times New Roman"/>
          <w:b w:val="0"/>
        </w:rPr>
        <w:t>закупки</w:t>
      </w:r>
      <w:r w:rsidRPr="00122646">
        <w:rPr>
          <w:rFonts w:ascii="Times New Roman" w:hAnsi="Times New Roman" w:cs="Times New Roman"/>
          <w:b w:val="0"/>
          <w:bCs w:val="0"/>
        </w:rPr>
        <w:t>, не должны допускать двусмысленных толкований.</w:t>
      </w:r>
    </w:p>
    <w:p w14:paraId="6C5AB632" w14:textId="050ACB2F" w:rsidR="00E56BD7" w:rsidRPr="00122646" w:rsidRDefault="00E56BD7" w:rsidP="00F40BA5">
      <w:pPr>
        <w:pStyle w:val="32"/>
        <w:keepNext w:val="0"/>
        <w:numPr>
          <w:ilvl w:val="2"/>
          <w:numId w:val="35"/>
        </w:numPr>
        <w:spacing w:before="0" w:after="0"/>
        <w:ind w:left="0" w:firstLine="709"/>
        <w:rPr>
          <w:rFonts w:ascii="Times New Roman" w:hAnsi="Times New Roman" w:cs="Times New Roman"/>
          <w:b w:val="0"/>
          <w:bCs w:val="0"/>
        </w:rPr>
      </w:pPr>
      <w:bookmarkStart w:id="65" w:name="_Ref11475563"/>
      <w:r w:rsidRPr="00122646">
        <w:rPr>
          <w:rFonts w:ascii="Times New Roman" w:hAnsi="Times New Roman" w:cs="Times New Roman"/>
          <w:b w:val="0"/>
          <w:bCs w:val="0"/>
        </w:rPr>
        <w:t xml:space="preserve">Если в документах, входящих в состав </w:t>
      </w:r>
      <w:r w:rsidR="0052092A"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на участие в закупке, </w:t>
      </w:r>
      <w:bookmarkEnd w:id="65"/>
      <w:r w:rsidRPr="00122646">
        <w:rPr>
          <w:rFonts w:ascii="Times New Roman" w:hAnsi="Times New Roman" w:cs="Times New Roman"/>
          <w:b w:val="0"/>
          <w:bCs w:val="0"/>
        </w:rPr>
        <w:t xml:space="preserve">имеются расхождения между обозначением сумм прописью и цифрами, то </w:t>
      </w:r>
      <w:r w:rsidR="009D5FFF" w:rsidRPr="00122646">
        <w:rPr>
          <w:rFonts w:ascii="Times New Roman" w:hAnsi="Times New Roman" w:cs="Times New Roman"/>
          <w:b w:val="0"/>
          <w:bCs w:val="0"/>
        </w:rPr>
        <w:t>Закупочной комиссией</w:t>
      </w:r>
      <w:r w:rsidR="001367E9" w:rsidRPr="00122646">
        <w:rPr>
          <w:rFonts w:ascii="Times New Roman" w:hAnsi="Times New Roman" w:cs="Times New Roman"/>
          <w:b w:val="0"/>
          <w:bCs w:val="0"/>
        </w:rPr>
        <w:t xml:space="preserve"> </w:t>
      </w:r>
      <w:r w:rsidRPr="00122646">
        <w:rPr>
          <w:rFonts w:ascii="Times New Roman" w:hAnsi="Times New Roman" w:cs="Times New Roman"/>
          <w:b w:val="0"/>
          <w:bCs w:val="0"/>
        </w:rPr>
        <w:t>принимается к рассмотрению сумма, указанная прописью.</w:t>
      </w:r>
    </w:p>
    <w:p w14:paraId="6F0C8C8E" w14:textId="77777777" w:rsidR="00D040BA" w:rsidRPr="00122646" w:rsidRDefault="00870A2D" w:rsidP="00F40BA5">
      <w:pPr>
        <w:pStyle w:val="32"/>
        <w:keepNext w:val="0"/>
        <w:numPr>
          <w:ilvl w:val="2"/>
          <w:numId w:val="35"/>
        </w:numPr>
        <w:spacing w:before="0" w:after="0"/>
        <w:ind w:left="0" w:firstLine="709"/>
        <w:rPr>
          <w:rFonts w:ascii="Times New Roman" w:hAnsi="Times New Roman" w:cs="Times New Roman"/>
          <w:b w:val="0"/>
          <w:bCs w:val="0"/>
        </w:rPr>
      </w:pPr>
      <w:r w:rsidRPr="00122646">
        <w:rPr>
          <w:rFonts w:ascii="Times New Roman" w:hAnsi="Times New Roman" w:cs="Times New Roman"/>
          <w:b w:val="0"/>
          <w:bCs w:val="0"/>
        </w:rPr>
        <w:lastRenderedPageBreak/>
        <w:t xml:space="preserve">Все документы </w:t>
      </w:r>
      <w:r w:rsidR="0052092A"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и приложени</w:t>
      </w:r>
      <w:r w:rsidR="00F84941" w:rsidRPr="00122646">
        <w:rPr>
          <w:rFonts w:ascii="Times New Roman" w:hAnsi="Times New Roman" w:cs="Times New Roman"/>
          <w:b w:val="0"/>
          <w:bCs w:val="0"/>
        </w:rPr>
        <w:t>я</w:t>
      </w:r>
      <w:r w:rsidRPr="00122646">
        <w:rPr>
          <w:rFonts w:ascii="Times New Roman" w:hAnsi="Times New Roman" w:cs="Times New Roman"/>
          <w:b w:val="0"/>
          <w:bCs w:val="0"/>
        </w:rPr>
        <w:t xml:space="preserve"> к не</w:t>
      </w:r>
      <w:r w:rsidR="0052092A" w:rsidRPr="00122646">
        <w:rPr>
          <w:rFonts w:ascii="Times New Roman" w:hAnsi="Times New Roman" w:cs="Times New Roman"/>
          <w:b w:val="0"/>
          <w:bCs w:val="0"/>
        </w:rPr>
        <w:t>й</w:t>
      </w:r>
      <w:r w:rsidRPr="00122646">
        <w:rPr>
          <w:rFonts w:ascii="Times New Roman" w:hAnsi="Times New Roman" w:cs="Times New Roman"/>
          <w:b w:val="0"/>
          <w:bCs w:val="0"/>
        </w:rPr>
        <w:t xml:space="preserve"> должны иметь четко читаемый текст. </w:t>
      </w:r>
      <w:r w:rsidR="009B2D01" w:rsidRPr="00122646">
        <w:rPr>
          <w:rFonts w:ascii="Times New Roman" w:hAnsi="Times New Roman"/>
          <w:b w:val="0"/>
          <w:lang w:val="x-none"/>
        </w:rPr>
        <w:t>Предпочтительнее в цветном отсканированном виде в доступном для прочтения формате - формат *.</w:t>
      </w:r>
      <w:proofErr w:type="spellStart"/>
      <w:r w:rsidR="009B2D01" w:rsidRPr="00122646">
        <w:rPr>
          <w:rFonts w:ascii="Times New Roman" w:hAnsi="Times New Roman"/>
          <w:b w:val="0"/>
          <w:lang w:val="x-none"/>
        </w:rPr>
        <w:t>pdf</w:t>
      </w:r>
      <w:proofErr w:type="spellEnd"/>
      <w:r w:rsidR="009B2D01" w:rsidRPr="00122646">
        <w:rPr>
          <w:rFonts w:ascii="Times New Roman" w:hAnsi="Times New Roman"/>
          <w:b w:val="0"/>
          <w:lang w:val="x-none"/>
        </w:rPr>
        <w:t>. Формат размещения: один файл - один документ. При этом сканироваться документы должны после того, как они будут оформлены в соответствии с требованиями, указанными в настоящей документации.</w:t>
      </w:r>
      <w:r w:rsidR="009B2D01" w:rsidRPr="00122646">
        <w:rPr>
          <w:rFonts w:ascii="Times New Roman" w:hAnsi="Times New Roman"/>
          <w:b w:val="0"/>
        </w:rPr>
        <w:t xml:space="preserve"> 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Pr="00122646">
        <w:rPr>
          <w:rFonts w:ascii="Times New Roman" w:hAnsi="Times New Roman" w:cs="Times New Roman"/>
          <w:b w:val="0"/>
          <w:bCs w:val="0"/>
        </w:rPr>
        <w:t xml:space="preserve">Подчистки и исправления не допускаются, за исключением исправлений, скрепленных печатью (при наличии печати) и заверенных подписью уполномоченного лица. Все документы, согласно п. 8 приложения </w:t>
      </w:r>
      <w:r w:rsidR="00273B9C" w:rsidRPr="00122646">
        <w:rPr>
          <w:rFonts w:ascii="Times New Roman" w:hAnsi="Times New Roman" w:cs="Times New Roman"/>
          <w:b w:val="0"/>
          <w:bCs w:val="0"/>
        </w:rPr>
        <w:t>№1</w:t>
      </w:r>
      <w:r w:rsidRPr="00122646">
        <w:rPr>
          <w:rFonts w:ascii="Times New Roman" w:hAnsi="Times New Roman" w:cs="Times New Roman"/>
          <w:b w:val="0"/>
          <w:bCs w:val="0"/>
        </w:rPr>
        <w:t xml:space="preserve"> к части II </w:t>
      </w:r>
      <w:r w:rsidR="00C523AE" w:rsidRPr="00122646">
        <w:rPr>
          <w:rFonts w:ascii="Times New Roman" w:hAnsi="Times New Roman" w:cs="Times New Roman"/>
          <w:b w:val="0"/>
          <w:bCs w:val="0"/>
        </w:rPr>
        <w:t>«</w:t>
      </w:r>
      <w:r w:rsidRPr="00122646">
        <w:rPr>
          <w:rFonts w:ascii="Times New Roman" w:hAnsi="Times New Roman" w:cs="Times New Roman"/>
          <w:b w:val="0"/>
          <w:bCs w:val="0"/>
        </w:rPr>
        <w:t>Информационная карта закупки</w:t>
      </w:r>
      <w:r w:rsidR="00C523AE" w:rsidRPr="00122646">
        <w:rPr>
          <w:rFonts w:ascii="Times New Roman" w:hAnsi="Times New Roman" w:cs="Times New Roman"/>
          <w:b w:val="0"/>
          <w:bCs w:val="0"/>
        </w:rPr>
        <w:t>»</w:t>
      </w:r>
      <w:r w:rsidR="00654976" w:rsidRPr="00122646">
        <w:rPr>
          <w:rFonts w:ascii="Times New Roman" w:hAnsi="Times New Roman" w:cs="Times New Roman"/>
          <w:b w:val="0"/>
          <w:bCs w:val="0"/>
        </w:rPr>
        <w:t xml:space="preserve">, входящие в </w:t>
      </w:r>
      <w:r w:rsidR="00907834" w:rsidRPr="00122646">
        <w:rPr>
          <w:rFonts w:ascii="Times New Roman" w:hAnsi="Times New Roman" w:cs="Times New Roman"/>
          <w:b w:val="0"/>
          <w:bCs w:val="0"/>
        </w:rPr>
        <w:t>заявку</w:t>
      </w:r>
      <w:r w:rsidRPr="00122646">
        <w:rPr>
          <w:rFonts w:ascii="Times New Roman" w:hAnsi="Times New Roman" w:cs="Times New Roman"/>
          <w:b w:val="0"/>
          <w:bCs w:val="0"/>
        </w:rPr>
        <w:t xml:space="preserve">, должны быть подписаны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 В последнем случае доверенность прикладывается к </w:t>
      </w:r>
      <w:r w:rsidR="00907834" w:rsidRPr="00122646">
        <w:rPr>
          <w:rFonts w:ascii="Times New Roman" w:hAnsi="Times New Roman" w:cs="Times New Roman"/>
          <w:b w:val="0"/>
          <w:bCs w:val="0"/>
        </w:rPr>
        <w:t>заявке</w:t>
      </w:r>
      <w:r w:rsidRPr="00122646">
        <w:rPr>
          <w:rFonts w:ascii="Times New Roman" w:hAnsi="Times New Roman" w:cs="Times New Roman"/>
          <w:b w:val="0"/>
          <w:bCs w:val="0"/>
        </w:rPr>
        <w:t xml:space="preserve">. Если уполномоченное лицо заверяет своей подписью подлинность копий юридических, финансовых и прочих документов, подаваемых в составе </w:t>
      </w:r>
      <w:r w:rsidR="00907834" w:rsidRPr="00122646">
        <w:rPr>
          <w:rFonts w:ascii="Times New Roman" w:hAnsi="Times New Roman" w:cs="Times New Roman"/>
          <w:b w:val="0"/>
          <w:bCs w:val="0"/>
        </w:rPr>
        <w:t>заявки</w:t>
      </w:r>
      <w:r w:rsidRPr="00122646">
        <w:rPr>
          <w:rFonts w:ascii="Times New Roman" w:hAnsi="Times New Roman" w:cs="Times New Roman"/>
          <w:b w:val="0"/>
          <w:bCs w:val="0"/>
        </w:rPr>
        <w:t>, то такое право заверения подлинности документов должно быть также указано в такой доверенности. Все доку</w:t>
      </w:r>
      <w:r w:rsidR="00813903" w:rsidRPr="00122646">
        <w:rPr>
          <w:rFonts w:ascii="Times New Roman" w:hAnsi="Times New Roman" w:cs="Times New Roman"/>
          <w:b w:val="0"/>
          <w:bCs w:val="0"/>
        </w:rPr>
        <w:t>менты, согласно п. 8 приложения</w:t>
      </w:r>
      <w:r w:rsidRPr="00122646">
        <w:rPr>
          <w:rFonts w:ascii="Times New Roman" w:hAnsi="Times New Roman" w:cs="Times New Roman"/>
          <w:b w:val="0"/>
          <w:bCs w:val="0"/>
        </w:rPr>
        <w:t xml:space="preserve"> </w:t>
      </w:r>
      <w:r w:rsidR="00273B9C" w:rsidRPr="00122646">
        <w:rPr>
          <w:rFonts w:ascii="Times New Roman" w:hAnsi="Times New Roman" w:cs="Times New Roman"/>
          <w:b w:val="0"/>
          <w:bCs w:val="0"/>
        </w:rPr>
        <w:t>№</w:t>
      </w:r>
      <w:r w:rsidR="00931EAE" w:rsidRPr="00122646">
        <w:rPr>
          <w:rFonts w:ascii="Times New Roman" w:hAnsi="Times New Roman" w:cs="Times New Roman"/>
          <w:b w:val="0"/>
          <w:bCs w:val="0"/>
        </w:rPr>
        <w:t>1</w:t>
      </w:r>
      <w:r w:rsidRPr="00122646">
        <w:rPr>
          <w:rFonts w:ascii="Times New Roman" w:hAnsi="Times New Roman" w:cs="Times New Roman"/>
          <w:b w:val="0"/>
          <w:bCs w:val="0"/>
        </w:rPr>
        <w:t xml:space="preserve"> к части II </w:t>
      </w:r>
      <w:r w:rsidR="00C523AE" w:rsidRPr="00122646">
        <w:rPr>
          <w:rFonts w:ascii="Times New Roman" w:hAnsi="Times New Roman" w:cs="Times New Roman"/>
          <w:b w:val="0"/>
          <w:bCs w:val="0"/>
        </w:rPr>
        <w:t>«</w:t>
      </w:r>
      <w:r w:rsidRPr="00122646">
        <w:rPr>
          <w:rFonts w:ascii="Times New Roman" w:hAnsi="Times New Roman" w:cs="Times New Roman"/>
          <w:b w:val="0"/>
          <w:bCs w:val="0"/>
        </w:rPr>
        <w:t>Информационная карта закупки</w:t>
      </w:r>
      <w:r w:rsidR="00C523AE" w:rsidRPr="00122646">
        <w:rPr>
          <w:rFonts w:ascii="Times New Roman" w:hAnsi="Times New Roman" w:cs="Times New Roman"/>
          <w:b w:val="0"/>
          <w:bCs w:val="0"/>
        </w:rPr>
        <w:t>»</w:t>
      </w:r>
      <w:r w:rsidRPr="00122646">
        <w:rPr>
          <w:rFonts w:ascii="Times New Roman" w:hAnsi="Times New Roman" w:cs="Times New Roman"/>
          <w:b w:val="0"/>
          <w:bCs w:val="0"/>
        </w:rPr>
        <w:t xml:space="preserve">, входящие в </w:t>
      </w:r>
      <w:r w:rsidR="00907834" w:rsidRPr="00122646">
        <w:rPr>
          <w:rFonts w:ascii="Times New Roman" w:hAnsi="Times New Roman" w:cs="Times New Roman"/>
          <w:b w:val="0"/>
          <w:bCs w:val="0"/>
        </w:rPr>
        <w:t>заявку</w:t>
      </w:r>
      <w:r w:rsidRPr="00122646">
        <w:rPr>
          <w:rFonts w:ascii="Times New Roman" w:hAnsi="Times New Roman" w:cs="Times New Roman"/>
          <w:b w:val="0"/>
          <w:bCs w:val="0"/>
        </w:rPr>
        <w:t xml:space="preserve">, должны быть скреплены печатью (при наличии печати) Участника (а при участии физического лица </w:t>
      </w:r>
      <w:r w:rsidR="00813903" w:rsidRPr="00122646">
        <w:rPr>
          <w:rFonts w:ascii="Times New Roman" w:hAnsi="Times New Roman" w:cs="Times New Roman"/>
          <w:b w:val="0"/>
          <w:bCs w:val="0"/>
        </w:rPr>
        <w:t>-</w:t>
      </w:r>
      <w:r w:rsidRPr="00122646">
        <w:rPr>
          <w:rFonts w:ascii="Times New Roman" w:hAnsi="Times New Roman" w:cs="Times New Roman"/>
          <w:b w:val="0"/>
          <w:bCs w:val="0"/>
        </w:rPr>
        <w:t xml:space="preserve"> </w:t>
      </w:r>
      <w:r w:rsidR="0044741E" w:rsidRPr="00122646">
        <w:rPr>
          <w:rFonts w:ascii="Times New Roman" w:hAnsi="Times New Roman" w:cs="Times New Roman"/>
          <w:b w:val="0"/>
          <w:bCs w:val="0"/>
        </w:rPr>
        <w:t>подписью физического лица с приложением нотариального заверения подписи</w:t>
      </w:r>
      <w:r w:rsidRPr="00122646">
        <w:rPr>
          <w:rFonts w:ascii="Times New Roman" w:hAnsi="Times New Roman" w:cs="Times New Roman"/>
          <w:b w:val="0"/>
          <w:bCs w:val="0"/>
        </w:rPr>
        <w:t>)</w:t>
      </w:r>
      <w:r w:rsidR="00D040BA" w:rsidRPr="00122646">
        <w:rPr>
          <w:rFonts w:ascii="Times New Roman" w:hAnsi="Times New Roman" w:cs="Times New Roman"/>
          <w:b w:val="0"/>
          <w:bCs w:val="0"/>
        </w:rPr>
        <w:t>.</w:t>
      </w:r>
      <w:bookmarkStart w:id="66" w:name="_Ref166313158"/>
    </w:p>
    <w:p w14:paraId="4F790F1C" w14:textId="77777777" w:rsidR="001C3D3F" w:rsidRPr="00122646" w:rsidRDefault="001C3D3F" w:rsidP="00F40BA5">
      <w:pPr>
        <w:pStyle w:val="32"/>
        <w:keepNext w:val="0"/>
        <w:numPr>
          <w:ilvl w:val="2"/>
          <w:numId w:val="35"/>
        </w:numPr>
        <w:spacing w:before="0" w:after="0"/>
        <w:ind w:left="0" w:firstLine="709"/>
        <w:rPr>
          <w:rFonts w:ascii="Times New Roman" w:hAnsi="Times New Roman" w:cs="Times New Roman"/>
          <w:b w:val="0"/>
          <w:bCs w:val="0"/>
        </w:rPr>
      </w:pPr>
      <w:r w:rsidRPr="00122646">
        <w:rPr>
          <w:rFonts w:ascii="Times New Roman" w:hAnsi="Times New Roman" w:cs="Times New Roman"/>
          <w:b w:val="0"/>
          <w:bCs w:val="0"/>
        </w:rPr>
        <w:t xml:space="preserve">Все документы, представляемые участниками </w:t>
      </w:r>
      <w:r w:rsidRPr="00122646">
        <w:rPr>
          <w:rFonts w:ascii="Times New Roman" w:hAnsi="Times New Roman" w:cs="Times New Roman"/>
          <w:b w:val="0"/>
        </w:rPr>
        <w:t xml:space="preserve">закупки </w:t>
      </w:r>
      <w:r w:rsidRPr="00122646">
        <w:rPr>
          <w:rFonts w:ascii="Times New Roman" w:hAnsi="Times New Roman" w:cs="Times New Roman"/>
          <w:b w:val="0"/>
          <w:bCs w:val="0"/>
        </w:rPr>
        <w:t xml:space="preserve">в составе </w:t>
      </w:r>
      <w:r w:rsidR="00907834"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на участие в закупке, должны быть заполнены по всем пунктам, за исключением пунктов, носящих рекомендательный характер.</w:t>
      </w:r>
    </w:p>
    <w:p w14:paraId="724571D2" w14:textId="77777777" w:rsidR="005C5BE8" w:rsidRPr="00122646" w:rsidRDefault="005C5BE8" w:rsidP="00F40BA5">
      <w:pPr>
        <w:pStyle w:val="32"/>
        <w:keepNext w:val="0"/>
        <w:numPr>
          <w:ilvl w:val="2"/>
          <w:numId w:val="35"/>
        </w:numPr>
        <w:spacing w:before="0" w:after="0"/>
        <w:ind w:left="0" w:firstLine="709"/>
        <w:rPr>
          <w:rFonts w:ascii="Times New Roman" w:hAnsi="Times New Roman" w:cs="Times New Roman"/>
          <w:b w:val="0"/>
          <w:bCs w:val="0"/>
        </w:rPr>
      </w:pPr>
      <w:r w:rsidRPr="00122646">
        <w:rPr>
          <w:rFonts w:ascii="Times New Roman" w:hAnsi="Times New Roman" w:cs="Times New Roman"/>
          <w:b w:val="0"/>
          <w:bCs w:val="0"/>
        </w:rPr>
        <w:t xml:space="preserve">Заказчик обеспечивает разумную конфиденциальность относительно всех полученных от участников закупки сведений, в том числе содержащихся в </w:t>
      </w:r>
      <w:r w:rsidR="00907834" w:rsidRPr="00122646">
        <w:rPr>
          <w:rFonts w:ascii="Times New Roman" w:hAnsi="Times New Roman" w:cs="Times New Roman"/>
          <w:b w:val="0"/>
          <w:bCs w:val="0"/>
        </w:rPr>
        <w:t>заявках</w:t>
      </w:r>
      <w:r w:rsidRPr="00122646">
        <w:rPr>
          <w:rFonts w:ascii="Times New Roman" w:hAnsi="Times New Roman" w:cs="Times New Roman"/>
          <w:b w:val="0"/>
          <w:bCs w:val="0"/>
        </w:rPr>
        <w:t>. Предоставление этой информации другим участникам закупки или третьим лицам возможно только в случаях, прямо предусмотренных действующим законодательством Российской Федерации и Положением о закупке Заказчика.</w:t>
      </w:r>
    </w:p>
    <w:p w14:paraId="6D2C7E85" w14:textId="099DC28C" w:rsidR="002F5D88" w:rsidRDefault="002F5D88" w:rsidP="00F40BA5">
      <w:pPr>
        <w:pStyle w:val="32"/>
        <w:keepNext w:val="0"/>
        <w:numPr>
          <w:ilvl w:val="2"/>
          <w:numId w:val="35"/>
        </w:numPr>
        <w:spacing w:before="0" w:after="0"/>
        <w:ind w:left="0" w:firstLine="709"/>
        <w:rPr>
          <w:rFonts w:ascii="Times New Roman" w:hAnsi="Times New Roman" w:cs="Times New Roman"/>
          <w:b w:val="0"/>
        </w:rPr>
      </w:pPr>
      <w:r w:rsidRPr="00122646">
        <w:rPr>
          <w:rFonts w:ascii="Times New Roman" w:hAnsi="Times New Roman" w:cs="Times New Roman"/>
          <w:b w:val="0"/>
        </w:rPr>
        <w:t xml:space="preserve">Инструкции по заполнению форм настоящей документации о закупке являются обязательными к изучению и исполнению Участниками закупки. Все требования, содержащиеся в данных инструкциях, необходимо учитывать при подготовке </w:t>
      </w:r>
      <w:r w:rsidR="00907834" w:rsidRPr="00122646">
        <w:rPr>
          <w:rFonts w:ascii="Times New Roman" w:hAnsi="Times New Roman" w:cs="Times New Roman"/>
          <w:b w:val="0"/>
        </w:rPr>
        <w:t>заявки</w:t>
      </w:r>
      <w:r w:rsidRPr="00122646">
        <w:rPr>
          <w:rFonts w:ascii="Times New Roman" w:hAnsi="Times New Roman" w:cs="Times New Roman"/>
          <w:b w:val="0"/>
        </w:rPr>
        <w:t xml:space="preserve"> в электронной форме с использованием функционала ЭТП.</w:t>
      </w:r>
    </w:p>
    <w:p w14:paraId="5E484D12" w14:textId="77777777" w:rsidR="00FD7B06" w:rsidRPr="00FD7B06" w:rsidRDefault="00FD7B06" w:rsidP="00FD7B06"/>
    <w:p w14:paraId="6BCAAAC9" w14:textId="77777777" w:rsidR="00D040BA" w:rsidRPr="00122646" w:rsidRDefault="00D040BA" w:rsidP="00F40BA5">
      <w:pPr>
        <w:pStyle w:val="21"/>
        <w:numPr>
          <w:ilvl w:val="1"/>
          <w:numId w:val="35"/>
        </w:numPr>
        <w:spacing w:after="0"/>
        <w:ind w:left="0" w:firstLine="709"/>
        <w:jc w:val="left"/>
        <w:rPr>
          <w:sz w:val="24"/>
          <w:szCs w:val="24"/>
        </w:rPr>
      </w:pPr>
      <w:bookmarkStart w:id="67" w:name="_Toc123405469"/>
      <w:bookmarkStart w:id="68" w:name="_Toc387652312"/>
      <w:bookmarkStart w:id="69" w:name="_Toc80884674"/>
      <w:bookmarkEnd w:id="66"/>
      <w:r w:rsidRPr="00122646">
        <w:rPr>
          <w:sz w:val="24"/>
          <w:szCs w:val="24"/>
        </w:rPr>
        <w:t xml:space="preserve">Язык документов, входящих в состав </w:t>
      </w:r>
      <w:r w:rsidR="00907834" w:rsidRPr="00122646">
        <w:rPr>
          <w:sz w:val="24"/>
          <w:szCs w:val="24"/>
        </w:rPr>
        <w:t>заявки</w:t>
      </w:r>
      <w:r w:rsidRPr="00122646">
        <w:rPr>
          <w:sz w:val="24"/>
          <w:szCs w:val="24"/>
        </w:rPr>
        <w:t xml:space="preserve"> на участие в </w:t>
      </w:r>
      <w:bookmarkEnd w:id="67"/>
      <w:bookmarkEnd w:id="68"/>
      <w:r w:rsidR="005C5BE8" w:rsidRPr="00122646">
        <w:rPr>
          <w:sz w:val="24"/>
          <w:szCs w:val="24"/>
        </w:rPr>
        <w:t>закупке</w:t>
      </w:r>
      <w:bookmarkEnd w:id="69"/>
    </w:p>
    <w:p w14:paraId="5906D7DB" w14:textId="77777777" w:rsidR="00D040BA" w:rsidRPr="00122646" w:rsidRDefault="00907834" w:rsidP="00F40BA5">
      <w:pPr>
        <w:pStyle w:val="32"/>
        <w:keepNext w:val="0"/>
        <w:numPr>
          <w:ilvl w:val="2"/>
          <w:numId w:val="35"/>
        </w:numPr>
        <w:spacing w:before="0" w:after="0"/>
        <w:ind w:left="0" w:firstLine="709"/>
        <w:rPr>
          <w:rFonts w:ascii="Times New Roman" w:hAnsi="Times New Roman" w:cs="Times New Roman"/>
          <w:b w:val="0"/>
          <w:bCs w:val="0"/>
        </w:rPr>
      </w:pPr>
      <w:r w:rsidRPr="00122646">
        <w:rPr>
          <w:rFonts w:ascii="Times New Roman" w:hAnsi="Times New Roman" w:cs="Times New Roman"/>
          <w:b w:val="0"/>
          <w:bCs w:val="0"/>
        </w:rPr>
        <w:t>Заявка</w:t>
      </w:r>
      <w:r w:rsidR="00D040BA" w:rsidRPr="00122646">
        <w:rPr>
          <w:rFonts w:ascii="Times New Roman" w:hAnsi="Times New Roman" w:cs="Times New Roman"/>
          <w:b w:val="0"/>
          <w:bCs w:val="0"/>
        </w:rPr>
        <w:t xml:space="preserve"> на участие в </w:t>
      </w:r>
      <w:r w:rsidR="005C5BE8" w:rsidRPr="00122646">
        <w:rPr>
          <w:rFonts w:ascii="Times New Roman" w:hAnsi="Times New Roman" w:cs="Times New Roman"/>
          <w:b w:val="0"/>
          <w:bCs w:val="0"/>
        </w:rPr>
        <w:t>закупке должн</w:t>
      </w:r>
      <w:r w:rsidR="00BE30C1" w:rsidRPr="00122646">
        <w:rPr>
          <w:rFonts w:ascii="Times New Roman" w:hAnsi="Times New Roman" w:cs="Times New Roman"/>
          <w:b w:val="0"/>
          <w:bCs w:val="0"/>
        </w:rPr>
        <w:t>о</w:t>
      </w:r>
      <w:r w:rsidR="005C5BE8" w:rsidRPr="00122646">
        <w:rPr>
          <w:rFonts w:ascii="Times New Roman" w:hAnsi="Times New Roman" w:cs="Times New Roman"/>
          <w:b w:val="0"/>
          <w:bCs w:val="0"/>
        </w:rPr>
        <w:t xml:space="preserve"> быть подготовлен</w:t>
      </w:r>
      <w:r w:rsidR="00931EAE" w:rsidRPr="00122646">
        <w:rPr>
          <w:rFonts w:ascii="Times New Roman" w:hAnsi="Times New Roman" w:cs="Times New Roman"/>
          <w:b w:val="0"/>
          <w:bCs w:val="0"/>
        </w:rPr>
        <w:t>а</w:t>
      </w:r>
      <w:r w:rsidR="005C5BE8" w:rsidRPr="00122646">
        <w:rPr>
          <w:rFonts w:ascii="Times New Roman" w:hAnsi="Times New Roman" w:cs="Times New Roman"/>
          <w:b w:val="0"/>
          <w:bCs w:val="0"/>
        </w:rPr>
        <w:t xml:space="preserve"> на русском языке за исключением нижеследующего</w:t>
      </w:r>
      <w:r w:rsidR="00D040BA" w:rsidRPr="00122646">
        <w:rPr>
          <w:rFonts w:ascii="Times New Roman" w:hAnsi="Times New Roman" w:cs="Times New Roman"/>
          <w:b w:val="0"/>
          <w:bCs w:val="0"/>
        </w:rPr>
        <w:t xml:space="preserve">. </w:t>
      </w:r>
    </w:p>
    <w:p w14:paraId="7693C9B1" w14:textId="77777777" w:rsidR="00D040BA" w:rsidRPr="00122646" w:rsidRDefault="005C5BE8" w:rsidP="00F40BA5">
      <w:pPr>
        <w:pStyle w:val="32"/>
        <w:keepNext w:val="0"/>
        <w:numPr>
          <w:ilvl w:val="2"/>
          <w:numId w:val="35"/>
        </w:numPr>
        <w:spacing w:before="0" w:after="0"/>
        <w:ind w:left="0" w:firstLine="709"/>
        <w:rPr>
          <w:rFonts w:ascii="Times New Roman" w:hAnsi="Times New Roman" w:cs="Times New Roman"/>
          <w:b w:val="0"/>
          <w:bCs w:val="0"/>
        </w:rPr>
      </w:pPr>
      <w:r w:rsidRPr="00122646">
        <w:rPr>
          <w:rFonts w:ascii="Times New Roman" w:hAnsi="Times New Roman" w:cs="Times New Roman"/>
          <w:b w:val="0"/>
          <w:bCs w:val="0"/>
        </w:rPr>
        <w:t xml:space="preserve">Документы, оригиналы которых выданы участнику закупки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231CFB" w:rsidRPr="00122646">
        <w:rPr>
          <w:rFonts w:ascii="Times New Roman" w:hAnsi="Times New Roman" w:cs="Times New Roman"/>
          <w:b w:val="0"/>
          <w:bCs w:val="0"/>
        </w:rPr>
        <w:t>-</w:t>
      </w:r>
      <w:r w:rsidRPr="00122646">
        <w:rPr>
          <w:rFonts w:ascii="Times New Roman" w:hAnsi="Times New Roman" w:cs="Times New Roman"/>
          <w:b w:val="0"/>
          <w:bCs w:val="0"/>
        </w:rPr>
        <w:t xml:space="preserve"> апостилированный).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r w:rsidR="00D040BA" w:rsidRPr="00122646">
        <w:rPr>
          <w:rFonts w:ascii="Times New Roman" w:hAnsi="Times New Roman" w:cs="Times New Roman"/>
          <w:b w:val="0"/>
          <w:bCs w:val="0"/>
        </w:rPr>
        <w:t>.</w:t>
      </w:r>
    </w:p>
    <w:p w14:paraId="1EAD830A" w14:textId="07DCE783" w:rsidR="00D040BA" w:rsidRPr="00122646" w:rsidRDefault="009D5FFF" w:rsidP="00F40BA5">
      <w:pPr>
        <w:pStyle w:val="32"/>
        <w:keepNext w:val="0"/>
        <w:numPr>
          <w:ilvl w:val="2"/>
          <w:numId w:val="35"/>
        </w:numPr>
        <w:spacing w:before="0" w:after="0"/>
        <w:ind w:left="0" w:firstLine="709"/>
        <w:rPr>
          <w:rFonts w:ascii="Times New Roman" w:hAnsi="Times New Roman" w:cs="Times New Roman"/>
          <w:b w:val="0"/>
          <w:bCs w:val="0"/>
        </w:rPr>
      </w:pPr>
      <w:bookmarkStart w:id="70" w:name="_Toc518119272"/>
      <w:r w:rsidRPr="00122646">
        <w:rPr>
          <w:rFonts w:ascii="Times New Roman" w:hAnsi="Times New Roman" w:cs="Times New Roman"/>
          <w:b w:val="0"/>
        </w:rPr>
        <w:t>Закупочная комиссия</w:t>
      </w:r>
      <w:r w:rsidR="005C5BE8" w:rsidRPr="00122646">
        <w:rPr>
          <w:rFonts w:ascii="Times New Roman" w:hAnsi="Times New Roman" w:cs="Times New Roman"/>
          <w:b w:val="0"/>
        </w:rPr>
        <w:t xml:space="preserve"> </w:t>
      </w:r>
      <w:r w:rsidR="00D35172" w:rsidRPr="00122646">
        <w:rPr>
          <w:rFonts w:ascii="Times New Roman" w:hAnsi="Times New Roman" w:cs="Times New Roman"/>
          <w:b w:val="0"/>
        </w:rPr>
        <w:t>не</w:t>
      </w:r>
      <w:r w:rsidR="005C5BE8" w:rsidRPr="00122646">
        <w:rPr>
          <w:rFonts w:ascii="Times New Roman" w:hAnsi="Times New Roman" w:cs="Times New Roman"/>
          <w:b w:val="0"/>
        </w:rPr>
        <w:t xml:space="preserve"> рассматрива</w:t>
      </w:r>
      <w:r w:rsidR="00D35172" w:rsidRPr="00122646">
        <w:rPr>
          <w:rFonts w:ascii="Times New Roman" w:hAnsi="Times New Roman" w:cs="Times New Roman"/>
          <w:b w:val="0"/>
        </w:rPr>
        <w:t>ет</w:t>
      </w:r>
      <w:r w:rsidR="005C5BE8" w:rsidRPr="00122646">
        <w:rPr>
          <w:rFonts w:ascii="Times New Roman" w:hAnsi="Times New Roman" w:cs="Times New Roman"/>
          <w:b w:val="0"/>
        </w:rPr>
        <w:t xml:space="preserve"> документы, не переведенные на русский язык</w:t>
      </w:r>
      <w:r w:rsidR="00D040BA" w:rsidRPr="00122646">
        <w:rPr>
          <w:rFonts w:ascii="Times New Roman" w:hAnsi="Times New Roman" w:cs="Times New Roman"/>
          <w:b w:val="0"/>
          <w:bCs w:val="0"/>
        </w:rPr>
        <w:t>.</w:t>
      </w:r>
      <w:bookmarkEnd w:id="70"/>
    </w:p>
    <w:p w14:paraId="0188D44E" w14:textId="77777777" w:rsidR="00A11B41" w:rsidRPr="00122646" w:rsidRDefault="00A11B41" w:rsidP="00FD7B06">
      <w:pPr>
        <w:spacing w:after="0"/>
        <w:ind w:firstLine="709"/>
      </w:pPr>
    </w:p>
    <w:p w14:paraId="79455441" w14:textId="77777777" w:rsidR="007633E7" w:rsidRPr="00122646" w:rsidRDefault="00A004A8" w:rsidP="00F40BA5">
      <w:pPr>
        <w:pStyle w:val="21"/>
        <w:keepNext w:val="0"/>
        <w:numPr>
          <w:ilvl w:val="1"/>
          <w:numId w:val="35"/>
        </w:numPr>
        <w:spacing w:after="0"/>
        <w:ind w:left="0" w:firstLine="709"/>
        <w:jc w:val="both"/>
        <w:rPr>
          <w:sz w:val="24"/>
          <w:szCs w:val="24"/>
        </w:rPr>
      </w:pPr>
      <w:bookmarkStart w:id="71" w:name="_Toc80884675"/>
      <w:r w:rsidRPr="00122646">
        <w:rPr>
          <w:sz w:val="24"/>
          <w:szCs w:val="24"/>
        </w:rPr>
        <w:t xml:space="preserve">Требования к валюте </w:t>
      </w:r>
      <w:r w:rsidR="00907834" w:rsidRPr="00122646">
        <w:rPr>
          <w:sz w:val="24"/>
          <w:szCs w:val="24"/>
        </w:rPr>
        <w:t>заявки</w:t>
      </w:r>
      <w:bookmarkEnd w:id="71"/>
    </w:p>
    <w:p w14:paraId="73BE29FD" w14:textId="77777777" w:rsidR="007633E7" w:rsidRPr="00122646" w:rsidRDefault="007D7748" w:rsidP="00F40BA5">
      <w:pPr>
        <w:pStyle w:val="32"/>
        <w:keepNext w:val="0"/>
        <w:numPr>
          <w:ilvl w:val="2"/>
          <w:numId w:val="35"/>
        </w:numPr>
        <w:spacing w:before="0" w:after="0"/>
        <w:ind w:left="0" w:firstLine="709"/>
        <w:rPr>
          <w:rFonts w:ascii="Times New Roman" w:hAnsi="Times New Roman" w:cs="Times New Roman"/>
          <w:b w:val="0"/>
          <w:bCs w:val="0"/>
        </w:rPr>
      </w:pPr>
      <w:bookmarkStart w:id="72" w:name="_Hlt517806775"/>
      <w:bookmarkStart w:id="73" w:name="_Ref52534291"/>
      <w:bookmarkEnd w:id="72"/>
      <w:r w:rsidRPr="00122646">
        <w:rPr>
          <w:rFonts w:ascii="Times New Roman" w:hAnsi="Times New Roman" w:cs="Times New Roman"/>
          <w:b w:val="0"/>
        </w:rPr>
        <w:t xml:space="preserve">Все суммы денежных средств в документах, входящих в </w:t>
      </w:r>
      <w:r w:rsidR="00907834" w:rsidRPr="00122646">
        <w:rPr>
          <w:rFonts w:ascii="Times New Roman" w:hAnsi="Times New Roman" w:cs="Times New Roman"/>
          <w:b w:val="0"/>
        </w:rPr>
        <w:t>заявку</w:t>
      </w:r>
      <w:r w:rsidR="00D45D35" w:rsidRPr="00122646">
        <w:rPr>
          <w:rFonts w:ascii="Times New Roman" w:hAnsi="Times New Roman" w:cs="Times New Roman"/>
          <w:b w:val="0"/>
        </w:rPr>
        <w:t xml:space="preserve"> участника</w:t>
      </w:r>
      <w:r w:rsidR="00D56DF1" w:rsidRPr="00122646">
        <w:rPr>
          <w:rFonts w:ascii="Times New Roman" w:hAnsi="Times New Roman" w:cs="Times New Roman"/>
          <w:b w:val="0"/>
        </w:rPr>
        <w:t xml:space="preserve"> закупки</w:t>
      </w:r>
      <w:r w:rsidRPr="00122646">
        <w:rPr>
          <w:rFonts w:ascii="Times New Roman" w:hAnsi="Times New Roman" w:cs="Times New Roman"/>
          <w:b w:val="0"/>
        </w:rPr>
        <w:t>, должны быть выражены в российских рублях</w:t>
      </w:r>
      <w:r w:rsidR="00BF7385" w:rsidRPr="00122646">
        <w:rPr>
          <w:rFonts w:ascii="Times New Roman" w:hAnsi="Times New Roman" w:cs="Times New Roman"/>
          <w:b w:val="0"/>
        </w:rPr>
        <w:t xml:space="preserve"> (если иное не установлено в документации о закупке)</w:t>
      </w:r>
      <w:r w:rsidRPr="00122646">
        <w:rPr>
          <w:rFonts w:ascii="Times New Roman" w:hAnsi="Times New Roman" w:cs="Times New Roman"/>
          <w:b w:val="0"/>
        </w:rPr>
        <w:t xml:space="preserve"> за исключением нижеследующего</w:t>
      </w:r>
      <w:r w:rsidR="007633E7" w:rsidRPr="00122646">
        <w:rPr>
          <w:rFonts w:ascii="Times New Roman" w:hAnsi="Times New Roman" w:cs="Times New Roman"/>
          <w:b w:val="0"/>
          <w:bCs w:val="0"/>
        </w:rPr>
        <w:t>.</w:t>
      </w:r>
      <w:bookmarkEnd w:id="73"/>
    </w:p>
    <w:p w14:paraId="615DB556" w14:textId="77777777" w:rsidR="007633E7" w:rsidRPr="00122646" w:rsidRDefault="007D7748" w:rsidP="00F40BA5">
      <w:pPr>
        <w:pStyle w:val="32"/>
        <w:keepNext w:val="0"/>
        <w:numPr>
          <w:ilvl w:val="2"/>
          <w:numId w:val="35"/>
        </w:numPr>
        <w:spacing w:before="0" w:after="0"/>
        <w:ind w:left="0" w:firstLine="709"/>
        <w:rPr>
          <w:rFonts w:ascii="Times New Roman" w:hAnsi="Times New Roman" w:cs="Times New Roman"/>
          <w:b w:val="0"/>
          <w:bCs w:val="0"/>
        </w:rPr>
      </w:pPr>
      <w:bookmarkStart w:id="74" w:name="_Toc518119275"/>
      <w:r w:rsidRPr="00122646">
        <w:rPr>
          <w:rFonts w:ascii="Times New Roman" w:hAnsi="Times New Roman" w:cs="Times New Roman"/>
          <w:b w:val="0"/>
        </w:rPr>
        <w:t xml:space="preserve">Документы, оригиналы которых выданы </w:t>
      </w:r>
      <w:r w:rsidR="00D45D35" w:rsidRPr="00122646">
        <w:rPr>
          <w:rFonts w:ascii="Times New Roman" w:hAnsi="Times New Roman" w:cs="Times New Roman"/>
          <w:b w:val="0"/>
        </w:rPr>
        <w:t>у</w:t>
      </w:r>
      <w:r w:rsidRPr="00122646">
        <w:rPr>
          <w:rFonts w:ascii="Times New Roman" w:hAnsi="Times New Roman" w:cs="Times New Roman"/>
          <w:b w:val="0"/>
        </w:rPr>
        <w:t xml:space="preserve">частнику </w:t>
      </w:r>
      <w:r w:rsidR="0036505B" w:rsidRPr="00122646">
        <w:rPr>
          <w:rFonts w:ascii="Times New Roman" w:hAnsi="Times New Roman" w:cs="Times New Roman"/>
          <w:b w:val="0"/>
        </w:rPr>
        <w:t>закупки</w:t>
      </w:r>
      <w:r w:rsidRPr="00122646">
        <w:rPr>
          <w:rFonts w:ascii="Times New Roman" w:hAnsi="Times New Roman" w:cs="Times New Roman"/>
          <w:b w:val="0"/>
        </w:rPr>
        <w:t xml:space="preserve">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r w:rsidR="007633E7" w:rsidRPr="00122646">
        <w:rPr>
          <w:rFonts w:ascii="Times New Roman" w:hAnsi="Times New Roman" w:cs="Times New Roman"/>
          <w:b w:val="0"/>
          <w:bCs w:val="0"/>
        </w:rPr>
        <w:t>.</w:t>
      </w:r>
      <w:bookmarkEnd w:id="74"/>
    </w:p>
    <w:p w14:paraId="630289C5" w14:textId="77777777" w:rsidR="007633E7" w:rsidRPr="00122646" w:rsidRDefault="007D7748" w:rsidP="00F40BA5">
      <w:pPr>
        <w:pStyle w:val="32"/>
        <w:keepNext w:val="0"/>
        <w:numPr>
          <w:ilvl w:val="2"/>
          <w:numId w:val="35"/>
        </w:numPr>
        <w:spacing w:before="0" w:after="0"/>
        <w:ind w:left="0" w:firstLine="709"/>
        <w:rPr>
          <w:rFonts w:ascii="Times New Roman" w:hAnsi="Times New Roman" w:cs="Times New Roman"/>
          <w:b w:val="0"/>
          <w:bCs w:val="0"/>
        </w:rPr>
      </w:pPr>
      <w:r w:rsidRPr="00122646">
        <w:rPr>
          <w:rFonts w:ascii="Times New Roman" w:hAnsi="Times New Roman" w:cs="Times New Roman"/>
          <w:b w:val="0"/>
        </w:rPr>
        <w:lastRenderedPageBreak/>
        <w:t xml:space="preserve">Цена </w:t>
      </w:r>
      <w:r w:rsidR="00907834" w:rsidRPr="00122646">
        <w:rPr>
          <w:rFonts w:ascii="Times New Roman" w:hAnsi="Times New Roman" w:cs="Times New Roman"/>
          <w:b w:val="0"/>
        </w:rPr>
        <w:t>заявки</w:t>
      </w:r>
      <w:r w:rsidRPr="00122646">
        <w:rPr>
          <w:rFonts w:ascii="Times New Roman" w:hAnsi="Times New Roman" w:cs="Times New Roman"/>
          <w:b w:val="0"/>
        </w:rPr>
        <w:t xml:space="preserve"> фиксируется в российских рублях</w:t>
      </w:r>
      <w:r w:rsidR="00BF7385" w:rsidRPr="00122646">
        <w:rPr>
          <w:rFonts w:ascii="Times New Roman" w:hAnsi="Times New Roman" w:cs="Times New Roman"/>
          <w:b w:val="0"/>
        </w:rPr>
        <w:t xml:space="preserve"> (если иное не установлено в документации о закупке)</w:t>
      </w:r>
      <w:r w:rsidRPr="00122646">
        <w:rPr>
          <w:rFonts w:ascii="Times New Roman" w:hAnsi="Times New Roman" w:cs="Times New Roman"/>
          <w:b w:val="0"/>
        </w:rPr>
        <w:t xml:space="preserve"> и не подлежит изменению при изменении официального курса валюты</w:t>
      </w:r>
      <w:r w:rsidR="007633E7" w:rsidRPr="00122646">
        <w:rPr>
          <w:rFonts w:ascii="Times New Roman" w:hAnsi="Times New Roman" w:cs="Times New Roman"/>
          <w:b w:val="0"/>
          <w:bCs w:val="0"/>
        </w:rPr>
        <w:t>.</w:t>
      </w:r>
    </w:p>
    <w:p w14:paraId="736C2920" w14:textId="77777777" w:rsidR="000B3D5A" w:rsidRPr="00122646" w:rsidRDefault="000B3D5A" w:rsidP="00E96B78">
      <w:pPr>
        <w:spacing w:after="0"/>
      </w:pPr>
    </w:p>
    <w:p w14:paraId="1772934F" w14:textId="77777777" w:rsidR="007633E7" w:rsidRPr="00122646" w:rsidRDefault="007633E7" w:rsidP="00F40BA5">
      <w:pPr>
        <w:pStyle w:val="21"/>
        <w:keepNext w:val="0"/>
        <w:numPr>
          <w:ilvl w:val="1"/>
          <w:numId w:val="35"/>
        </w:numPr>
        <w:spacing w:after="0"/>
        <w:ind w:left="0" w:firstLine="567"/>
        <w:jc w:val="both"/>
        <w:rPr>
          <w:sz w:val="24"/>
          <w:szCs w:val="24"/>
        </w:rPr>
      </w:pPr>
      <w:bookmarkStart w:id="75" w:name="_Toc80884676"/>
      <w:r w:rsidRPr="00122646">
        <w:rPr>
          <w:sz w:val="24"/>
          <w:szCs w:val="24"/>
        </w:rPr>
        <w:t xml:space="preserve">Требования к составу </w:t>
      </w:r>
      <w:r w:rsidR="00907834" w:rsidRPr="00122646">
        <w:rPr>
          <w:sz w:val="24"/>
          <w:szCs w:val="24"/>
        </w:rPr>
        <w:t>заявки</w:t>
      </w:r>
      <w:r w:rsidRPr="00122646">
        <w:rPr>
          <w:sz w:val="24"/>
          <w:szCs w:val="24"/>
        </w:rPr>
        <w:t xml:space="preserve"> на участие в </w:t>
      </w:r>
      <w:r w:rsidR="00FB4696" w:rsidRPr="00122646">
        <w:rPr>
          <w:sz w:val="24"/>
          <w:szCs w:val="24"/>
        </w:rPr>
        <w:t>закупк</w:t>
      </w:r>
      <w:r w:rsidRPr="00122646">
        <w:rPr>
          <w:sz w:val="24"/>
          <w:szCs w:val="24"/>
        </w:rPr>
        <w:t>е</w:t>
      </w:r>
      <w:bookmarkEnd w:id="61"/>
      <w:bookmarkEnd w:id="62"/>
      <w:bookmarkEnd w:id="63"/>
      <w:bookmarkEnd w:id="64"/>
      <w:bookmarkEnd w:id="75"/>
    </w:p>
    <w:p w14:paraId="2189F9B8" w14:textId="19075E53" w:rsidR="007633E7" w:rsidRPr="00122646" w:rsidRDefault="00907834" w:rsidP="00F40BA5">
      <w:pPr>
        <w:pStyle w:val="32"/>
        <w:keepNext w:val="0"/>
        <w:numPr>
          <w:ilvl w:val="2"/>
          <w:numId w:val="35"/>
        </w:numPr>
        <w:spacing w:before="0" w:after="0"/>
        <w:ind w:left="0" w:firstLine="567"/>
        <w:rPr>
          <w:rFonts w:ascii="Times New Roman" w:hAnsi="Times New Roman" w:cs="Times New Roman"/>
          <w:b w:val="0"/>
          <w:bCs w:val="0"/>
        </w:rPr>
      </w:pPr>
      <w:bookmarkStart w:id="76" w:name="_Ref166243143"/>
      <w:r w:rsidRPr="00122646">
        <w:rPr>
          <w:rFonts w:ascii="Times New Roman" w:hAnsi="Times New Roman" w:cs="Times New Roman"/>
          <w:b w:val="0"/>
          <w:bCs w:val="0"/>
        </w:rPr>
        <w:t>Заявка</w:t>
      </w:r>
      <w:r w:rsidR="007633E7" w:rsidRPr="00122646">
        <w:rPr>
          <w:rFonts w:ascii="Times New Roman" w:hAnsi="Times New Roman" w:cs="Times New Roman"/>
          <w:b w:val="0"/>
          <w:bCs w:val="0"/>
        </w:rPr>
        <w:t xml:space="preserve"> </w:t>
      </w:r>
      <w:r w:rsidR="0036505B" w:rsidRPr="00122646">
        <w:rPr>
          <w:rFonts w:ascii="Times New Roman" w:hAnsi="Times New Roman" w:cs="Times New Roman"/>
          <w:b w:val="0"/>
          <w:bCs w:val="0"/>
        </w:rPr>
        <w:t xml:space="preserve">участника </w:t>
      </w:r>
      <w:r w:rsidR="007633E7" w:rsidRPr="00122646">
        <w:rPr>
          <w:rFonts w:ascii="Times New Roman" w:hAnsi="Times New Roman" w:cs="Times New Roman"/>
          <w:b w:val="0"/>
          <w:bCs w:val="0"/>
        </w:rPr>
        <w:t xml:space="preserve">на участие в </w:t>
      </w:r>
      <w:r w:rsidR="0036505B" w:rsidRPr="00122646">
        <w:rPr>
          <w:rFonts w:ascii="Times New Roman" w:hAnsi="Times New Roman" w:cs="Times New Roman"/>
          <w:b w:val="0"/>
          <w:bCs w:val="0"/>
        </w:rPr>
        <w:t>закупке</w:t>
      </w:r>
      <w:r w:rsidR="007633E7" w:rsidRPr="00122646">
        <w:rPr>
          <w:rFonts w:ascii="Times New Roman" w:hAnsi="Times New Roman" w:cs="Times New Roman"/>
          <w:b w:val="0"/>
          <w:bCs w:val="0"/>
        </w:rPr>
        <w:t xml:space="preserve"> должн</w:t>
      </w:r>
      <w:r w:rsidR="00BE30C1" w:rsidRPr="00122646">
        <w:rPr>
          <w:rFonts w:ascii="Times New Roman" w:hAnsi="Times New Roman" w:cs="Times New Roman"/>
          <w:b w:val="0"/>
          <w:bCs w:val="0"/>
        </w:rPr>
        <w:t>о</w:t>
      </w:r>
      <w:r w:rsidR="007633E7" w:rsidRPr="00122646">
        <w:rPr>
          <w:rFonts w:ascii="Times New Roman" w:hAnsi="Times New Roman" w:cs="Times New Roman"/>
          <w:b w:val="0"/>
          <w:bCs w:val="0"/>
        </w:rPr>
        <w:t xml:space="preserve"> содержать</w:t>
      </w:r>
      <w:r w:rsidR="000509DD" w:rsidRPr="00122646">
        <w:rPr>
          <w:rFonts w:ascii="Times New Roman" w:hAnsi="Times New Roman" w:cs="Times New Roman"/>
          <w:b w:val="0"/>
          <w:bCs w:val="0"/>
        </w:rPr>
        <w:t xml:space="preserve"> сведения и документы, указанные в </w:t>
      </w:r>
      <w:r w:rsidR="000509DD" w:rsidRPr="00122646">
        <w:rPr>
          <w:rFonts w:ascii="Times New Roman" w:hAnsi="Times New Roman" w:cs="Times New Roman"/>
          <w:b w:val="0"/>
        </w:rPr>
        <w:t xml:space="preserve">пунктах </w:t>
      </w:r>
      <w:r w:rsidR="0034467B">
        <w:rPr>
          <w:rFonts w:ascii="Times New Roman" w:hAnsi="Times New Roman" w:cs="Times New Roman"/>
          <w:b w:val="0"/>
        </w:rPr>
        <w:t>8</w:t>
      </w:r>
      <w:r w:rsidR="0036505B" w:rsidRPr="00122646">
        <w:rPr>
          <w:rFonts w:ascii="Times New Roman" w:hAnsi="Times New Roman" w:cs="Times New Roman"/>
          <w:b w:val="0"/>
        </w:rPr>
        <w:t>,</w:t>
      </w:r>
      <w:r w:rsidR="000509DD" w:rsidRPr="00122646">
        <w:rPr>
          <w:rFonts w:ascii="Times New Roman" w:hAnsi="Times New Roman" w:cs="Times New Roman"/>
          <w:b w:val="0"/>
        </w:rPr>
        <w:t xml:space="preserve"> </w:t>
      </w:r>
      <w:r w:rsidR="0034467B">
        <w:rPr>
          <w:rFonts w:ascii="Times New Roman" w:hAnsi="Times New Roman" w:cs="Times New Roman"/>
          <w:b w:val="0"/>
        </w:rPr>
        <w:t xml:space="preserve">10, </w:t>
      </w:r>
      <w:r w:rsidR="0036505B" w:rsidRPr="00122646">
        <w:rPr>
          <w:rFonts w:ascii="Times New Roman" w:hAnsi="Times New Roman" w:cs="Times New Roman"/>
          <w:b w:val="0"/>
        </w:rPr>
        <w:t xml:space="preserve">12, </w:t>
      </w:r>
      <w:r w:rsidR="000509DD" w:rsidRPr="00122646">
        <w:rPr>
          <w:rFonts w:ascii="Times New Roman" w:hAnsi="Times New Roman" w:cs="Times New Roman"/>
          <w:b w:val="0"/>
        </w:rPr>
        <w:t xml:space="preserve">части II </w:t>
      </w:r>
      <w:r w:rsidR="00C523AE" w:rsidRPr="00122646">
        <w:rPr>
          <w:rFonts w:ascii="Times New Roman" w:hAnsi="Times New Roman" w:cs="Times New Roman"/>
          <w:b w:val="0"/>
        </w:rPr>
        <w:t>«</w:t>
      </w:r>
      <w:r w:rsidR="000509DD" w:rsidRPr="00122646">
        <w:rPr>
          <w:rFonts w:ascii="Times New Roman" w:hAnsi="Times New Roman" w:cs="Times New Roman"/>
          <w:b w:val="0"/>
        </w:rPr>
        <w:t xml:space="preserve">ИНФОРМАЦИОННАЯ КАРТА </w:t>
      </w:r>
      <w:r w:rsidR="000509DD" w:rsidRPr="00122646">
        <w:rPr>
          <w:rFonts w:ascii="Times New Roman" w:hAnsi="Times New Roman" w:cs="Times New Roman"/>
          <w:b w:val="0"/>
          <w:bCs w:val="0"/>
        </w:rPr>
        <w:t>ЗАКУПКИ</w:t>
      </w:r>
      <w:r w:rsidR="00C523AE" w:rsidRPr="00122646">
        <w:rPr>
          <w:rFonts w:ascii="Times New Roman" w:hAnsi="Times New Roman" w:cs="Times New Roman"/>
          <w:b w:val="0"/>
        </w:rPr>
        <w:t>»</w:t>
      </w:r>
      <w:bookmarkEnd w:id="76"/>
      <w:r w:rsidR="00A11B41" w:rsidRPr="00122646">
        <w:rPr>
          <w:rFonts w:ascii="Times New Roman" w:hAnsi="Times New Roman" w:cs="Times New Roman"/>
          <w:b w:val="0"/>
        </w:rPr>
        <w:t xml:space="preserve">. </w:t>
      </w:r>
      <w:r w:rsidRPr="00122646">
        <w:rPr>
          <w:rFonts w:ascii="Times New Roman" w:hAnsi="Times New Roman" w:cs="Times New Roman"/>
          <w:b w:val="0"/>
        </w:rPr>
        <w:t>Заявка</w:t>
      </w:r>
      <w:r w:rsidR="00A11B41" w:rsidRPr="00122646">
        <w:rPr>
          <w:rFonts w:ascii="Times New Roman" w:hAnsi="Times New Roman" w:cs="Times New Roman"/>
          <w:b w:val="0"/>
        </w:rPr>
        <w:t xml:space="preserve"> действительн</w:t>
      </w:r>
      <w:r w:rsidRPr="00122646">
        <w:rPr>
          <w:rFonts w:ascii="Times New Roman" w:hAnsi="Times New Roman" w:cs="Times New Roman"/>
          <w:b w:val="0"/>
        </w:rPr>
        <w:t>а</w:t>
      </w:r>
      <w:r w:rsidR="00A11B41" w:rsidRPr="00122646">
        <w:rPr>
          <w:rFonts w:ascii="Times New Roman" w:hAnsi="Times New Roman" w:cs="Times New Roman"/>
          <w:b w:val="0"/>
        </w:rPr>
        <w:t xml:space="preserve"> в течение срока, указанного участником закупки в письме о подаче оферты. В любом случае этот срок не должен быть менее чем </w:t>
      </w:r>
      <w:r w:rsidR="00931EAE" w:rsidRPr="00122646">
        <w:rPr>
          <w:rFonts w:ascii="Times New Roman" w:hAnsi="Times New Roman" w:cs="Times New Roman"/>
          <w:b w:val="0"/>
        </w:rPr>
        <w:t>9</w:t>
      </w:r>
      <w:r w:rsidR="00A11B41" w:rsidRPr="00122646">
        <w:rPr>
          <w:rFonts w:ascii="Times New Roman" w:hAnsi="Times New Roman" w:cs="Times New Roman"/>
          <w:b w:val="0"/>
        </w:rPr>
        <w:t>0</w:t>
      </w:r>
      <w:r w:rsidR="00A11B41" w:rsidRPr="00122646">
        <w:rPr>
          <w:rStyle w:val="afffffa"/>
          <w:rFonts w:ascii="Times New Roman" w:hAnsi="Times New Roman" w:cs="Times New Roman"/>
          <w:b w:val="0"/>
          <w:i w:val="0"/>
          <w:shd w:val="clear" w:color="auto" w:fill="auto"/>
        </w:rPr>
        <w:t xml:space="preserve"> </w:t>
      </w:r>
      <w:r w:rsidR="00A11B41" w:rsidRPr="00122646">
        <w:rPr>
          <w:rFonts w:ascii="Times New Roman" w:hAnsi="Times New Roman" w:cs="Times New Roman"/>
          <w:b w:val="0"/>
        </w:rPr>
        <w:t xml:space="preserve">календарных дней со дня, следующего за днем окончания подачи </w:t>
      </w:r>
      <w:r w:rsidRPr="00122646">
        <w:rPr>
          <w:rFonts w:ascii="Times New Roman" w:hAnsi="Times New Roman" w:cs="Times New Roman"/>
          <w:b w:val="0"/>
        </w:rPr>
        <w:t>заявок</w:t>
      </w:r>
      <w:r w:rsidR="00A11B41" w:rsidRPr="00122646">
        <w:rPr>
          <w:rFonts w:ascii="Times New Roman" w:hAnsi="Times New Roman" w:cs="Times New Roman"/>
          <w:b w:val="0"/>
        </w:rPr>
        <w:t xml:space="preserve">, указанном в пункте </w:t>
      </w:r>
      <w:r w:rsidR="00E81171">
        <w:rPr>
          <w:rFonts w:ascii="Times New Roman" w:hAnsi="Times New Roman" w:cs="Times New Roman"/>
          <w:b w:val="0"/>
          <w:bCs w:val="0"/>
        </w:rPr>
        <w:t>5</w:t>
      </w:r>
      <w:r w:rsidR="00A11B41" w:rsidRPr="00122646">
        <w:rPr>
          <w:rFonts w:ascii="Times New Roman" w:hAnsi="Times New Roman" w:cs="Times New Roman"/>
          <w:b w:val="0"/>
          <w:bCs w:val="0"/>
        </w:rPr>
        <w:t xml:space="preserve"> части II </w:t>
      </w:r>
      <w:r w:rsidR="00C523AE" w:rsidRPr="00122646">
        <w:rPr>
          <w:rFonts w:ascii="Times New Roman" w:hAnsi="Times New Roman" w:cs="Times New Roman"/>
          <w:b w:val="0"/>
          <w:bCs w:val="0"/>
        </w:rPr>
        <w:t>«</w:t>
      </w:r>
      <w:r w:rsidR="00A11B41" w:rsidRPr="00122646">
        <w:rPr>
          <w:rFonts w:ascii="Times New Roman" w:hAnsi="Times New Roman" w:cs="Times New Roman"/>
          <w:b w:val="0"/>
          <w:bCs w:val="0"/>
        </w:rPr>
        <w:t>ИНФОРМАЦИОННАЯ КАРТА ЗАКУПКИ</w:t>
      </w:r>
      <w:r w:rsidR="00C523AE" w:rsidRPr="00122646">
        <w:rPr>
          <w:rFonts w:ascii="Times New Roman" w:hAnsi="Times New Roman" w:cs="Times New Roman"/>
          <w:b w:val="0"/>
          <w:bCs w:val="0"/>
        </w:rPr>
        <w:t>»</w:t>
      </w:r>
      <w:r w:rsidR="00A11B41" w:rsidRPr="00122646">
        <w:rPr>
          <w:rFonts w:ascii="Times New Roman" w:hAnsi="Times New Roman" w:cs="Times New Roman"/>
          <w:b w:val="0"/>
          <w:bCs w:val="0"/>
        </w:rPr>
        <w:t>.</w:t>
      </w:r>
    </w:p>
    <w:p w14:paraId="453DCE47" w14:textId="002F0DDB" w:rsidR="007633E7" w:rsidRPr="00122646" w:rsidRDefault="007633E7" w:rsidP="00F40BA5">
      <w:pPr>
        <w:pStyle w:val="32"/>
        <w:keepNext w:val="0"/>
        <w:numPr>
          <w:ilvl w:val="2"/>
          <w:numId w:val="35"/>
        </w:numPr>
        <w:spacing w:before="0" w:after="0"/>
        <w:ind w:left="0" w:firstLine="567"/>
        <w:rPr>
          <w:rFonts w:ascii="Times New Roman" w:hAnsi="Times New Roman" w:cs="Times New Roman"/>
          <w:b w:val="0"/>
          <w:bCs w:val="0"/>
        </w:rPr>
      </w:pPr>
      <w:bookmarkStart w:id="77" w:name="_Ref166316209"/>
      <w:r w:rsidRPr="00122646">
        <w:rPr>
          <w:rFonts w:ascii="Times New Roman" w:hAnsi="Times New Roman" w:cs="Times New Roman"/>
          <w:b w:val="0"/>
          <w:bCs w:val="0"/>
        </w:rPr>
        <w:t xml:space="preserve">В случае неполного представления документов, перечисленных в </w:t>
      </w:r>
      <w:r w:rsidR="000509DD" w:rsidRPr="00122646">
        <w:rPr>
          <w:rFonts w:ascii="Times New Roman" w:hAnsi="Times New Roman" w:cs="Times New Roman"/>
          <w:b w:val="0"/>
          <w:bCs w:val="0"/>
        </w:rPr>
        <w:t xml:space="preserve">пунктах </w:t>
      </w:r>
      <w:r w:rsidR="0034467B" w:rsidRPr="0034467B">
        <w:rPr>
          <w:rFonts w:ascii="Times New Roman" w:hAnsi="Times New Roman" w:cs="Times New Roman"/>
          <w:b w:val="0"/>
        </w:rPr>
        <w:t>8, 10, 12</w:t>
      </w:r>
      <w:r w:rsidR="0036505B" w:rsidRPr="00122646">
        <w:rPr>
          <w:rFonts w:ascii="Times New Roman" w:hAnsi="Times New Roman" w:cs="Times New Roman"/>
          <w:b w:val="0"/>
        </w:rPr>
        <w:t xml:space="preserve"> </w:t>
      </w:r>
      <w:r w:rsidRPr="00122646">
        <w:rPr>
          <w:rFonts w:ascii="Times New Roman" w:hAnsi="Times New Roman" w:cs="Times New Roman"/>
          <w:b w:val="0"/>
          <w:bCs w:val="0"/>
        </w:rPr>
        <w:t xml:space="preserve">части II </w:t>
      </w:r>
      <w:r w:rsidR="00C523AE" w:rsidRPr="00122646">
        <w:rPr>
          <w:rFonts w:ascii="Times New Roman" w:hAnsi="Times New Roman" w:cs="Times New Roman"/>
          <w:b w:val="0"/>
          <w:bCs w:val="0"/>
        </w:rPr>
        <w:t>«</w:t>
      </w:r>
      <w:r w:rsidRPr="00122646">
        <w:rPr>
          <w:rFonts w:ascii="Times New Roman" w:hAnsi="Times New Roman" w:cs="Times New Roman"/>
          <w:b w:val="0"/>
          <w:bCs w:val="0"/>
        </w:rPr>
        <w:t xml:space="preserve">ИНФОРМАЦИОННАЯ КАРТА </w:t>
      </w:r>
      <w:r w:rsidR="000509DD" w:rsidRPr="00122646">
        <w:rPr>
          <w:rFonts w:ascii="Times New Roman" w:hAnsi="Times New Roman" w:cs="Times New Roman"/>
          <w:b w:val="0"/>
          <w:bCs w:val="0"/>
        </w:rPr>
        <w:t>ЗАКУПКИ</w:t>
      </w:r>
      <w:r w:rsidR="00C523AE" w:rsidRPr="00122646">
        <w:rPr>
          <w:rFonts w:ascii="Times New Roman" w:hAnsi="Times New Roman" w:cs="Times New Roman"/>
          <w:b w:val="0"/>
          <w:bCs w:val="0"/>
        </w:rPr>
        <w:t>»</w:t>
      </w:r>
      <w:r w:rsidRPr="00122646">
        <w:rPr>
          <w:rFonts w:ascii="Times New Roman" w:hAnsi="Times New Roman" w:cs="Times New Roman"/>
          <w:b w:val="0"/>
          <w:bCs w:val="0"/>
        </w:rPr>
        <w:t xml:space="preserve"> </w:t>
      </w:r>
      <w:r w:rsidR="009D5FFF" w:rsidRPr="00122646">
        <w:rPr>
          <w:rFonts w:ascii="Times New Roman" w:hAnsi="Times New Roman" w:cs="Times New Roman"/>
          <w:b w:val="0"/>
          <w:bCs w:val="0"/>
        </w:rPr>
        <w:t>Закупочная комиссия</w:t>
      </w:r>
      <w:r w:rsidRPr="00122646">
        <w:rPr>
          <w:rFonts w:ascii="Times New Roman" w:hAnsi="Times New Roman" w:cs="Times New Roman"/>
          <w:b w:val="0"/>
          <w:bCs w:val="0"/>
        </w:rPr>
        <w:t xml:space="preserve"> отклоняет </w:t>
      </w:r>
      <w:r w:rsidR="00907834" w:rsidRPr="00122646">
        <w:rPr>
          <w:rFonts w:ascii="Times New Roman" w:hAnsi="Times New Roman" w:cs="Times New Roman"/>
          <w:b w:val="0"/>
          <w:bCs w:val="0"/>
        </w:rPr>
        <w:t>заявку</w:t>
      </w:r>
      <w:r w:rsidRPr="00122646">
        <w:rPr>
          <w:rFonts w:ascii="Times New Roman" w:hAnsi="Times New Roman" w:cs="Times New Roman"/>
          <w:b w:val="0"/>
          <w:bCs w:val="0"/>
        </w:rPr>
        <w:t>, поданн</w:t>
      </w:r>
      <w:r w:rsidR="00BE30C1" w:rsidRPr="00122646">
        <w:rPr>
          <w:rFonts w:ascii="Times New Roman" w:hAnsi="Times New Roman" w:cs="Times New Roman"/>
          <w:b w:val="0"/>
          <w:bCs w:val="0"/>
        </w:rPr>
        <w:t>ое</w:t>
      </w:r>
      <w:r w:rsidRPr="00122646">
        <w:rPr>
          <w:rFonts w:ascii="Times New Roman" w:hAnsi="Times New Roman" w:cs="Times New Roman"/>
          <w:b w:val="0"/>
          <w:bCs w:val="0"/>
        </w:rPr>
        <w:t xml:space="preserve"> на участие в </w:t>
      </w:r>
      <w:r w:rsidR="000509DD" w:rsidRPr="00122646">
        <w:rPr>
          <w:rFonts w:ascii="Times New Roman" w:hAnsi="Times New Roman" w:cs="Times New Roman"/>
          <w:b w:val="0"/>
          <w:bCs w:val="0"/>
        </w:rPr>
        <w:t>закупке</w:t>
      </w:r>
      <w:r w:rsidRPr="00122646">
        <w:rPr>
          <w:rFonts w:ascii="Times New Roman" w:hAnsi="Times New Roman" w:cs="Times New Roman"/>
          <w:b w:val="0"/>
          <w:bCs w:val="0"/>
        </w:rPr>
        <w:t>.</w:t>
      </w:r>
      <w:bookmarkEnd w:id="77"/>
    </w:p>
    <w:p w14:paraId="6F1F49BD" w14:textId="2D667CD7" w:rsidR="007633E7" w:rsidRPr="00122646" w:rsidRDefault="007633E7"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Представление документов с отклонением от установленных в </w:t>
      </w:r>
      <w:r w:rsidR="000509DD" w:rsidRPr="00122646">
        <w:rPr>
          <w:rFonts w:ascii="Times New Roman" w:hAnsi="Times New Roman" w:cs="Times New Roman"/>
          <w:b w:val="0"/>
          <w:bCs w:val="0"/>
        </w:rPr>
        <w:t>документации о закупке</w:t>
      </w:r>
      <w:r w:rsidRPr="00122646">
        <w:rPr>
          <w:rFonts w:ascii="Times New Roman" w:hAnsi="Times New Roman" w:cs="Times New Roman"/>
          <w:b w:val="0"/>
          <w:bCs w:val="0"/>
        </w:rPr>
        <w:t xml:space="preserve"> форм может быть расценено </w:t>
      </w:r>
      <w:r w:rsidR="009D5FFF" w:rsidRPr="00122646">
        <w:rPr>
          <w:rFonts w:ascii="Times New Roman" w:hAnsi="Times New Roman" w:cs="Times New Roman"/>
          <w:b w:val="0"/>
          <w:bCs w:val="0"/>
        </w:rPr>
        <w:t>Закупочной комиссией</w:t>
      </w:r>
      <w:r w:rsidRPr="00122646">
        <w:rPr>
          <w:rFonts w:ascii="Times New Roman" w:hAnsi="Times New Roman" w:cs="Times New Roman"/>
          <w:b w:val="0"/>
          <w:bCs w:val="0"/>
        </w:rPr>
        <w:t xml:space="preserve"> как несоответствие </w:t>
      </w:r>
      <w:r w:rsidR="00907834"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на участие в </w:t>
      </w:r>
      <w:r w:rsidR="000509DD" w:rsidRPr="00122646">
        <w:rPr>
          <w:rFonts w:ascii="Times New Roman" w:hAnsi="Times New Roman" w:cs="Times New Roman"/>
          <w:b w:val="0"/>
          <w:bCs w:val="0"/>
        </w:rPr>
        <w:t xml:space="preserve">закупке </w:t>
      </w:r>
      <w:r w:rsidRPr="00122646">
        <w:rPr>
          <w:rFonts w:ascii="Times New Roman" w:hAnsi="Times New Roman" w:cs="Times New Roman"/>
          <w:b w:val="0"/>
          <w:bCs w:val="0"/>
        </w:rPr>
        <w:t>требованиям, установленным документацией</w:t>
      </w:r>
      <w:r w:rsidR="000509DD" w:rsidRPr="00122646">
        <w:rPr>
          <w:rFonts w:ascii="Times New Roman" w:hAnsi="Times New Roman" w:cs="Times New Roman"/>
          <w:b w:val="0"/>
          <w:bCs w:val="0"/>
        </w:rPr>
        <w:t xml:space="preserve"> о закупке</w:t>
      </w:r>
      <w:r w:rsidRPr="00122646">
        <w:rPr>
          <w:rFonts w:ascii="Times New Roman" w:hAnsi="Times New Roman" w:cs="Times New Roman"/>
          <w:b w:val="0"/>
          <w:bCs w:val="0"/>
        </w:rPr>
        <w:t xml:space="preserve">. </w:t>
      </w:r>
    </w:p>
    <w:p w14:paraId="1E5CD099" w14:textId="6A96CB88" w:rsidR="00E56BD7" w:rsidRPr="00122646" w:rsidRDefault="00E56BD7"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Помимо сведений и документов, установленных настоящей документацией </w:t>
      </w:r>
      <w:r w:rsidR="002103B2" w:rsidRPr="00122646">
        <w:rPr>
          <w:rFonts w:ascii="Times New Roman" w:hAnsi="Times New Roman" w:cs="Times New Roman"/>
          <w:b w:val="0"/>
          <w:bCs w:val="0"/>
        </w:rPr>
        <w:t>о закупке,</w:t>
      </w:r>
      <w:r w:rsidRPr="00122646">
        <w:rPr>
          <w:rFonts w:ascii="Times New Roman" w:hAnsi="Times New Roman" w:cs="Times New Roman"/>
          <w:b w:val="0"/>
          <w:bCs w:val="0"/>
        </w:rPr>
        <w:t xml:space="preserve"> участник </w:t>
      </w:r>
      <w:r w:rsidR="00A11B41" w:rsidRPr="00122646">
        <w:rPr>
          <w:rFonts w:ascii="Times New Roman" w:hAnsi="Times New Roman" w:cs="Times New Roman"/>
          <w:b w:val="0"/>
          <w:bCs w:val="0"/>
        </w:rPr>
        <w:t xml:space="preserve">закупки </w:t>
      </w:r>
      <w:r w:rsidRPr="00122646">
        <w:rPr>
          <w:rFonts w:ascii="Times New Roman" w:hAnsi="Times New Roman" w:cs="Times New Roman"/>
          <w:b w:val="0"/>
          <w:bCs w:val="0"/>
        </w:rPr>
        <w:t>вправе предоставить любые иные сведения и документы, которые, по его мнению, подтверждают его соответствие установленным требованиям, с соответствующими комментариями, разъясняющими цель предоставления этих документов.</w:t>
      </w:r>
    </w:p>
    <w:p w14:paraId="69BB37A6" w14:textId="6494D3C4" w:rsidR="00B10420" w:rsidRPr="00122646" w:rsidRDefault="009D5FFF"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Закупочная комиссия</w:t>
      </w:r>
      <w:r w:rsidR="00B10420" w:rsidRPr="00122646">
        <w:rPr>
          <w:rFonts w:ascii="Times New Roman" w:hAnsi="Times New Roman" w:cs="Times New Roman"/>
          <w:b w:val="0"/>
          <w:bCs w:val="0"/>
        </w:rPr>
        <w:t xml:space="preserve"> рассматривает как равноценные собственным материально-технические и кадровые ресурсы аффилированного с участником закупки предприятия (дочернего либо предприятия-учредителя, акционера), при условии, что аффилированное с участником предприятие не участвует в данной закупке самостоятельно, и в составе </w:t>
      </w:r>
      <w:r w:rsidR="00907834" w:rsidRPr="00122646">
        <w:rPr>
          <w:rFonts w:ascii="Times New Roman" w:hAnsi="Times New Roman" w:cs="Times New Roman"/>
          <w:b w:val="0"/>
          <w:bCs w:val="0"/>
        </w:rPr>
        <w:t xml:space="preserve">заявки </w:t>
      </w:r>
      <w:r w:rsidR="00B10420" w:rsidRPr="00122646">
        <w:rPr>
          <w:rFonts w:ascii="Times New Roman" w:hAnsi="Times New Roman" w:cs="Times New Roman"/>
          <w:b w:val="0"/>
          <w:bCs w:val="0"/>
        </w:rPr>
        <w:t xml:space="preserve">участника предоставлено соглашение между участником и аффилированным с ним предприятием о его согласии о предоставлении участнику материально-технических ресурсов и/или персонала для выполнения работ/оказания услуг, с обязательным указанием необходимых сведений о предоставляемых ресурсах и персонале согласно соответствующим формам документации о закупке. Кроме того, в составе </w:t>
      </w:r>
      <w:r w:rsidR="00246F85" w:rsidRPr="00122646">
        <w:rPr>
          <w:rFonts w:ascii="Times New Roman" w:hAnsi="Times New Roman" w:cs="Times New Roman"/>
          <w:b w:val="0"/>
          <w:bCs w:val="0"/>
        </w:rPr>
        <w:t>заявки</w:t>
      </w:r>
      <w:r w:rsidR="00B10420" w:rsidRPr="00122646">
        <w:rPr>
          <w:rFonts w:ascii="Times New Roman" w:hAnsi="Times New Roman" w:cs="Times New Roman"/>
          <w:b w:val="0"/>
          <w:bCs w:val="0"/>
        </w:rPr>
        <w:t xml:space="preserve"> участника в обязательном порядке предоставляются документы (например, копия устава, выписка из ЕГРЮЛ, учредительный договор), подтверждающие факт аффилированности предприятий.</w:t>
      </w:r>
    </w:p>
    <w:p w14:paraId="4E52D2BD" w14:textId="77777777" w:rsidR="000F2AD4" w:rsidRPr="00122646" w:rsidRDefault="000F2AD4"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В случае если в закупочной процедуре принимает участие объединение (группа лиц), выступающих на стороне одного участника закупки (далее - коллективный участник), в составе </w:t>
      </w:r>
      <w:r w:rsidR="00246F85"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14:paraId="5A6B8B07" w14:textId="77777777" w:rsidR="000F2AD4" w:rsidRPr="00122646" w:rsidRDefault="000F2AD4" w:rsidP="00FD7B06">
      <w:pPr>
        <w:spacing w:after="0"/>
        <w:ind w:firstLine="567"/>
        <w:rPr>
          <w:bCs/>
        </w:rPr>
      </w:pPr>
      <w:r w:rsidRPr="00122646">
        <w:rPr>
          <w:bCs/>
        </w:rPr>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14:paraId="6AC17ABC" w14:textId="77777777" w:rsidR="000F2AD4" w:rsidRPr="00122646" w:rsidRDefault="000F2AD4" w:rsidP="00FD7B06">
      <w:pPr>
        <w:spacing w:after="0"/>
        <w:ind w:firstLine="567"/>
        <w:rPr>
          <w:bCs/>
        </w:rPr>
      </w:pPr>
      <w:r w:rsidRPr="00122646">
        <w:rPr>
          <w:bCs/>
        </w:rPr>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14:paraId="1B8E6D6B" w14:textId="77777777" w:rsidR="000F2AD4" w:rsidRPr="00122646" w:rsidRDefault="000F2AD4" w:rsidP="00FD7B06">
      <w:pPr>
        <w:spacing w:after="0"/>
        <w:ind w:firstLine="567"/>
        <w:rPr>
          <w:bCs/>
        </w:rPr>
      </w:pPr>
      <w:r w:rsidRPr="00122646">
        <w:rPr>
          <w:bCs/>
        </w:rPr>
        <w:t>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заказчиком;</w:t>
      </w:r>
    </w:p>
    <w:p w14:paraId="420863A9" w14:textId="77777777" w:rsidR="000F2AD4" w:rsidRPr="00122646" w:rsidRDefault="000F2AD4" w:rsidP="00FD7B06">
      <w:pPr>
        <w:spacing w:after="0"/>
        <w:ind w:firstLine="567"/>
        <w:rPr>
          <w:bCs/>
        </w:rPr>
      </w:pPr>
      <w:r w:rsidRPr="00122646">
        <w:rPr>
          <w:bCs/>
        </w:rPr>
        <w:t>г) в соглашении должна быть установлена субсидиарная ответственность каждого 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14:paraId="56E4104D" w14:textId="77777777" w:rsidR="000F2AD4" w:rsidRPr="00122646" w:rsidRDefault="000F2AD4" w:rsidP="00FD7B06">
      <w:pPr>
        <w:spacing w:after="0"/>
        <w:ind w:firstLine="567"/>
        <w:rPr>
          <w:bCs/>
        </w:rPr>
      </w:pPr>
      <w:r w:rsidRPr="00122646">
        <w:rPr>
          <w:bCs/>
        </w:rPr>
        <w:t>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14:paraId="065245E0" w14:textId="77777777" w:rsidR="000F2AD4" w:rsidRPr="00122646" w:rsidRDefault="000F2AD4" w:rsidP="00FD7B06">
      <w:pPr>
        <w:spacing w:after="0"/>
        <w:ind w:firstLine="567"/>
        <w:rPr>
          <w:bCs/>
        </w:rPr>
      </w:pPr>
      <w:r w:rsidRPr="00122646">
        <w:rPr>
          <w:bCs/>
        </w:rPr>
        <w:t>е) срок действия соглашения должен быть не менее, чем срок действия договора.</w:t>
      </w:r>
    </w:p>
    <w:p w14:paraId="1D4F4512" w14:textId="77777777" w:rsidR="00B10420" w:rsidRPr="00122646" w:rsidRDefault="0036505B"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В случае если в закупочной процедуре принимает участие коллективный участник такой участник </w:t>
      </w:r>
      <w:r w:rsidR="000F2AD4" w:rsidRPr="00122646">
        <w:rPr>
          <w:rFonts w:ascii="Times New Roman" w:hAnsi="Times New Roman" w:cs="Times New Roman"/>
          <w:b w:val="0"/>
          <w:bCs w:val="0"/>
        </w:rPr>
        <w:t xml:space="preserve">должен подготовить </w:t>
      </w:r>
      <w:r w:rsidR="00246F85" w:rsidRPr="00122646">
        <w:rPr>
          <w:rFonts w:ascii="Times New Roman" w:hAnsi="Times New Roman" w:cs="Times New Roman"/>
          <w:b w:val="0"/>
          <w:bCs w:val="0"/>
        </w:rPr>
        <w:t>заявку</w:t>
      </w:r>
      <w:r w:rsidR="000F2AD4" w:rsidRPr="00122646">
        <w:rPr>
          <w:rFonts w:ascii="Times New Roman" w:hAnsi="Times New Roman" w:cs="Times New Roman"/>
          <w:b w:val="0"/>
          <w:bCs w:val="0"/>
        </w:rPr>
        <w:t xml:space="preserve"> на участие в закупке</w:t>
      </w:r>
      <w:r w:rsidR="00B10420" w:rsidRPr="00122646">
        <w:rPr>
          <w:rFonts w:ascii="Times New Roman" w:hAnsi="Times New Roman" w:cs="Times New Roman"/>
          <w:b w:val="0"/>
          <w:bCs w:val="0"/>
        </w:rPr>
        <w:t xml:space="preserve"> с учетом следующих дополнительных требований:</w:t>
      </w:r>
    </w:p>
    <w:p w14:paraId="05197AD7" w14:textId="77777777" w:rsidR="00B10420" w:rsidRPr="00122646" w:rsidRDefault="00246F85" w:rsidP="00F40BA5">
      <w:pPr>
        <w:pStyle w:val="afffff4"/>
        <w:numPr>
          <w:ilvl w:val="0"/>
          <w:numId w:val="12"/>
        </w:numPr>
        <w:ind w:left="0" w:firstLine="567"/>
        <w:jc w:val="both"/>
      </w:pPr>
      <w:r w:rsidRPr="00122646">
        <w:lastRenderedPageBreak/>
        <w:t>заявка</w:t>
      </w:r>
      <w:r w:rsidR="00B10420" w:rsidRPr="00122646">
        <w:t xml:space="preserve"> должн</w:t>
      </w:r>
      <w:r w:rsidRPr="00122646">
        <w:t>а</w:t>
      </w:r>
      <w:r w:rsidR="00B10420" w:rsidRPr="00122646">
        <w:t xml:space="preserve"> включать документы, подтверждающие соответствие коллективного участника установленным требованиям;</w:t>
      </w:r>
    </w:p>
    <w:p w14:paraId="3D8A3F88" w14:textId="77777777" w:rsidR="00B10420" w:rsidRPr="00122646" w:rsidRDefault="00237C4D" w:rsidP="00F40BA5">
      <w:pPr>
        <w:pStyle w:val="afffff4"/>
        <w:numPr>
          <w:ilvl w:val="0"/>
          <w:numId w:val="12"/>
        </w:numPr>
        <w:ind w:left="0" w:firstLine="567"/>
        <w:jc w:val="both"/>
      </w:pPr>
      <w:r w:rsidRPr="00122646">
        <w:t>заявка</w:t>
      </w:r>
      <w:r w:rsidR="00B10420" w:rsidRPr="00122646">
        <w:t xml:space="preserve"> подготавливается и подается лидером от своего имени со ссылкой на то, что он представляет интересы коллективного </w:t>
      </w:r>
      <w:r w:rsidR="000F2AD4" w:rsidRPr="00122646">
        <w:t>у</w:t>
      </w:r>
      <w:r w:rsidR="00B10420" w:rsidRPr="00122646">
        <w:t>частника;</w:t>
      </w:r>
    </w:p>
    <w:p w14:paraId="7BB40B6F" w14:textId="0D0DEBF0" w:rsidR="00B10420" w:rsidRDefault="00B10420" w:rsidP="00F40BA5">
      <w:pPr>
        <w:pStyle w:val="afffff4"/>
        <w:numPr>
          <w:ilvl w:val="0"/>
          <w:numId w:val="12"/>
        </w:numPr>
        <w:ind w:left="0" w:firstLine="567"/>
        <w:jc w:val="both"/>
      </w:pPr>
      <w:r w:rsidRPr="00122646">
        <w:t xml:space="preserve">в состав </w:t>
      </w:r>
      <w:r w:rsidR="00237C4D" w:rsidRPr="00122646">
        <w:t>заявки</w:t>
      </w:r>
      <w:r w:rsidRPr="00122646">
        <w:t xml:space="preserve"> дополнительно включается </w:t>
      </w:r>
      <w:r w:rsidR="00B95A22" w:rsidRPr="00122646">
        <w:t>с</w:t>
      </w:r>
      <w:r w:rsidRPr="00122646">
        <w:t>оглашени</w:t>
      </w:r>
      <w:r w:rsidR="00B95A22" w:rsidRPr="00122646">
        <w:t>е</w:t>
      </w:r>
      <w:r w:rsidRPr="00122646">
        <w:t xml:space="preserve"> между членами коллективного </w:t>
      </w:r>
      <w:r w:rsidR="000F2AD4" w:rsidRPr="00122646">
        <w:t>участника.</w:t>
      </w:r>
    </w:p>
    <w:p w14:paraId="5AE3DF79" w14:textId="61DE8AF9" w:rsidR="00C428BA" w:rsidRPr="00C428BA" w:rsidRDefault="00C428BA" w:rsidP="009F0156">
      <w:pPr>
        <w:pStyle w:val="afffff4"/>
        <w:ind w:left="0" w:firstLine="567"/>
        <w:jc w:val="both"/>
        <w:rPr>
          <w:highlight w:val="yellow"/>
        </w:rPr>
      </w:pPr>
      <w:r w:rsidRPr="00C428BA">
        <w:rPr>
          <w:highlight w:val="yellow"/>
        </w:rPr>
        <w:t>3.4.8.</w:t>
      </w:r>
      <w:r w:rsidRPr="00C428BA">
        <w:rPr>
          <w:highlight w:val="yellow"/>
        </w:rPr>
        <w:tab/>
        <w:t xml:space="preserve">Организатор </w:t>
      </w:r>
      <w:r w:rsidR="009E24C1">
        <w:rPr>
          <w:highlight w:val="yellow"/>
        </w:rPr>
        <w:t>закупки</w:t>
      </w:r>
      <w:r w:rsidRPr="00C428BA">
        <w:rPr>
          <w:highlight w:val="yellow"/>
        </w:rPr>
        <w:t xml:space="preserve">, по решению Закупочной комиссии, вправе отклонить Заявки Участников </w:t>
      </w:r>
      <w:r w:rsidR="009E24C1">
        <w:rPr>
          <w:highlight w:val="yellow"/>
        </w:rPr>
        <w:t>закупки</w:t>
      </w:r>
      <w:r w:rsidRPr="00C428BA">
        <w:rPr>
          <w:highlight w:val="yellow"/>
        </w:rPr>
        <w:t xml:space="preserve">,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 </w:t>
      </w:r>
    </w:p>
    <w:p w14:paraId="6A211D71" w14:textId="73010C48" w:rsidR="00C428BA" w:rsidRDefault="00C428BA" w:rsidP="009F0156">
      <w:pPr>
        <w:pStyle w:val="afffff4"/>
        <w:ind w:left="0" w:firstLine="567"/>
        <w:jc w:val="both"/>
      </w:pPr>
      <w:r w:rsidRPr="00C428BA">
        <w:rPr>
          <w:highlight w:val="yellow"/>
        </w:rPr>
        <w:t>3.4.9.</w:t>
      </w:r>
      <w:r w:rsidRPr="00C428BA">
        <w:rPr>
          <w:highlight w:val="yellow"/>
        </w:rPr>
        <w:tab/>
        <w:t>В случае, если подавшие заявки Участники удовлетворяют любому из условий, определённых ст.9 ФЗ №135-ФЗ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4527A905" w14:textId="77777777" w:rsidR="000B3D5A" w:rsidRPr="00122646" w:rsidRDefault="000B3D5A" w:rsidP="00FD7B06">
      <w:pPr>
        <w:pStyle w:val="afffff4"/>
        <w:ind w:left="567" w:firstLine="567"/>
        <w:jc w:val="both"/>
      </w:pPr>
    </w:p>
    <w:p w14:paraId="1D8BFCDC" w14:textId="77777777" w:rsidR="007633E7" w:rsidRPr="00122646" w:rsidRDefault="007633E7" w:rsidP="00F40BA5">
      <w:pPr>
        <w:pStyle w:val="21"/>
        <w:keepNext w:val="0"/>
        <w:numPr>
          <w:ilvl w:val="1"/>
          <w:numId w:val="35"/>
        </w:numPr>
        <w:spacing w:after="0"/>
        <w:ind w:left="0" w:firstLine="567"/>
        <w:jc w:val="both"/>
        <w:rPr>
          <w:sz w:val="24"/>
          <w:szCs w:val="24"/>
        </w:rPr>
      </w:pPr>
      <w:bookmarkStart w:id="78" w:name="_Toc123405472"/>
      <w:bookmarkStart w:id="79" w:name="_Toc80884677"/>
      <w:bookmarkStart w:id="80" w:name="_Toc123405471"/>
      <w:bookmarkStart w:id="81" w:name="_Toc286523204"/>
      <w:r w:rsidRPr="00122646">
        <w:rPr>
          <w:sz w:val="24"/>
          <w:szCs w:val="24"/>
        </w:rPr>
        <w:t xml:space="preserve">Требования к описанию </w:t>
      </w:r>
      <w:bookmarkEnd w:id="78"/>
      <w:r w:rsidR="00237C4D" w:rsidRPr="00122646">
        <w:rPr>
          <w:sz w:val="24"/>
          <w:szCs w:val="24"/>
        </w:rPr>
        <w:t>заявки</w:t>
      </w:r>
      <w:r w:rsidRPr="00122646">
        <w:rPr>
          <w:sz w:val="24"/>
          <w:szCs w:val="24"/>
        </w:rPr>
        <w:t xml:space="preserve"> участника </w:t>
      </w:r>
      <w:r w:rsidR="0036505B" w:rsidRPr="00122646">
        <w:rPr>
          <w:sz w:val="24"/>
          <w:szCs w:val="24"/>
        </w:rPr>
        <w:t>закупки</w:t>
      </w:r>
      <w:bookmarkEnd w:id="79"/>
    </w:p>
    <w:p w14:paraId="1E7047CF" w14:textId="77777777" w:rsidR="00340006" w:rsidRPr="00122646" w:rsidRDefault="00340006" w:rsidP="00F40BA5">
      <w:pPr>
        <w:pStyle w:val="32"/>
        <w:keepNext w:val="0"/>
        <w:numPr>
          <w:ilvl w:val="2"/>
          <w:numId w:val="35"/>
        </w:numPr>
        <w:spacing w:before="0" w:after="0"/>
        <w:ind w:left="0" w:firstLine="567"/>
        <w:rPr>
          <w:rFonts w:ascii="Times New Roman" w:hAnsi="Times New Roman" w:cs="Times New Roman"/>
          <w:b w:val="0"/>
          <w:bCs w:val="0"/>
        </w:rPr>
      </w:pPr>
      <w:bookmarkStart w:id="82" w:name="_Ref126085783"/>
      <w:bookmarkStart w:id="83" w:name="_Ref11560130"/>
      <w:bookmarkEnd w:id="80"/>
      <w:bookmarkEnd w:id="81"/>
      <w:r w:rsidRPr="00122646">
        <w:rPr>
          <w:rFonts w:ascii="Times New Roman" w:hAnsi="Times New Roman" w:cs="Times New Roman"/>
          <w:b w:val="0"/>
          <w:bCs w:val="0"/>
        </w:rPr>
        <w:t>В случае установления в документации о закупке единичных расценок, либо использования в рамках формирования начальной (максимальной) цены договора отдельных стоимостных позиций (например, указания отдельно стоимости поставки оборудования и стоимости его монтажа, либо установления стоимостей отдельных договоров, если по результатам закупки будет заключено несколько договоров и т.п.)</w:t>
      </w:r>
      <w:r w:rsidR="00E24511" w:rsidRPr="00122646">
        <w:rPr>
          <w:rFonts w:ascii="Times New Roman" w:hAnsi="Times New Roman" w:cs="Times New Roman"/>
          <w:b w:val="0"/>
        </w:rPr>
        <w:t xml:space="preserve"> </w:t>
      </w:r>
      <w:r w:rsidR="006B3C65" w:rsidRPr="00122646">
        <w:rPr>
          <w:rFonts w:ascii="Times New Roman" w:hAnsi="Times New Roman" w:cs="Times New Roman"/>
          <w:b w:val="0"/>
        </w:rPr>
        <w:t xml:space="preserve">если иное не установлено </w:t>
      </w:r>
      <w:r w:rsidR="003B252E" w:rsidRPr="00122646">
        <w:rPr>
          <w:rFonts w:ascii="Times New Roman" w:hAnsi="Times New Roman" w:cs="Times New Roman"/>
          <w:b w:val="0"/>
        </w:rPr>
        <w:t>заявка</w:t>
      </w:r>
      <w:r w:rsidRPr="00122646">
        <w:rPr>
          <w:rFonts w:ascii="Times New Roman" w:hAnsi="Times New Roman" w:cs="Times New Roman"/>
          <w:b w:val="0"/>
          <w:bCs w:val="0"/>
        </w:rPr>
        <w:t xml:space="preserve"> участника </w:t>
      </w:r>
      <w:r w:rsidR="00D56DF1" w:rsidRPr="00122646">
        <w:rPr>
          <w:rFonts w:ascii="Times New Roman" w:hAnsi="Times New Roman" w:cs="Times New Roman"/>
          <w:b w:val="0"/>
          <w:bCs w:val="0"/>
        </w:rPr>
        <w:t xml:space="preserve">закупки </w:t>
      </w:r>
      <w:r w:rsidRPr="00122646">
        <w:rPr>
          <w:rFonts w:ascii="Times New Roman" w:hAnsi="Times New Roman" w:cs="Times New Roman"/>
          <w:b w:val="0"/>
          <w:bCs w:val="0"/>
        </w:rPr>
        <w:t>не должн</w:t>
      </w:r>
      <w:r w:rsidR="003B252E" w:rsidRPr="00122646">
        <w:rPr>
          <w:rFonts w:ascii="Times New Roman" w:hAnsi="Times New Roman" w:cs="Times New Roman"/>
          <w:b w:val="0"/>
          <w:bCs w:val="0"/>
        </w:rPr>
        <w:t>а</w:t>
      </w:r>
      <w:r w:rsidRPr="00122646">
        <w:rPr>
          <w:rFonts w:ascii="Times New Roman" w:hAnsi="Times New Roman" w:cs="Times New Roman"/>
          <w:b w:val="0"/>
          <w:bCs w:val="0"/>
        </w:rPr>
        <w:t xml:space="preserve"> превышать единичные расценки либо отдельные стоимостные позиции соответственно.</w:t>
      </w:r>
    </w:p>
    <w:p w14:paraId="547F9967" w14:textId="77777777" w:rsidR="00340006" w:rsidRPr="00122646" w:rsidRDefault="00340006" w:rsidP="00F40BA5">
      <w:pPr>
        <w:pStyle w:val="afffff4"/>
        <w:numPr>
          <w:ilvl w:val="2"/>
          <w:numId w:val="35"/>
        </w:numPr>
        <w:ind w:left="0" w:firstLine="567"/>
        <w:jc w:val="both"/>
      </w:pPr>
      <w:r w:rsidRPr="00122646">
        <w:t xml:space="preserve">В случае применения в закупке единичных расценок, либо использования в рамках формирования начальной (максимальной) цены договора отдельных стоимостных позиций в документации о закупке может быть установлено, что при подаче ценовых предложений </w:t>
      </w:r>
      <w:r w:rsidR="00B95A22" w:rsidRPr="00122646">
        <w:t xml:space="preserve">(дополнительных ценовых предложений) </w:t>
      </w:r>
      <w:r w:rsidRPr="00122646">
        <w:t xml:space="preserve">путем снижения общей стоимости </w:t>
      </w:r>
      <w:r w:rsidR="00D13E38" w:rsidRPr="00122646">
        <w:t>предложения</w:t>
      </w:r>
      <w:r w:rsidRPr="00122646">
        <w:t xml:space="preserve"> участник не вправе превышать единичные расценки либо отдельные стоимостные позиции, первоначально представленные им в </w:t>
      </w:r>
      <w:r w:rsidR="0021226C" w:rsidRPr="00122646">
        <w:t>заявке</w:t>
      </w:r>
      <w:r w:rsidRPr="00122646">
        <w:t>.</w:t>
      </w:r>
    </w:p>
    <w:p w14:paraId="3E2CF004" w14:textId="77777777" w:rsidR="007633E7" w:rsidRPr="00122646" w:rsidRDefault="007633E7"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Цена договора должна включать </w:t>
      </w:r>
      <w:r w:rsidR="00EB563F" w:rsidRPr="00122646">
        <w:rPr>
          <w:rFonts w:ascii="Times New Roman" w:eastAsia="Calibri" w:hAnsi="Times New Roman" w:cs="Times New Roman"/>
          <w:b w:val="0"/>
        </w:rPr>
        <w:t>в себя: все затраты, накладные расходы, налоги, пошлины, таможенные платежи, страхование и прочие сборы, которые поставщик (подрядчик, исполнитель) договора должен оплачивать в соответствии с условиями договора или на иных основаниях</w:t>
      </w:r>
      <w:r w:rsidR="00340006" w:rsidRPr="00122646">
        <w:rPr>
          <w:rFonts w:ascii="Times New Roman" w:hAnsi="Times New Roman" w:cs="Times New Roman"/>
          <w:b w:val="0"/>
          <w:bCs w:val="0"/>
        </w:rPr>
        <w:t>, если иное не установлено документацией о закупке</w:t>
      </w:r>
      <w:r w:rsidRPr="00122646">
        <w:rPr>
          <w:rFonts w:ascii="Times New Roman" w:hAnsi="Times New Roman" w:cs="Times New Roman"/>
          <w:b w:val="0"/>
          <w:bCs w:val="0"/>
        </w:rPr>
        <w:t>.</w:t>
      </w:r>
      <w:bookmarkStart w:id="84" w:name="_Toc354408413"/>
      <w:bookmarkEnd w:id="82"/>
      <w:r w:rsidRPr="00122646">
        <w:rPr>
          <w:rFonts w:ascii="Times New Roman" w:hAnsi="Times New Roman" w:cs="Times New Roman"/>
          <w:b w:val="0"/>
          <w:bCs w:val="0"/>
        </w:rPr>
        <w:t xml:space="preserve"> </w:t>
      </w:r>
    </w:p>
    <w:p w14:paraId="5D009CFF" w14:textId="77777777" w:rsidR="004B4157" w:rsidRPr="00122646" w:rsidRDefault="004B4157" w:rsidP="00F40BA5">
      <w:pPr>
        <w:pStyle w:val="32"/>
        <w:keepNext w:val="0"/>
        <w:numPr>
          <w:ilvl w:val="2"/>
          <w:numId w:val="35"/>
        </w:numPr>
        <w:spacing w:before="0" w:after="0"/>
        <w:ind w:left="0" w:firstLine="567"/>
        <w:rPr>
          <w:rFonts w:ascii="Times New Roman" w:hAnsi="Times New Roman" w:cs="Times New Roman"/>
          <w:b w:val="0"/>
        </w:rPr>
      </w:pPr>
      <w:r w:rsidRPr="00122646">
        <w:rPr>
          <w:rFonts w:ascii="Times New Roman" w:hAnsi="Times New Roman" w:cs="Times New Roman"/>
          <w:b w:val="0"/>
          <w:bCs w:val="0"/>
        </w:rPr>
        <w:t xml:space="preserve">Описание участниками закупки </w:t>
      </w:r>
      <w:r w:rsidR="00496A7E" w:rsidRPr="00122646">
        <w:rPr>
          <w:rFonts w:ascii="Times New Roman" w:hAnsi="Times New Roman" w:cs="Times New Roman"/>
          <w:b w:val="0"/>
          <w:bCs w:val="0"/>
        </w:rPr>
        <w:t xml:space="preserve">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w:t>
      </w:r>
      <w:r w:rsidRPr="00122646">
        <w:rPr>
          <w:rFonts w:ascii="Times New Roman" w:hAnsi="Times New Roman" w:cs="Times New Roman"/>
          <w:b w:val="0"/>
          <w:bCs w:val="0"/>
        </w:rPr>
        <w:t xml:space="preserve">осуществляется </w:t>
      </w:r>
      <w:r w:rsidR="00496A7E" w:rsidRPr="00122646">
        <w:rPr>
          <w:rFonts w:ascii="Times New Roman" w:hAnsi="Times New Roman" w:cs="Times New Roman"/>
          <w:b w:val="0"/>
          <w:bCs w:val="0"/>
        </w:rPr>
        <w:t xml:space="preserve">участником закупки </w:t>
      </w:r>
      <w:r w:rsidRPr="00122646">
        <w:rPr>
          <w:rFonts w:ascii="Times New Roman" w:hAnsi="Times New Roman" w:cs="Times New Roman"/>
          <w:b w:val="0"/>
          <w:bCs w:val="0"/>
        </w:rPr>
        <w:t xml:space="preserve">в соответствии с требованиями части </w:t>
      </w:r>
      <w:r w:rsidR="002B7E1F" w:rsidRPr="00122646">
        <w:rPr>
          <w:rFonts w:ascii="Times New Roman" w:hAnsi="Times New Roman" w:cs="Times New Roman"/>
          <w:b w:val="0"/>
          <w:bCs w:val="0"/>
          <w:lang w:val="en-US"/>
        </w:rPr>
        <w:t>I</w:t>
      </w:r>
      <w:r w:rsidRPr="00122646">
        <w:rPr>
          <w:rFonts w:ascii="Times New Roman" w:hAnsi="Times New Roman" w:cs="Times New Roman"/>
          <w:b w:val="0"/>
          <w:bCs w:val="0"/>
          <w:lang w:val="en-US"/>
        </w:rPr>
        <w:t>V</w:t>
      </w:r>
      <w:r w:rsidRPr="00122646">
        <w:rPr>
          <w:rFonts w:ascii="Times New Roman" w:hAnsi="Times New Roman" w:cs="Times New Roman"/>
          <w:b w:val="0"/>
          <w:bCs w:val="0"/>
        </w:rPr>
        <w:t xml:space="preserve"> </w:t>
      </w:r>
      <w:r w:rsidR="00C523AE" w:rsidRPr="00122646">
        <w:rPr>
          <w:rFonts w:ascii="Times New Roman" w:hAnsi="Times New Roman" w:cs="Times New Roman"/>
          <w:b w:val="0"/>
        </w:rPr>
        <w:t>«</w:t>
      </w:r>
      <w:r w:rsidR="00374F74" w:rsidRPr="00122646">
        <w:rPr>
          <w:rFonts w:ascii="Times New Roman" w:hAnsi="Times New Roman" w:cs="Times New Roman"/>
          <w:b w:val="0"/>
        </w:rPr>
        <w:t>ТЕХНИЧЕСКИЕ ТРЕБОВАНИЯ НА ВЫПОЛНЕНИЕ РАБОТ</w:t>
      </w:r>
      <w:r w:rsidR="00C523AE" w:rsidRPr="00122646">
        <w:rPr>
          <w:rFonts w:ascii="Times New Roman" w:hAnsi="Times New Roman" w:cs="Times New Roman"/>
          <w:b w:val="0"/>
        </w:rPr>
        <w:t>»</w:t>
      </w:r>
      <w:r w:rsidRPr="00122646">
        <w:rPr>
          <w:rFonts w:ascii="Times New Roman" w:hAnsi="Times New Roman" w:cs="Times New Roman"/>
          <w:b w:val="0"/>
        </w:rPr>
        <w:t xml:space="preserve"> </w:t>
      </w:r>
      <w:r w:rsidRPr="00122646">
        <w:rPr>
          <w:rFonts w:ascii="Times New Roman" w:hAnsi="Times New Roman" w:cs="Times New Roman"/>
          <w:b w:val="0"/>
          <w:bCs w:val="0"/>
        </w:rPr>
        <w:t>по форм</w:t>
      </w:r>
      <w:r w:rsidR="003A5885" w:rsidRPr="00122646">
        <w:rPr>
          <w:rFonts w:ascii="Times New Roman" w:hAnsi="Times New Roman" w:cs="Times New Roman"/>
          <w:b w:val="0"/>
          <w:bCs w:val="0"/>
        </w:rPr>
        <w:t>ам</w:t>
      </w:r>
      <w:r w:rsidR="00496A7E" w:rsidRPr="00122646">
        <w:rPr>
          <w:rFonts w:ascii="Times New Roman" w:hAnsi="Times New Roman" w:cs="Times New Roman"/>
          <w:b w:val="0"/>
          <w:bCs w:val="0"/>
        </w:rPr>
        <w:t xml:space="preserve">, установленными в части </w:t>
      </w:r>
      <w:r w:rsidR="00496A7E" w:rsidRPr="00122646">
        <w:rPr>
          <w:rFonts w:ascii="Times New Roman" w:hAnsi="Times New Roman" w:cs="Times New Roman"/>
          <w:b w:val="0"/>
          <w:bCs w:val="0"/>
          <w:lang w:val="en-US"/>
        </w:rPr>
        <w:t>III</w:t>
      </w:r>
      <w:r w:rsidR="00496A7E" w:rsidRPr="00122646">
        <w:rPr>
          <w:rFonts w:ascii="Times New Roman" w:hAnsi="Times New Roman" w:cs="Times New Roman"/>
          <w:b w:val="0"/>
          <w:bCs w:val="0"/>
        </w:rPr>
        <w:t xml:space="preserve"> </w:t>
      </w:r>
      <w:r w:rsidR="00C523AE" w:rsidRPr="00122646">
        <w:rPr>
          <w:rFonts w:ascii="Times New Roman" w:hAnsi="Times New Roman" w:cs="Times New Roman"/>
          <w:b w:val="0"/>
          <w:bCs w:val="0"/>
        </w:rPr>
        <w:t>«</w:t>
      </w:r>
      <w:r w:rsidR="00496A7E" w:rsidRPr="00122646">
        <w:rPr>
          <w:rFonts w:ascii="Times New Roman" w:hAnsi="Times New Roman" w:cs="Times New Roman"/>
          <w:b w:val="0"/>
          <w:bCs w:val="0"/>
        </w:rPr>
        <w:t>ОБРАЗЦЫ ФОРМ ДЛЯ ЗАПОЛНЕНИЯ УЧАСТНИКАМИ ЗАКУПКИ</w:t>
      </w:r>
      <w:r w:rsidR="00C523AE" w:rsidRPr="00122646">
        <w:rPr>
          <w:rFonts w:ascii="Times New Roman" w:hAnsi="Times New Roman" w:cs="Times New Roman"/>
          <w:b w:val="0"/>
          <w:bCs w:val="0"/>
        </w:rPr>
        <w:t>»</w:t>
      </w:r>
      <w:r w:rsidRPr="00122646">
        <w:rPr>
          <w:rFonts w:ascii="Times New Roman" w:hAnsi="Times New Roman" w:cs="Times New Roman"/>
          <w:b w:val="0"/>
        </w:rPr>
        <w:t>.</w:t>
      </w:r>
    </w:p>
    <w:p w14:paraId="7B93D0C7" w14:textId="77777777" w:rsidR="00931EAE" w:rsidRPr="00122646" w:rsidRDefault="001D264B" w:rsidP="00F40BA5">
      <w:pPr>
        <w:pStyle w:val="32"/>
        <w:keepNext w:val="0"/>
        <w:numPr>
          <w:ilvl w:val="2"/>
          <w:numId w:val="35"/>
        </w:numPr>
        <w:spacing w:before="0" w:after="0"/>
        <w:ind w:left="0" w:firstLine="567"/>
        <w:rPr>
          <w:rFonts w:ascii="Times New Roman" w:hAnsi="Times New Roman" w:cs="Times New Roman"/>
          <w:b w:val="0"/>
        </w:rPr>
      </w:pPr>
      <w:r w:rsidRPr="00122646">
        <w:rPr>
          <w:rFonts w:ascii="Times New Roman" w:hAnsi="Times New Roman" w:cs="Times New Roman"/>
          <w:b w:val="0"/>
        </w:rPr>
        <w:t xml:space="preserve">При описании </w:t>
      </w:r>
      <w:r w:rsidR="00125BB5" w:rsidRPr="00122646">
        <w:rPr>
          <w:rFonts w:ascii="Times New Roman" w:hAnsi="Times New Roman" w:cs="Times New Roman"/>
          <w:b w:val="0"/>
        </w:rPr>
        <w:t>товаров, работ, услуг</w:t>
      </w:r>
      <w:r w:rsidRPr="00122646">
        <w:rPr>
          <w:rFonts w:ascii="Times New Roman" w:hAnsi="Times New Roman" w:cs="Times New Roman"/>
          <w:b w:val="0"/>
        </w:rPr>
        <w:t xml:space="preserve"> участник закупки обязан подтвердить соответствие поставляемой продукции</w:t>
      </w:r>
      <w:r w:rsidR="00125BB5" w:rsidRPr="00122646">
        <w:rPr>
          <w:rFonts w:ascii="Times New Roman" w:hAnsi="Times New Roman" w:cs="Times New Roman"/>
          <w:b w:val="0"/>
        </w:rPr>
        <w:t>, выполняемых работ, оказываемых услуг</w:t>
      </w:r>
      <w:r w:rsidRPr="00122646">
        <w:rPr>
          <w:rFonts w:ascii="Times New Roman" w:hAnsi="Times New Roman" w:cs="Times New Roman"/>
          <w:b w:val="0"/>
        </w:rPr>
        <w:t xml:space="preserve"> требованиям документации о закупке в отношении всех показателей, которые в ней установлены.</w:t>
      </w:r>
    </w:p>
    <w:p w14:paraId="70BD62F1" w14:textId="77777777" w:rsidR="00AB2290" w:rsidRPr="00122646" w:rsidRDefault="00AB2290" w:rsidP="00AB2290"/>
    <w:p w14:paraId="2C89B31C" w14:textId="77777777" w:rsidR="007633E7" w:rsidRPr="00122646" w:rsidRDefault="007633E7" w:rsidP="00F40BA5">
      <w:pPr>
        <w:pStyle w:val="21"/>
        <w:keepNext w:val="0"/>
        <w:numPr>
          <w:ilvl w:val="1"/>
          <w:numId w:val="35"/>
        </w:numPr>
        <w:spacing w:after="0"/>
        <w:ind w:left="0" w:firstLine="567"/>
        <w:jc w:val="both"/>
        <w:rPr>
          <w:sz w:val="24"/>
          <w:szCs w:val="24"/>
        </w:rPr>
      </w:pPr>
      <w:bookmarkStart w:id="85" w:name="_Ref119429503"/>
      <w:bookmarkStart w:id="86" w:name="_Toc123405479"/>
      <w:bookmarkStart w:id="87" w:name="_Toc80884678"/>
      <w:bookmarkStart w:id="88" w:name="_Toc123405474"/>
      <w:bookmarkStart w:id="89" w:name="_Toc166101209"/>
      <w:bookmarkEnd w:id="83"/>
      <w:bookmarkEnd w:id="84"/>
      <w:r w:rsidRPr="00122646">
        <w:rPr>
          <w:sz w:val="24"/>
          <w:szCs w:val="24"/>
        </w:rPr>
        <w:t xml:space="preserve">Требования к обеспечению </w:t>
      </w:r>
      <w:r w:rsidR="0021226C" w:rsidRPr="00122646">
        <w:rPr>
          <w:sz w:val="24"/>
          <w:szCs w:val="24"/>
        </w:rPr>
        <w:t>заявки</w:t>
      </w:r>
      <w:r w:rsidRPr="00122646">
        <w:rPr>
          <w:sz w:val="24"/>
          <w:szCs w:val="24"/>
        </w:rPr>
        <w:t xml:space="preserve"> на участие в </w:t>
      </w:r>
      <w:r w:rsidR="00FB4696" w:rsidRPr="00122646">
        <w:rPr>
          <w:sz w:val="24"/>
          <w:szCs w:val="24"/>
        </w:rPr>
        <w:t>закупке</w:t>
      </w:r>
      <w:bookmarkEnd w:id="85"/>
      <w:bookmarkEnd w:id="86"/>
      <w:bookmarkEnd w:id="87"/>
    </w:p>
    <w:p w14:paraId="39A900E1" w14:textId="77777777" w:rsidR="00D167BD" w:rsidRPr="00122646" w:rsidRDefault="00D167BD" w:rsidP="00AB2290">
      <w:pPr>
        <w:pStyle w:val="32"/>
        <w:keepNext w:val="0"/>
        <w:tabs>
          <w:tab w:val="clear" w:pos="312"/>
          <w:tab w:val="left" w:pos="993"/>
        </w:tabs>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3.6.1. В случае если размер начальной (максимальной) цены закупки превышает 5 (пять) миллионов рублей с НДС Заказчик вправе установить в документации о закупке требование к обеспечению предложения на участие в закупке в размере не более 5 (пяти) процентов от начальной (максимальной) цены договора. Обеспечение предложения может быть представлено в форме внесения денежных средств или в форме банковской гарантии. Выбор способа обеспечения предложения на участие в закупке осуществляется участником закупки самостоятельно. </w:t>
      </w:r>
      <w:r w:rsidRPr="00122646">
        <w:rPr>
          <w:rFonts w:ascii="Times New Roman" w:hAnsi="Times New Roman" w:cs="Times New Roman"/>
          <w:b w:val="0"/>
          <w:bCs w:val="0"/>
        </w:rPr>
        <w:lastRenderedPageBreak/>
        <w:t>Предоставление обеспечения иным, не указанным в настоящей документации о закупке способом, не допускается.</w:t>
      </w:r>
    </w:p>
    <w:p w14:paraId="23938B10" w14:textId="77777777" w:rsidR="00D167BD" w:rsidRPr="00122646" w:rsidRDefault="00D167BD" w:rsidP="00D167BD">
      <w:pPr>
        <w:pStyle w:val="32"/>
        <w:keepNext w:val="0"/>
        <w:tabs>
          <w:tab w:val="clear" w:pos="312"/>
          <w:tab w:val="left" w:pos="993"/>
        </w:tabs>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3.6.2. Информация об установлении требования о предоставлении обеспечения и размер такого обеспечения указывается в пункте 16 раздела II </w:t>
      </w:r>
      <w:r w:rsidR="00C523AE" w:rsidRPr="00122646">
        <w:rPr>
          <w:rFonts w:ascii="Times New Roman" w:hAnsi="Times New Roman" w:cs="Times New Roman"/>
          <w:b w:val="0"/>
          <w:bCs w:val="0"/>
        </w:rPr>
        <w:t>«</w:t>
      </w:r>
      <w:r w:rsidRPr="00122646">
        <w:rPr>
          <w:rFonts w:ascii="Times New Roman" w:hAnsi="Times New Roman" w:cs="Times New Roman"/>
          <w:b w:val="0"/>
          <w:bCs w:val="0"/>
        </w:rPr>
        <w:t>ИНФОРМАЦИОННАЯ КАРТА ЗАКУПКИ</w:t>
      </w:r>
      <w:r w:rsidR="00C523AE" w:rsidRPr="00122646">
        <w:rPr>
          <w:rFonts w:ascii="Times New Roman" w:hAnsi="Times New Roman" w:cs="Times New Roman"/>
          <w:b w:val="0"/>
          <w:bCs w:val="0"/>
        </w:rPr>
        <w:t>»</w:t>
      </w:r>
      <w:r w:rsidRPr="00122646">
        <w:rPr>
          <w:rFonts w:ascii="Times New Roman" w:hAnsi="Times New Roman" w:cs="Times New Roman"/>
          <w:b w:val="0"/>
          <w:bCs w:val="0"/>
        </w:rPr>
        <w:t xml:space="preserve">. </w:t>
      </w:r>
    </w:p>
    <w:p w14:paraId="6E4A97B0" w14:textId="77777777" w:rsidR="005A3F5A" w:rsidRPr="00122646" w:rsidRDefault="00D167BD" w:rsidP="00D167BD">
      <w:pPr>
        <w:pStyle w:val="32"/>
        <w:keepNext w:val="0"/>
        <w:tabs>
          <w:tab w:val="clear" w:pos="312"/>
          <w:tab w:val="left" w:pos="993"/>
        </w:tabs>
        <w:spacing w:before="0" w:after="0"/>
        <w:ind w:left="0" w:firstLine="567"/>
        <w:rPr>
          <w:rFonts w:ascii="Times New Roman" w:hAnsi="Times New Roman"/>
          <w:b w:val="0"/>
        </w:rPr>
      </w:pPr>
      <w:r w:rsidRPr="00122646">
        <w:rPr>
          <w:rFonts w:ascii="Times New Roman" w:hAnsi="Times New Roman" w:cs="Times New Roman"/>
          <w:b w:val="0"/>
          <w:bCs w:val="0"/>
        </w:rPr>
        <w:t>3.6.3. Денежные средства вносятся участником закупки на Лицевой счет участника закупки, открытый оператором электронной площадки в соответствии с правилами, установленными Регламентом работы ЭТП.</w:t>
      </w:r>
      <w:r w:rsidR="00117D11" w:rsidRPr="00122646">
        <w:rPr>
          <w:rFonts w:ascii="Times New Roman" w:hAnsi="Times New Roman"/>
          <w:b w:val="0"/>
        </w:rPr>
        <w:t xml:space="preserve"> </w:t>
      </w:r>
    </w:p>
    <w:p w14:paraId="3EAA2197" w14:textId="0D6EF870" w:rsidR="00D167BD" w:rsidRPr="00122646" w:rsidRDefault="00D167BD" w:rsidP="00D167BD">
      <w:pPr>
        <w:pStyle w:val="32"/>
        <w:keepNext w:val="0"/>
        <w:tabs>
          <w:tab w:val="clear" w:pos="312"/>
          <w:tab w:val="left" w:pos="993"/>
        </w:tabs>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3.6.4.</w:t>
      </w:r>
      <w:r w:rsidR="006513F6" w:rsidRPr="00122646">
        <w:rPr>
          <w:rFonts w:ascii="Times New Roman" w:hAnsi="Times New Roman" w:cs="Times New Roman"/>
          <w:b w:val="0"/>
          <w:bCs w:val="0"/>
        </w:rPr>
        <w:t xml:space="preserve"> </w:t>
      </w:r>
      <w:r w:rsidRPr="00122646">
        <w:rPr>
          <w:rFonts w:ascii="Times New Roman" w:hAnsi="Times New Roman" w:cs="Times New Roman"/>
          <w:b w:val="0"/>
          <w:bCs w:val="0"/>
        </w:rPr>
        <w:t xml:space="preserve">Порядок и случаи блокирования денежных средств, внесенных участниками закупки в целях обеспечения предложений на участие в закупке, и прекращения данного блокирования (возврат денежных средств) установлены действующим законодательством о закупках отдельных видов юридических лиц, а также Регламентом работы ЭТП. </w:t>
      </w:r>
    </w:p>
    <w:p w14:paraId="5EF312B9" w14:textId="0D6EBF5E" w:rsidR="005E3EFF" w:rsidRPr="00122646" w:rsidRDefault="002103B2" w:rsidP="00EE70FA">
      <w:pPr>
        <w:pStyle w:val="32"/>
        <w:keepNext w:val="0"/>
        <w:tabs>
          <w:tab w:val="clear" w:pos="312"/>
          <w:tab w:val="num" w:pos="1021"/>
        </w:tabs>
        <w:spacing w:before="0" w:after="0"/>
        <w:ind w:left="0"/>
        <w:rPr>
          <w:rFonts w:ascii="Times New Roman" w:hAnsi="Times New Roman" w:cs="Times New Roman"/>
          <w:b w:val="0"/>
          <w:bCs w:val="0"/>
        </w:rPr>
      </w:pPr>
      <w:bookmarkStart w:id="90" w:name="_Ref535415072"/>
      <w:r w:rsidRPr="00122646">
        <w:rPr>
          <w:rFonts w:ascii="Times New Roman" w:hAnsi="Times New Roman" w:cs="Times New Roman"/>
          <w:b w:val="0"/>
          <w:bCs w:val="0"/>
        </w:rPr>
        <w:t xml:space="preserve">          </w:t>
      </w:r>
      <w:r w:rsidR="00D167BD" w:rsidRPr="00122646">
        <w:rPr>
          <w:rFonts w:ascii="Times New Roman" w:hAnsi="Times New Roman" w:cs="Times New Roman"/>
          <w:b w:val="0"/>
          <w:bCs w:val="0"/>
        </w:rPr>
        <w:t xml:space="preserve">3.6.5. Возврат </w:t>
      </w:r>
      <w:bookmarkEnd w:id="90"/>
      <w:r w:rsidR="005E3EFF" w:rsidRPr="00122646">
        <w:rPr>
          <w:rFonts w:ascii="Times New Roman" w:hAnsi="Times New Roman" w:cs="Times New Roman"/>
          <w:b w:val="0"/>
          <w:bCs w:val="0"/>
        </w:rPr>
        <w:t>участнику закупки денежных средств, внесенных в качестве обеспечения заявки, не производится, а независимая гарантия предъявляется гаранту для выплаты суммы обеспечения исполнения обязательств в следующих случаях:</w:t>
      </w:r>
    </w:p>
    <w:p w14:paraId="2E22261D" w14:textId="77777777" w:rsidR="005E3EFF" w:rsidRPr="00122646" w:rsidRDefault="005E3EFF" w:rsidP="005E3EFF">
      <w:pPr>
        <w:spacing w:after="0"/>
        <w:ind w:firstLine="567"/>
        <w:rPr>
          <w:rFonts w:eastAsia="MS Mincho"/>
          <w:bCs/>
        </w:rPr>
      </w:pPr>
      <w:r w:rsidRPr="00122646">
        <w:t>- непредставления или предоставления с нарушением условий, установленных настоящей документацией о закупке, до заключения договора заказчику обеспечения исполнения договора (в случае, если в извещении и закупке и/или в документации о закупке установлены требования обеспечения исполнения договора и срок его предоставления до заключения договора);</w:t>
      </w:r>
    </w:p>
    <w:p w14:paraId="6F1CF761" w14:textId="77777777" w:rsidR="005E3EFF" w:rsidRPr="00122646" w:rsidRDefault="005E3EFF" w:rsidP="005E3EFF">
      <w:pPr>
        <w:spacing w:after="0"/>
        <w:ind w:firstLine="567"/>
        <w:rPr>
          <w:rFonts w:eastAsia="MS Mincho"/>
          <w:bCs/>
        </w:rPr>
      </w:pPr>
      <w:r w:rsidRPr="00122646">
        <w:t>- уклонения или отказа участника закупки от заключения договора</w:t>
      </w:r>
      <w:r w:rsidRPr="00122646">
        <w:rPr>
          <w:spacing w:val="-2"/>
        </w:rPr>
        <w:t>.</w:t>
      </w:r>
    </w:p>
    <w:p w14:paraId="454B4411" w14:textId="61ED67D8" w:rsidR="005E3EFF" w:rsidRPr="00122646" w:rsidRDefault="002103B2" w:rsidP="002103B2">
      <w:pPr>
        <w:pStyle w:val="32"/>
        <w:keepNext w:val="0"/>
        <w:tabs>
          <w:tab w:val="clear" w:pos="312"/>
          <w:tab w:val="num" w:pos="1021"/>
        </w:tabs>
        <w:spacing w:before="0" w:after="0"/>
        <w:rPr>
          <w:rFonts w:ascii="Times New Roman" w:hAnsi="Times New Roman" w:cs="Times New Roman"/>
          <w:b w:val="0"/>
          <w:bCs w:val="0"/>
        </w:rPr>
      </w:pPr>
      <w:r w:rsidRPr="00122646">
        <w:rPr>
          <w:rFonts w:ascii="Times New Roman" w:hAnsi="Times New Roman" w:cs="Times New Roman"/>
          <w:b w:val="0"/>
          <w:bCs w:val="0"/>
        </w:rPr>
        <w:t xml:space="preserve">       3.6.6 </w:t>
      </w:r>
      <w:r w:rsidR="005E3EFF" w:rsidRPr="00122646">
        <w:rPr>
          <w:rFonts w:ascii="Times New Roman" w:hAnsi="Times New Roman" w:cs="Times New Roman"/>
          <w:b w:val="0"/>
          <w:bCs w:val="0"/>
        </w:rPr>
        <w:t>Денежные средства, внесенные на Лицевой счет участника закупки в качестве обеспечения заявок на участие в закупке, в случаях, установленных пунктом 3.6.5 настоящей документации, перечисляются на счет Заказчика.</w:t>
      </w:r>
    </w:p>
    <w:p w14:paraId="737F1584" w14:textId="65063269" w:rsidR="005E3EFF" w:rsidRPr="00122646" w:rsidRDefault="005E3EFF" w:rsidP="00F40BA5">
      <w:pPr>
        <w:pStyle w:val="32"/>
        <w:keepNext w:val="0"/>
        <w:numPr>
          <w:ilvl w:val="2"/>
          <w:numId w:val="33"/>
        </w:numPr>
        <w:spacing w:before="0" w:after="0"/>
        <w:ind w:left="0" w:firstLine="562"/>
        <w:rPr>
          <w:rFonts w:ascii="Times New Roman" w:hAnsi="Times New Roman" w:cs="Times New Roman"/>
          <w:b w:val="0"/>
          <w:bCs w:val="0"/>
        </w:rPr>
      </w:pPr>
      <w:r w:rsidRPr="00122646">
        <w:rPr>
          <w:rFonts w:ascii="Times New Roman" w:hAnsi="Times New Roman" w:cs="Times New Roman"/>
          <w:b w:val="0"/>
          <w:bCs w:val="0"/>
        </w:rPr>
        <w:t>При выборе участником закупки способа обеспечения заявки независимой гарантией участник должен предоставить независимую гарантию, составленную с учетом следующих условий:</w:t>
      </w:r>
    </w:p>
    <w:p w14:paraId="6D6964E2" w14:textId="77777777" w:rsidR="005E3EFF" w:rsidRPr="00122646" w:rsidRDefault="005E3EFF" w:rsidP="00F40BA5">
      <w:pPr>
        <w:pStyle w:val="afffff4"/>
        <w:numPr>
          <w:ilvl w:val="0"/>
          <w:numId w:val="29"/>
        </w:numPr>
        <w:ind w:left="0" w:firstLine="567"/>
        <w:jc w:val="both"/>
      </w:pPr>
      <w:r w:rsidRPr="00122646">
        <w:t>независимая гарантия должна быть безотзывной.</w:t>
      </w:r>
    </w:p>
    <w:p w14:paraId="7F501CB9" w14:textId="77777777" w:rsidR="005E3EFF" w:rsidRPr="00122646" w:rsidRDefault="005E3EFF" w:rsidP="00F40BA5">
      <w:pPr>
        <w:pStyle w:val="afffff4"/>
        <w:numPr>
          <w:ilvl w:val="0"/>
          <w:numId w:val="29"/>
        </w:numPr>
        <w:ind w:left="0" w:firstLine="567"/>
        <w:jc w:val="both"/>
      </w:pPr>
      <w:r w:rsidRPr="00122646">
        <w:t xml:space="preserve">срок действия независимой гарантии должен заканчиваться не ранее, чем через 60 календарных дней с даты окончания срока подачи заявок, установленного настоящей документацией. </w:t>
      </w:r>
    </w:p>
    <w:p w14:paraId="3F6AD154" w14:textId="77777777" w:rsidR="005E3EFF" w:rsidRPr="00122646" w:rsidRDefault="005E3EFF" w:rsidP="00F40BA5">
      <w:pPr>
        <w:pStyle w:val="afffff4"/>
        <w:numPr>
          <w:ilvl w:val="0"/>
          <w:numId w:val="29"/>
        </w:numPr>
        <w:ind w:left="0" w:firstLine="567"/>
        <w:jc w:val="both"/>
      </w:pPr>
      <w:r w:rsidRPr="00122646">
        <w:t>в независимой гарантии должна быть предусмотрена безусловная обязанность гаранта оплатить сумму независимой гарантии полностью или частично по письменному требованию бенефициара.</w:t>
      </w:r>
    </w:p>
    <w:p w14:paraId="7FED618C" w14:textId="77777777" w:rsidR="005E3EFF" w:rsidRPr="00122646" w:rsidRDefault="005E3EFF" w:rsidP="005E3EFF">
      <w:pPr>
        <w:pStyle w:val="32"/>
        <w:keepNext w:val="0"/>
        <w:widowControl w:val="0"/>
        <w:tabs>
          <w:tab w:val="clear" w:pos="312"/>
        </w:tabs>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3.6.8. Независимая гарантия не должна предоставлять гаранту возможность требовать от бенефициара для совершения платежа по независимой гарантии предоставления каких-либо документов за исключением:</w:t>
      </w:r>
    </w:p>
    <w:p w14:paraId="50C4367D" w14:textId="77777777" w:rsidR="005E3EFF" w:rsidRPr="00122646" w:rsidRDefault="005E3EFF" w:rsidP="00F40BA5">
      <w:pPr>
        <w:pStyle w:val="afffff4"/>
        <w:numPr>
          <w:ilvl w:val="0"/>
          <w:numId w:val="30"/>
        </w:numPr>
        <w:ind w:left="0" w:firstLine="567"/>
        <w:jc w:val="both"/>
      </w:pPr>
      <w:r w:rsidRPr="00122646">
        <w:t>надлежащим образом оформленного требования бенефициара;</w:t>
      </w:r>
    </w:p>
    <w:p w14:paraId="126B325A" w14:textId="77777777" w:rsidR="005E3EFF" w:rsidRPr="00122646" w:rsidRDefault="005E3EFF" w:rsidP="00F40BA5">
      <w:pPr>
        <w:pStyle w:val="afffff4"/>
        <w:numPr>
          <w:ilvl w:val="0"/>
          <w:numId w:val="30"/>
        </w:numPr>
        <w:tabs>
          <w:tab w:val="left" w:pos="1418"/>
        </w:tabs>
        <w:ind w:left="0" w:firstLine="567"/>
        <w:jc w:val="both"/>
      </w:pPr>
      <w:r w:rsidRPr="00122646">
        <w:t>документов, подтверждающих полномочия лица, подписавшего требование от имени бенефициара;</w:t>
      </w:r>
    </w:p>
    <w:p w14:paraId="3577717A" w14:textId="77777777" w:rsidR="005E3EFF" w:rsidRPr="00122646" w:rsidRDefault="005E3EFF" w:rsidP="00F40BA5">
      <w:pPr>
        <w:pStyle w:val="afffff4"/>
        <w:numPr>
          <w:ilvl w:val="0"/>
          <w:numId w:val="30"/>
        </w:numPr>
        <w:tabs>
          <w:tab w:val="left" w:pos="1418"/>
        </w:tabs>
        <w:ind w:left="0" w:firstLine="567"/>
        <w:jc w:val="both"/>
      </w:pPr>
      <w:r w:rsidRPr="00122646">
        <w:t>перечисленных в явном виде в тексте независимой гарантии информационных справок, для заверения которых достаточно подписи представителя бенефициара.</w:t>
      </w:r>
    </w:p>
    <w:p w14:paraId="53456A6C" w14:textId="42491370" w:rsidR="003F6F49" w:rsidRPr="00122646" w:rsidRDefault="003F6F49" w:rsidP="005E3EFF">
      <w:pPr>
        <w:pStyle w:val="32"/>
        <w:keepNext w:val="0"/>
        <w:tabs>
          <w:tab w:val="clear" w:pos="312"/>
          <w:tab w:val="left" w:pos="993"/>
        </w:tabs>
        <w:spacing w:before="0" w:after="0"/>
        <w:ind w:left="0" w:firstLine="567"/>
      </w:pPr>
    </w:p>
    <w:p w14:paraId="2910883A" w14:textId="77777777" w:rsidR="007633E7" w:rsidRPr="00122646" w:rsidRDefault="007633E7" w:rsidP="00F40BA5">
      <w:pPr>
        <w:pStyle w:val="11"/>
        <w:keepNext w:val="0"/>
        <w:numPr>
          <w:ilvl w:val="0"/>
          <w:numId w:val="35"/>
        </w:numPr>
        <w:spacing w:before="0" w:after="0"/>
        <w:ind w:left="0" w:firstLine="567"/>
        <w:rPr>
          <w:sz w:val="24"/>
          <w:szCs w:val="24"/>
        </w:rPr>
      </w:pPr>
      <w:bookmarkStart w:id="91" w:name="_Toc80884679"/>
      <w:r w:rsidRPr="00122646">
        <w:rPr>
          <w:sz w:val="24"/>
          <w:szCs w:val="24"/>
        </w:rPr>
        <w:t xml:space="preserve">ПОДАЧА </w:t>
      </w:r>
      <w:r w:rsidR="00A93D4F" w:rsidRPr="00122646">
        <w:rPr>
          <w:sz w:val="24"/>
          <w:szCs w:val="24"/>
        </w:rPr>
        <w:t>ЗАЯВОК</w:t>
      </w:r>
      <w:r w:rsidRPr="00122646">
        <w:rPr>
          <w:sz w:val="24"/>
          <w:szCs w:val="24"/>
        </w:rPr>
        <w:t xml:space="preserve"> НА УЧАСТИЕ В </w:t>
      </w:r>
      <w:bookmarkEnd w:id="88"/>
      <w:bookmarkEnd w:id="89"/>
      <w:r w:rsidR="001D0AB5" w:rsidRPr="00122646">
        <w:rPr>
          <w:sz w:val="24"/>
          <w:szCs w:val="24"/>
        </w:rPr>
        <w:t>ЗАКУПКЕ</w:t>
      </w:r>
      <w:bookmarkEnd w:id="91"/>
    </w:p>
    <w:p w14:paraId="7A46EE7C" w14:textId="77777777" w:rsidR="00A573AC" w:rsidRPr="00122646" w:rsidRDefault="00A573AC" w:rsidP="00A573AC">
      <w:pPr>
        <w:pStyle w:val="21"/>
        <w:keepNext w:val="0"/>
        <w:tabs>
          <w:tab w:val="clear" w:pos="576"/>
        </w:tabs>
        <w:spacing w:after="0"/>
        <w:ind w:left="0" w:firstLine="567"/>
        <w:jc w:val="both"/>
        <w:rPr>
          <w:b w:val="0"/>
          <w:bCs w:val="0"/>
          <w:sz w:val="24"/>
          <w:szCs w:val="24"/>
        </w:rPr>
      </w:pPr>
      <w:bookmarkStart w:id="92" w:name="_Ref166249895"/>
      <w:bookmarkStart w:id="93" w:name="_Toc387652318"/>
      <w:bookmarkStart w:id="94" w:name="_Toc80884680"/>
      <w:r w:rsidRPr="00122646">
        <w:rPr>
          <w:sz w:val="24"/>
          <w:szCs w:val="24"/>
        </w:rPr>
        <w:t xml:space="preserve">4.1. </w:t>
      </w:r>
      <w:r w:rsidR="00382C70" w:rsidRPr="00122646">
        <w:rPr>
          <w:sz w:val="24"/>
          <w:szCs w:val="24"/>
        </w:rPr>
        <w:t xml:space="preserve">Порядок, место, дата начала и дата окончания срока подачи </w:t>
      </w:r>
      <w:r w:rsidR="00A93D4F" w:rsidRPr="00122646">
        <w:rPr>
          <w:sz w:val="24"/>
          <w:szCs w:val="24"/>
        </w:rPr>
        <w:t>заявок</w:t>
      </w:r>
      <w:r w:rsidR="00382C70" w:rsidRPr="00122646">
        <w:rPr>
          <w:sz w:val="24"/>
          <w:szCs w:val="24"/>
        </w:rPr>
        <w:t xml:space="preserve"> на участие в </w:t>
      </w:r>
      <w:bookmarkEnd w:id="92"/>
      <w:bookmarkEnd w:id="93"/>
      <w:r w:rsidR="000D72A7" w:rsidRPr="00122646">
        <w:rPr>
          <w:sz w:val="24"/>
          <w:szCs w:val="24"/>
        </w:rPr>
        <w:t>закупке</w:t>
      </w:r>
      <w:bookmarkEnd w:id="94"/>
    </w:p>
    <w:p w14:paraId="0E380DF3" w14:textId="77777777" w:rsidR="0044741E" w:rsidRPr="00122646" w:rsidRDefault="0044741E" w:rsidP="00F40BA5">
      <w:pPr>
        <w:pStyle w:val="21"/>
        <w:keepNext w:val="0"/>
        <w:numPr>
          <w:ilvl w:val="2"/>
          <w:numId w:val="35"/>
        </w:numPr>
        <w:spacing w:after="0"/>
        <w:ind w:left="0" w:firstLine="567"/>
        <w:jc w:val="both"/>
        <w:rPr>
          <w:b w:val="0"/>
          <w:bCs w:val="0"/>
        </w:rPr>
      </w:pPr>
      <w:bookmarkStart w:id="95" w:name="_Toc80884681"/>
      <w:bookmarkStart w:id="96" w:name="_Toc77235045"/>
      <w:bookmarkStart w:id="97" w:name="_Toc77254490"/>
      <w:bookmarkStart w:id="98" w:name="_Toc77254536"/>
      <w:r w:rsidRPr="00122646">
        <w:rPr>
          <w:b w:val="0"/>
          <w:bCs w:val="0"/>
          <w:sz w:val="24"/>
          <w:szCs w:val="24"/>
        </w:rPr>
        <w:t xml:space="preserve">Участник закупки подает </w:t>
      </w:r>
      <w:r w:rsidR="00A93D4F" w:rsidRPr="00122646">
        <w:rPr>
          <w:b w:val="0"/>
          <w:bCs w:val="0"/>
          <w:sz w:val="24"/>
          <w:szCs w:val="24"/>
        </w:rPr>
        <w:t>заявку</w:t>
      </w:r>
      <w:r w:rsidRPr="00122646">
        <w:rPr>
          <w:b w:val="0"/>
          <w:bCs w:val="0"/>
          <w:sz w:val="24"/>
          <w:szCs w:val="24"/>
        </w:rPr>
        <w:t xml:space="preserve"> на участие в закупке в электронной форме с использованием функционала и в соответствии с Регламентом работы ЭТП в сроки, установленные в пункте 8 части II </w:t>
      </w:r>
      <w:r w:rsidR="00C523AE" w:rsidRPr="00122646">
        <w:rPr>
          <w:b w:val="0"/>
          <w:bCs w:val="0"/>
          <w:sz w:val="24"/>
          <w:szCs w:val="24"/>
        </w:rPr>
        <w:t>«</w:t>
      </w:r>
      <w:r w:rsidRPr="00122646">
        <w:rPr>
          <w:b w:val="0"/>
          <w:bCs w:val="0"/>
          <w:sz w:val="24"/>
          <w:szCs w:val="24"/>
        </w:rPr>
        <w:t>ИНФОРМАЦИОННАЯ КАРТА ЗАКУПКИ</w:t>
      </w:r>
      <w:r w:rsidR="00C523AE" w:rsidRPr="00122646">
        <w:rPr>
          <w:b w:val="0"/>
          <w:bCs w:val="0"/>
          <w:sz w:val="24"/>
          <w:szCs w:val="24"/>
        </w:rPr>
        <w:t>»</w:t>
      </w:r>
      <w:r w:rsidRPr="00122646">
        <w:rPr>
          <w:b w:val="0"/>
          <w:bCs w:val="0"/>
          <w:sz w:val="24"/>
          <w:szCs w:val="24"/>
        </w:rPr>
        <w:t>.</w:t>
      </w:r>
      <w:bookmarkEnd w:id="95"/>
      <w:r w:rsidRPr="00122646">
        <w:rPr>
          <w:b w:val="0"/>
          <w:bCs w:val="0"/>
          <w:sz w:val="24"/>
          <w:szCs w:val="24"/>
        </w:rPr>
        <w:t xml:space="preserve"> </w:t>
      </w:r>
      <w:bookmarkEnd w:id="96"/>
      <w:bookmarkEnd w:id="97"/>
      <w:bookmarkEnd w:id="98"/>
    </w:p>
    <w:p w14:paraId="177BE358" w14:textId="77777777" w:rsidR="000D72A7" w:rsidRPr="00122646" w:rsidRDefault="0044741E"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Участник закупки вправе подать только одн</w:t>
      </w:r>
      <w:r w:rsidR="00E27B10" w:rsidRPr="00122646">
        <w:rPr>
          <w:rFonts w:ascii="Times New Roman" w:hAnsi="Times New Roman" w:cs="Times New Roman"/>
          <w:b w:val="0"/>
          <w:bCs w:val="0"/>
        </w:rPr>
        <w:t>у заявку</w:t>
      </w:r>
      <w:r w:rsidRPr="00122646">
        <w:rPr>
          <w:rFonts w:ascii="Times New Roman" w:hAnsi="Times New Roman" w:cs="Times New Roman"/>
          <w:b w:val="0"/>
          <w:bCs w:val="0"/>
        </w:rPr>
        <w:t xml:space="preserve"> на участие в процедуре закупки в отношении каждого лота</w:t>
      </w:r>
      <w:r w:rsidR="000D72A7" w:rsidRPr="00122646">
        <w:rPr>
          <w:rFonts w:ascii="Times New Roman" w:hAnsi="Times New Roman" w:cs="Times New Roman"/>
          <w:b w:val="0"/>
          <w:bCs w:val="0"/>
        </w:rPr>
        <w:t>.</w:t>
      </w:r>
    </w:p>
    <w:p w14:paraId="06CD6610" w14:textId="77777777" w:rsidR="000B3D5A" w:rsidRPr="00122646" w:rsidRDefault="000B3D5A" w:rsidP="00F43488">
      <w:pPr>
        <w:spacing w:after="0"/>
        <w:ind w:firstLine="567"/>
      </w:pPr>
    </w:p>
    <w:p w14:paraId="10D1250B" w14:textId="77777777" w:rsidR="00382C70" w:rsidRPr="00122646" w:rsidRDefault="00382C70" w:rsidP="00F40BA5">
      <w:pPr>
        <w:pStyle w:val="21"/>
        <w:keepNext w:val="0"/>
        <w:numPr>
          <w:ilvl w:val="1"/>
          <w:numId w:val="35"/>
        </w:numPr>
        <w:spacing w:after="0"/>
        <w:ind w:left="0" w:firstLine="567"/>
        <w:jc w:val="both"/>
        <w:rPr>
          <w:sz w:val="24"/>
          <w:szCs w:val="24"/>
        </w:rPr>
      </w:pPr>
      <w:bookmarkStart w:id="99" w:name="_Ref119429670"/>
      <w:bookmarkStart w:id="100" w:name="_Toc123405476"/>
      <w:bookmarkStart w:id="101" w:name="_Toc387652319"/>
      <w:bookmarkStart w:id="102" w:name="_Toc80884682"/>
      <w:r w:rsidRPr="00122646">
        <w:rPr>
          <w:sz w:val="24"/>
          <w:szCs w:val="24"/>
        </w:rPr>
        <w:t xml:space="preserve">Изменения </w:t>
      </w:r>
      <w:r w:rsidR="00E74D29" w:rsidRPr="00122646">
        <w:rPr>
          <w:sz w:val="24"/>
          <w:szCs w:val="24"/>
        </w:rPr>
        <w:t xml:space="preserve">и отзыв </w:t>
      </w:r>
      <w:r w:rsidR="00E27B10" w:rsidRPr="00122646">
        <w:rPr>
          <w:sz w:val="24"/>
          <w:szCs w:val="24"/>
        </w:rPr>
        <w:t>заявок</w:t>
      </w:r>
      <w:r w:rsidRPr="00122646">
        <w:rPr>
          <w:sz w:val="24"/>
          <w:szCs w:val="24"/>
        </w:rPr>
        <w:t xml:space="preserve"> на участие в </w:t>
      </w:r>
      <w:bookmarkEnd w:id="99"/>
      <w:bookmarkEnd w:id="100"/>
      <w:bookmarkEnd w:id="101"/>
      <w:r w:rsidR="000D72A7" w:rsidRPr="00122646">
        <w:rPr>
          <w:sz w:val="24"/>
          <w:szCs w:val="24"/>
        </w:rPr>
        <w:t>закупке</w:t>
      </w:r>
      <w:bookmarkEnd w:id="102"/>
    </w:p>
    <w:p w14:paraId="4286D76F" w14:textId="77777777" w:rsidR="00382C70" w:rsidRPr="00122646" w:rsidRDefault="00382C70"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lastRenderedPageBreak/>
        <w:t xml:space="preserve">Участник закупки, подавший </w:t>
      </w:r>
      <w:r w:rsidR="00E27B10" w:rsidRPr="00122646">
        <w:rPr>
          <w:rFonts w:ascii="Times New Roman" w:hAnsi="Times New Roman" w:cs="Times New Roman"/>
          <w:b w:val="0"/>
          <w:bCs w:val="0"/>
        </w:rPr>
        <w:t>заявку</w:t>
      </w:r>
      <w:r w:rsidRPr="00122646">
        <w:rPr>
          <w:rFonts w:ascii="Times New Roman" w:hAnsi="Times New Roman" w:cs="Times New Roman"/>
          <w:b w:val="0"/>
          <w:bCs w:val="0"/>
        </w:rPr>
        <w:t xml:space="preserve"> на участие в </w:t>
      </w:r>
      <w:r w:rsidR="00D81100" w:rsidRPr="00122646">
        <w:rPr>
          <w:rFonts w:ascii="Times New Roman" w:hAnsi="Times New Roman" w:cs="Times New Roman"/>
          <w:b w:val="0"/>
          <w:bCs w:val="0"/>
        </w:rPr>
        <w:t>закупке</w:t>
      </w:r>
      <w:r w:rsidRPr="00122646">
        <w:rPr>
          <w:rFonts w:ascii="Times New Roman" w:hAnsi="Times New Roman" w:cs="Times New Roman"/>
          <w:b w:val="0"/>
          <w:bCs w:val="0"/>
        </w:rPr>
        <w:t xml:space="preserve">, вправе изменить </w:t>
      </w:r>
      <w:r w:rsidR="00E74D29" w:rsidRPr="00122646">
        <w:rPr>
          <w:rFonts w:ascii="Times New Roman" w:hAnsi="Times New Roman" w:cs="Times New Roman"/>
          <w:b w:val="0"/>
          <w:bCs w:val="0"/>
        </w:rPr>
        <w:t xml:space="preserve">или отозвать </w:t>
      </w:r>
      <w:r w:rsidR="000C0448" w:rsidRPr="00122646">
        <w:rPr>
          <w:rFonts w:ascii="Times New Roman" w:hAnsi="Times New Roman" w:cs="Times New Roman"/>
          <w:b w:val="0"/>
          <w:bCs w:val="0"/>
        </w:rPr>
        <w:t>заявку</w:t>
      </w:r>
      <w:r w:rsidRPr="00122646">
        <w:rPr>
          <w:rFonts w:ascii="Times New Roman" w:hAnsi="Times New Roman" w:cs="Times New Roman"/>
          <w:b w:val="0"/>
          <w:bCs w:val="0"/>
        </w:rPr>
        <w:t xml:space="preserve"> на участие в </w:t>
      </w:r>
      <w:r w:rsidR="00D81100" w:rsidRPr="00122646">
        <w:rPr>
          <w:rFonts w:ascii="Times New Roman" w:hAnsi="Times New Roman" w:cs="Times New Roman"/>
          <w:b w:val="0"/>
          <w:bCs w:val="0"/>
        </w:rPr>
        <w:t>закупке</w:t>
      </w:r>
      <w:r w:rsidRPr="00122646">
        <w:rPr>
          <w:rFonts w:ascii="Times New Roman" w:hAnsi="Times New Roman" w:cs="Times New Roman"/>
          <w:b w:val="0"/>
          <w:bCs w:val="0"/>
        </w:rPr>
        <w:t xml:space="preserve"> в любое время до момента </w:t>
      </w:r>
      <w:r w:rsidR="00D81100" w:rsidRPr="00122646">
        <w:rPr>
          <w:rFonts w:ascii="Times New Roman" w:hAnsi="Times New Roman" w:cs="Times New Roman"/>
          <w:b w:val="0"/>
          <w:bCs w:val="0"/>
        </w:rPr>
        <w:t>окончания срока по</w:t>
      </w:r>
      <w:r w:rsidR="00E74D29" w:rsidRPr="00122646">
        <w:rPr>
          <w:rFonts w:ascii="Times New Roman" w:hAnsi="Times New Roman" w:cs="Times New Roman"/>
          <w:b w:val="0"/>
          <w:bCs w:val="0"/>
        </w:rPr>
        <w:t xml:space="preserve">дачи </w:t>
      </w:r>
      <w:r w:rsidR="000C0448" w:rsidRPr="00122646">
        <w:rPr>
          <w:rFonts w:ascii="Times New Roman" w:hAnsi="Times New Roman" w:cs="Times New Roman"/>
          <w:b w:val="0"/>
          <w:bCs w:val="0"/>
        </w:rPr>
        <w:t>заявок</w:t>
      </w:r>
      <w:r w:rsidR="00E74D29" w:rsidRPr="00122646">
        <w:rPr>
          <w:rFonts w:ascii="Times New Roman" w:hAnsi="Times New Roman" w:cs="Times New Roman"/>
          <w:b w:val="0"/>
          <w:bCs w:val="0"/>
        </w:rPr>
        <w:t xml:space="preserve"> на участие в закупк</w:t>
      </w:r>
      <w:r w:rsidR="00D81100" w:rsidRPr="00122646">
        <w:rPr>
          <w:rFonts w:ascii="Times New Roman" w:hAnsi="Times New Roman" w:cs="Times New Roman"/>
          <w:b w:val="0"/>
          <w:bCs w:val="0"/>
        </w:rPr>
        <w:t>е</w:t>
      </w:r>
      <w:r w:rsidRPr="00122646">
        <w:rPr>
          <w:rFonts w:ascii="Times New Roman" w:hAnsi="Times New Roman" w:cs="Times New Roman"/>
          <w:b w:val="0"/>
          <w:bCs w:val="0"/>
        </w:rPr>
        <w:t xml:space="preserve">. </w:t>
      </w:r>
    </w:p>
    <w:p w14:paraId="4A039F41" w14:textId="77777777" w:rsidR="00382C70" w:rsidRPr="00122646" w:rsidRDefault="00D81100"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Порядок изменения </w:t>
      </w:r>
      <w:r w:rsidR="00E74D29" w:rsidRPr="00122646">
        <w:rPr>
          <w:rFonts w:ascii="Times New Roman" w:hAnsi="Times New Roman" w:cs="Times New Roman"/>
          <w:b w:val="0"/>
          <w:bCs w:val="0"/>
        </w:rPr>
        <w:t xml:space="preserve">и отзыва </w:t>
      </w:r>
      <w:r w:rsidR="00A81A7F" w:rsidRPr="00122646">
        <w:rPr>
          <w:rFonts w:ascii="Times New Roman" w:hAnsi="Times New Roman" w:cs="Times New Roman"/>
          <w:b w:val="0"/>
          <w:bCs w:val="0"/>
        </w:rPr>
        <w:t xml:space="preserve">заявок </w:t>
      </w:r>
      <w:r w:rsidRPr="00122646">
        <w:rPr>
          <w:rFonts w:ascii="Times New Roman" w:hAnsi="Times New Roman" w:cs="Times New Roman"/>
          <w:b w:val="0"/>
          <w:bCs w:val="0"/>
        </w:rPr>
        <w:t>на участие в закупк</w:t>
      </w:r>
      <w:r w:rsidR="009462CD" w:rsidRPr="00122646">
        <w:rPr>
          <w:rFonts w:ascii="Times New Roman" w:hAnsi="Times New Roman" w:cs="Times New Roman"/>
          <w:b w:val="0"/>
          <w:bCs w:val="0"/>
        </w:rPr>
        <w:t>е</w:t>
      </w:r>
      <w:r w:rsidR="00F355B8" w:rsidRPr="00122646">
        <w:rPr>
          <w:rFonts w:ascii="Times New Roman" w:hAnsi="Times New Roman" w:cs="Times New Roman"/>
          <w:b w:val="0"/>
          <w:bCs w:val="0"/>
        </w:rPr>
        <w:t xml:space="preserve"> определен Регламентом работы </w:t>
      </w:r>
      <w:r w:rsidRPr="00122646">
        <w:rPr>
          <w:rFonts w:ascii="Times New Roman" w:hAnsi="Times New Roman" w:cs="Times New Roman"/>
          <w:b w:val="0"/>
          <w:bCs w:val="0"/>
        </w:rPr>
        <w:t xml:space="preserve">ЭТП. </w:t>
      </w:r>
    </w:p>
    <w:p w14:paraId="080169F7" w14:textId="77777777" w:rsidR="00382C70" w:rsidRPr="00122646" w:rsidRDefault="00382C70"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После окончания срока подачи </w:t>
      </w:r>
      <w:r w:rsidR="00A81A7F" w:rsidRPr="00122646">
        <w:rPr>
          <w:rFonts w:ascii="Times New Roman" w:hAnsi="Times New Roman" w:cs="Times New Roman"/>
          <w:b w:val="0"/>
          <w:bCs w:val="0"/>
        </w:rPr>
        <w:t>заявок</w:t>
      </w:r>
      <w:r w:rsidRPr="00122646">
        <w:rPr>
          <w:rFonts w:ascii="Times New Roman" w:hAnsi="Times New Roman" w:cs="Times New Roman"/>
          <w:b w:val="0"/>
          <w:bCs w:val="0"/>
        </w:rPr>
        <w:t xml:space="preserve"> не допускается </w:t>
      </w:r>
      <w:r w:rsidR="00E74D29" w:rsidRPr="00122646">
        <w:rPr>
          <w:rFonts w:ascii="Times New Roman" w:hAnsi="Times New Roman" w:cs="Times New Roman"/>
          <w:b w:val="0"/>
          <w:bCs w:val="0"/>
        </w:rPr>
        <w:t>изменени</w:t>
      </w:r>
      <w:r w:rsidR="009462CD" w:rsidRPr="00122646">
        <w:rPr>
          <w:rFonts w:ascii="Times New Roman" w:hAnsi="Times New Roman" w:cs="Times New Roman"/>
          <w:b w:val="0"/>
          <w:bCs w:val="0"/>
        </w:rPr>
        <w:t>е</w:t>
      </w:r>
      <w:r w:rsidR="00E74D29" w:rsidRPr="00122646">
        <w:rPr>
          <w:rFonts w:ascii="Times New Roman" w:hAnsi="Times New Roman" w:cs="Times New Roman"/>
          <w:b w:val="0"/>
          <w:bCs w:val="0"/>
        </w:rPr>
        <w:t xml:space="preserve"> или </w:t>
      </w:r>
      <w:r w:rsidRPr="00122646">
        <w:rPr>
          <w:rFonts w:ascii="Times New Roman" w:hAnsi="Times New Roman" w:cs="Times New Roman"/>
          <w:b w:val="0"/>
          <w:bCs w:val="0"/>
        </w:rPr>
        <w:t xml:space="preserve">отзыв </w:t>
      </w:r>
      <w:r w:rsidR="00A81A7F" w:rsidRPr="00122646">
        <w:rPr>
          <w:rFonts w:ascii="Times New Roman" w:hAnsi="Times New Roman" w:cs="Times New Roman"/>
          <w:b w:val="0"/>
          <w:bCs w:val="0"/>
        </w:rPr>
        <w:t>заявок</w:t>
      </w:r>
      <w:r w:rsidRPr="00122646">
        <w:rPr>
          <w:rFonts w:ascii="Times New Roman" w:hAnsi="Times New Roman" w:cs="Times New Roman"/>
          <w:b w:val="0"/>
          <w:bCs w:val="0"/>
        </w:rPr>
        <w:t xml:space="preserve"> на участие в </w:t>
      </w:r>
      <w:r w:rsidR="00E74D29" w:rsidRPr="00122646">
        <w:rPr>
          <w:rFonts w:ascii="Times New Roman" w:hAnsi="Times New Roman" w:cs="Times New Roman"/>
          <w:b w:val="0"/>
          <w:bCs w:val="0"/>
        </w:rPr>
        <w:t>закупке за исключением случаев, предусмотренных законодательством о закупках отдельных видо</w:t>
      </w:r>
      <w:r w:rsidR="0016410E" w:rsidRPr="00122646">
        <w:rPr>
          <w:rFonts w:ascii="Times New Roman" w:hAnsi="Times New Roman" w:cs="Times New Roman"/>
          <w:b w:val="0"/>
          <w:bCs w:val="0"/>
        </w:rPr>
        <w:t>в</w:t>
      </w:r>
      <w:r w:rsidR="00E74D29" w:rsidRPr="00122646">
        <w:rPr>
          <w:rFonts w:ascii="Times New Roman" w:hAnsi="Times New Roman" w:cs="Times New Roman"/>
          <w:b w:val="0"/>
          <w:bCs w:val="0"/>
        </w:rPr>
        <w:t xml:space="preserve"> юридических лиц</w:t>
      </w:r>
      <w:r w:rsidRPr="00122646">
        <w:rPr>
          <w:rFonts w:ascii="Times New Roman" w:hAnsi="Times New Roman" w:cs="Times New Roman"/>
          <w:b w:val="0"/>
          <w:bCs w:val="0"/>
        </w:rPr>
        <w:t>.</w:t>
      </w:r>
    </w:p>
    <w:p w14:paraId="394AEB0B" w14:textId="77777777" w:rsidR="00382C70" w:rsidRPr="00122646" w:rsidRDefault="00382C70" w:rsidP="0044741E">
      <w:pPr>
        <w:spacing w:after="0"/>
        <w:ind w:firstLine="567"/>
      </w:pPr>
    </w:p>
    <w:p w14:paraId="0A27D553" w14:textId="77777777" w:rsidR="007633E7" w:rsidRPr="00122646" w:rsidRDefault="0071642F" w:rsidP="00F40BA5">
      <w:pPr>
        <w:pStyle w:val="11"/>
        <w:keepNext w:val="0"/>
        <w:numPr>
          <w:ilvl w:val="0"/>
          <w:numId w:val="35"/>
        </w:numPr>
        <w:spacing w:before="0" w:after="0"/>
        <w:ind w:left="0" w:firstLine="142"/>
        <w:rPr>
          <w:sz w:val="24"/>
          <w:szCs w:val="24"/>
        </w:rPr>
      </w:pPr>
      <w:bookmarkStart w:id="103" w:name="_Toc80884683"/>
      <w:bookmarkStart w:id="104" w:name="_Ref119430360"/>
      <w:bookmarkStart w:id="105" w:name="_Toc123405483"/>
      <w:r w:rsidRPr="00122646">
        <w:rPr>
          <w:sz w:val="24"/>
          <w:szCs w:val="24"/>
        </w:rPr>
        <w:t xml:space="preserve">ПОРЯДОК </w:t>
      </w:r>
      <w:r w:rsidR="0037586E" w:rsidRPr="00122646">
        <w:rPr>
          <w:sz w:val="24"/>
          <w:szCs w:val="24"/>
        </w:rPr>
        <w:t>ПРОВ</w:t>
      </w:r>
      <w:r w:rsidR="0086183E" w:rsidRPr="00122646">
        <w:rPr>
          <w:sz w:val="24"/>
          <w:szCs w:val="24"/>
        </w:rPr>
        <w:t xml:space="preserve">ЕДЕНИЯ </w:t>
      </w:r>
      <w:r w:rsidR="00BA3EA2" w:rsidRPr="00122646">
        <w:rPr>
          <w:sz w:val="24"/>
          <w:szCs w:val="24"/>
        </w:rPr>
        <w:t>ЗАКУПКИ</w:t>
      </w:r>
      <w:bookmarkEnd w:id="103"/>
    </w:p>
    <w:p w14:paraId="352F79D7" w14:textId="6FEE4EDF" w:rsidR="0086183E" w:rsidRPr="00122646" w:rsidRDefault="009D5FFF" w:rsidP="00F40BA5">
      <w:pPr>
        <w:pStyle w:val="21"/>
        <w:keepNext w:val="0"/>
        <w:numPr>
          <w:ilvl w:val="1"/>
          <w:numId w:val="35"/>
        </w:numPr>
        <w:spacing w:after="0"/>
        <w:ind w:left="0" w:firstLine="567"/>
        <w:jc w:val="both"/>
        <w:rPr>
          <w:sz w:val="24"/>
          <w:szCs w:val="24"/>
        </w:rPr>
      </w:pPr>
      <w:bookmarkStart w:id="106" w:name="_Ref125827199"/>
      <w:bookmarkStart w:id="107" w:name="_Toc518119388"/>
      <w:bookmarkEnd w:id="104"/>
      <w:bookmarkEnd w:id="105"/>
      <w:r w:rsidRPr="00122646">
        <w:rPr>
          <w:sz w:val="24"/>
          <w:szCs w:val="24"/>
        </w:rPr>
        <w:t>Закупочная комиссия</w:t>
      </w:r>
    </w:p>
    <w:p w14:paraId="7961F8C8" w14:textId="5E4E356B" w:rsidR="0086183E" w:rsidRPr="00122646" w:rsidRDefault="00BA3EA2"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В целях проведения закупки Заказчик формирует </w:t>
      </w:r>
      <w:r w:rsidR="009D5FFF" w:rsidRPr="00122646">
        <w:rPr>
          <w:rFonts w:ascii="Times New Roman" w:hAnsi="Times New Roman" w:cs="Times New Roman"/>
          <w:b w:val="0"/>
          <w:bCs w:val="0"/>
        </w:rPr>
        <w:t>Закупочную комиссию</w:t>
      </w:r>
      <w:r w:rsidR="0086183E" w:rsidRPr="00122646">
        <w:rPr>
          <w:rFonts w:ascii="Times New Roman" w:hAnsi="Times New Roman" w:cs="Times New Roman"/>
          <w:b w:val="0"/>
          <w:bCs w:val="0"/>
        </w:rPr>
        <w:t>, осуществляющ</w:t>
      </w:r>
      <w:r w:rsidR="006836B6" w:rsidRPr="00122646">
        <w:rPr>
          <w:rFonts w:ascii="Times New Roman" w:hAnsi="Times New Roman" w:cs="Times New Roman"/>
          <w:b w:val="0"/>
          <w:bCs w:val="0"/>
        </w:rPr>
        <w:t>ий</w:t>
      </w:r>
      <w:r w:rsidR="0086183E" w:rsidRPr="00122646">
        <w:rPr>
          <w:rFonts w:ascii="Times New Roman" w:hAnsi="Times New Roman" w:cs="Times New Roman"/>
          <w:b w:val="0"/>
          <w:bCs w:val="0"/>
        </w:rPr>
        <w:t xml:space="preserve"> свои полномочия в порядке, установленном Положение</w:t>
      </w:r>
      <w:r w:rsidR="00C77E02" w:rsidRPr="00122646">
        <w:rPr>
          <w:rFonts w:ascii="Times New Roman" w:hAnsi="Times New Roman" w:cs="Times New Roman"/>
          <w:b w:val="0"/>
          <w:bCs w:val="0"/>
        </w:rPr>
        <w:t>м о закупке З</w:t>
      </w:r>
      <w:r w:rsidR="0086183E" w:rsidRPr="00122646">
        <w:rPr>
          <w:rFonts w:ascii="Times New Roman" w:hAnsi="Times New Roman" w:cs="Times New Roman"/>
          <w:b w:val="0"/>
          <w:bCs w:val="0"/>
        </w:rPr>
        <w:t>аказчика.</w:t>
      </w:r>
    </w:p>
    <w:p w14:paraId="3E91FC07" w14:textId="77777777" w:rsidR="000B3D5A" w:rsidRPr="00122646" w:rsidRDefault="000B3D5A" w:rsidP="00A81A7F">
      <w:pPr>
        <w:spacing w:after="0"/>
      </w:pPr>
    </w:p>
    <w:p w14:paraId="017E7DA0" w14:textId="77777777" w:rsidR="00BA3EA2" w:rsidRPr="00122646" w:rsidRDefault="00BA3EA2" w:rsidP="00F40BA5">
      <w:pPr>
        <w:pStyle w:val="21"/>
        <w:keepNext w:val="0"/>
        <w:numPr>
          <w:ilvl w:val="1"/>
          <w:numId w:val="35"/>
        </w:numPr>
        <w:spacing w:after="0"/>
        <w:ind w:left="0" w:firstLine="567"/>
        <w:jc w:val="both"/>
        <w:rPr>
          <w:sz w:val="24"/>
          <w:szCs w:val="24"/>
        </w:rPr>
      </w:pPr>
      <w:bookmarkStart w:id="108" w:name="_Toc80884685"/>
      <w:r w:rsidRPr="00122646">
        <w:rPr>
          <w:sz w:val="24"/>
          <w:szCs w:val="24"/>
        </w:rPr>
        <w:t xml:space="preserve">Вскрытие </w:t>
      </w:r>
      <w:r w:rsidR="00A81A7F" w:rsidRPr="00122646">
        <w:rPr>
          <w:sz w:val="24"/>
          <w:szCs w:val="24"/>
        </w:rPr>
        <w:t>заявок</w:t>
      </w:r>
      <w:bookmarkEnd w:id="108"/>
    </w:p>
    <w:p w14:paraId="6CA617DF" w14:textId="0273A917" w:rsidR="00F27EB9" w:rsidRPr="00122646" w:rsidRDefault="00BA3EA2" w:rsidP="00F40BA5">
      <w:pPr>
        <w:pStyle w:val="32"/>
        <w:keepNext w:val="0"/>
        <w:numPr>
          <w:ilvl w:val="2"/>
          <w:numId w:val="35"/>
        </w:numPr>
        <w:spacing w:before="0" w:after="0"/>
        <w:ind w:left="0" w:firstLine="567"/>
        <w:rPr>
          <w:rFonts w:ascii="Times New Roman" w:hAnsi="Times New Roman" w:cs="Times New Roman"/>
          <w:b w:val="0"/>
          <w:bCs w:val="0"/>
        </w:rPr>
      </w:pPr>
      <w:bookmarkStart w:id="109" w:name="_Ref535416033"/>
      <w:r w:rsidRPr="00122646">
        <w:rPr>
          <w:rFonts w:ascii="Times New Roman" w:hAnsi="Times New Roman" w:cs="Times New Roman"/>
          <w:b w:val="0"/>
          <w:bCs w:val="0"/>
        </w:rPr>
        <w:t xml:space="preserve">Открытие доступа к </w:t>
      </w:r>
      <w:r w:rsidR="00A81A7F" w:rsidRPr="00122646">
        <w:rPr>
          <w:rFonts w:ascii="Times New Roman" w:hAnsi="Times New Roman" w:cs="Times New Roman"/>
          <w:b w:val="0"/>
          <w:bCs w:val="0"/>
        </w:rPr>
        <w:t>заявкам</w:t>
      </w:r>
      <w:r w:rsidRPr="00122646">
        <w:rPr>
          <w:rFonts w:ascii="Times New Roman" w:hAnsi="Times New Roman" w:cs="Times New Roman"/>
          <w:b w:val="0"/>
          <w:bCs w:val="0"/>
        </w:rPr>
        <w:t xml:space="preserve"> участников закупки осуществляется оператором электронной площадки в порядке, установленном действующим законодат</w:t>
      </w:r>
      <w:r w:rsidR="00F355B8" w:rsidRPr="00122646">
        <w:rPr>
          <w:rFonts w:ascii="Times New Roman" w:hAnsi="Times New Roman" w:cs="Times New Roman"/>
          <w:b w:val="0"/>
          <w:bCs w:val="0"/>
        </w:rPr>
        <w:t xml:space="preserve">ельством и Регламентом работы </w:t>
      </w:r>
      <w:r w:rsidRPr="00122646">
        <w:rPr>
          <w:rFonts w:ascii="Times New Roman" w:hAnsi="Times New Roman" w:cs="Times New Roman"/>
          <w:b w:val="0"/>
          <w:bCs w:val="0"/>
        </w:rPr>
        <w:t>ЭТП</w:t>
      </w:r>
      <w:bookmarkEnd w:id="109"/>
      <w:r w:rsidR="00F27EB9" w:rsidRPr="00122646">
        <w:rPr>
          <w:rFonts w:ascii="Times New Roman" w:hAnsi="Times New Roman" w:cs="Times New Roman"/>
          <w:b w:val="0"/>
          <w:bCs w:val="0"/>
        </w:rPr>
        <w:t xml:space="preserve"> в день и время, указанные в извещении о закупке и пункте </w:t>
      </w:r>
      <w:r w:rsidR="00AD68EB" w:rsidRPr="00122646">
        <w:rPr>
          <w:rFonts w:ascii="Times New Roman" w:hAnsi="Times New Roman" w:cs="Times New Roman"/>
          <w:b w:val="0"/>
          <w:bCs w:val="0"/>
        </w:rPr>
        <w:t>8</w:t>
      </w:r>
      <w:r w:rsidR="00F27EB9" w:rsidRPr="00122646">
        <w:rPr>
          <w:rFonts w:ascii="Times New Roman" w:hAnsi="Times New Roman" w:cs="Times New Roman"/>
          <w:b w:val="0"/>
          <w:bCs w:val="0"/>
        </w:rPr>
        <w:t xml:space="preserve"> части II </w:t>
      </w:r>
      <w:r w:rsidR="00C523AE" w:rsidRPr="00122646">
        <w:rPr>
          <w:rFonts w:ascii="Times New Roman" w:hAnsi="Times New Roman" w:cs="Times New Roman"/>
          <w:b w:val="0"/>
          <w:bCs w:val="0"/>
        </w:rPr>
        <w:t>«</w:t>
      </w:r>
      <w:r w:rsidR="00F27EB9" w:rsidRPr="00122646">
        <w:rPr>
          <w:rFonts w:ascii="Times New Roman" w:hAnsi="Times New Roman" w:cs="Times New Roman"/>
          <w:b w:val="0"/>
          <w:bCs w:val="0"/>
        </w:rPr>
        <w:t>ИНФОРМАЦИОННАЯ КАРТА ЗАКУПКИ</w:t>
      </w:r>
      <w:r w:rsidR="00C523AE" w:rsidRPr="00122646">
        <w:rPr>
          <w:rFonts w:ascii="Times New Roman" w:hAnsi="Times New Roman" w:cs="Times New Roman"/>
          <w:b w:val="0"/>
          <w:bCs w:val="0"/>
        </w:rPr>
        <w:t>»</w:t>
      </w:r>
      <w:r w:rsidR="00F27EB9" w:rsidRPr="00122646">
        <w:rPr>
          <w:rFonts w:ascii="Times New Roman" w:hAnsi="Times New Roman" w:cs="Times New Roman"/>
          <w:b w:val="0"/>
          <w:bCs w:val="0"/>
        </w:rPr>
        <w:t>.</w:t>
      </w:r>
    </w:p>
    <w:p w14:paraId="3AEEC16C" w14:textId="77777777" w:rsidR="00BA3EA2" w:rsidRPr="00122646" w:rsidRDefault="00BA3EA2"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По результатам этапа вскрытия </w:t>
      </w:r>
      <w:r w:rsidR="00A81A7F" w:rsidRPr="00122646">
        <w:rPr>
          <w:rFonts w:ascii="Times New Roman" w:hAnsi="Times New Roman" w:cs="Times New Roman"/>
          <w:b w:val="0"/>
          <w:bCs w:val="0"/>
        </w:rPr>
        <w:t>заявок</w:t>
      </w:r>
      <w:r w:rsidRPr="00122646">
        <w:rPr>
          <w:rFonts w:ascii="Times New Roman" w:hAnsi="Times New Roman" w:cs="Times New Roman"/>
          <w:b w:val="0"/>
          <w:bCs w:val="0"/>
        </w:rPr>
        <w:t xml:space="preserve"> участников закупки составляет</w:t>
      </w:r>
      <w:r w:rsidR="00D36100" w:rsidRPr="00122646">
        <w:rPr>
          <w:rFonts w:ascii="Times New Roman" w:hAnsi="Times New Roman" w:cs="Times New Roman"/>
          <w:b w:val="0"/>
          <w:bCs w:val="0"/>
        </w:rPr>
        <w:t>ся</w:t>
      </w:r>
      <w:r w:rsidRPr="00122646">
        <w:rPr>
          <w:rFonts w:ascii="Times New Roman" w:hAnsi="Times New Roman" w:cs="Times New Roman"/>
          <w:b w:val="0"/>
          <w:bCs w:val="0"/>
        </w:rPr>
        <w:t xml:space="preserve"> протокол, в котором указывается информация, предусмотренная Законом 223-ФЗ и Положением о закупке</w:t>
      </w:r>
      <w:r w:rsidR="00F27EB9" w:rsidRPr="00122646">
        <w:rPr>
          <w:rFonts w:ascii="Times New Roman" w:hAnsi="Times New Roman" w:cs="Times New Roman"/>
          <w:b w:val="0"/>
          <w:bCs w:val="0"/>
        </w:rPr>
        <w:t xml:space="preserve"> Заказчика</w:t>
      </w:r>
      <w:r w:rsidRPr="00122646">
        <w:rPr>
          <w:rFonts w:ascii="Times New Roman" w:hAnsi="Times New Roman" w:cs="Times New Roman"/>
          <w:b w:val="0"/>
          <w:bCs w:val="0"/>
        </w:rPr>
        <w:t xml:space="preserve">. </w:t>
      </w:r>
    </w:p>
    <w:p w14:paraId="747F118A" w14:textId="77777777" w:rsidR="000B3D5A" w:rsidRPr="00122646" w:rsidRDefault="000B3D5A" w:rsidP="000B3D5A"/>
    <w:p w14:paraId="49D0DC02" w14:textId="77777777" w:rsidR="0086183E" w:rsidRPr="00122646" w:rsidRDefault="00844102" w:rsidP="00F40BA5">
      <w:pPr>
        <w:pStyle w:val="21"/>
        <w:keepNext w:val="0"/>
        <w:numPr>
          <w:ilvl w:val="1"/>
          <w:numId w:val="35"/>
        </w:numPr>
        <w:spacing w:after="0"/>
        <w:ind w:left="0" w:firstLine="567"/>
        <w:jc w:val="both"/>
        <w:rPr>
          <w:sz w:val="24"/>
          <w:szCs w:val="24"/>
        </w:rPr>
      </w:pPr>
      <w:bookmarkStart w:id="110" w:name="_Toc80884686"/>
      <w:r w:rsidRPr="00122646">
        <w:rPr>
          <w:sz w:val="24"/>
          <w:szCs w:val="24"/>
        </w:rPr>
        <w:t xml:space="preserve">Рассмотрение </w:t>
      </w:r>
      <w:r w:rsidR="00A81A7F" w:rsidRPr="00122646">
        <w:rPr>
          <w:sz w:val="24"/>
          <w:szCs w:val="24"/>
        </w:rPr>
        <w:t>заявок</w:t>
      </w:r>
      <w:r w:rsidRPr="00122646">
        <w:rPr>
          <w:sz w:val="24"/>
          <w:szCs w:val="24"/>
        </w:rPr>
        <w:t xml:space="preserve"> участников закупки</w:t>
      </w:r>
      <w:bookmarkEnd w:id="110"/>
    </w:p>
    <w:p w14:paraId="6C9522BF" w14:textId="7EBC5B6D" w:rsidR="00F27EB9" w:rsidRPr="00122646" w:rsidRDefault="00F27EB9"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Рассмотрение </w:t>
      </w:r>
      <w:r w:rsidR="00A81A7F" w:rsidRPr="00122646">
        <w:rPr>
          <w:rFonts w:ascii="Times New Roman" w:hAnsi="Times New Roman" w:cs="Times New Roman"/>
          <w:b w:val="0"/>
          <w:bCs w:val="0"/>
        </w:rPr>
        <w:t>заявок</w:t>
      </w:r>
      <w:r w:rsidRPr="00122646">
        <w:rPr>
          <w:rFonts w:ascii="Times New Roman" w:hAnsi="Times New Roman" w:cs="Times New Roman"/>
          <w:b w:val="0"/>
          <w:bCs w:val="0"/>
        </w:rPr>
        <w:t xml:space="preserve"> участников осуществляются </w:t>
      </w:r>
      <w:r w:rsidR="009D5FFF" w:rsidRPr="00122646">
        <w:rPr>
          <w:rFonts w:ascii="Times New Roman" w:hAnsi="Times New Roman" w:cs="Times New Roman"/>
          <w:b w:val="0"/>
          <w:bCs w:val="0"/>
        </w:rPr>
        <w:t>Закупочной комиссией</w:t>
      </w:r>
      <w:r w:rsidRPr="00122646">
        <w:rPr>
          <w:rFonts w:ascii="Times New Roman" w:hAnsi="Times New Roman" w:cs="Times New Roman"/>
          <w:b w:val="0"/>
          <w:bCs w:val="0"/>
        </w:rPr>
        <w:t xml:space="preserve"> в сроки, установленные в пункте </w:t>
      </w:r>
      <w:r w:rsidR="00AD68EB" w:rsidRPr="00122646">
        <w:rPr>
          <w:rFonts w:ascii="Times New Roman" w:hAnsi="Times New Roman" w:cs="Times New Roman"/>
          <w:b w:val="0"/>
          <w:bCs w:val="0"/>
        </w:rPr>
        <w:t>8</w:t>
      </w:r>
      <w:r w:rsidRPr="00122646">
        <w:rPr>
          <w:rFonts w:ascii="Times New Roman" w:hAnsi="Times New Roman" w:cs="Times New Roman"/>
          <w:b w:val="0"/>
          <w:bCs w:val="0"/>
        </w:rPr>
        <w:t xml:space="preserve"> части II </w:t>
      </w:r>
      <w:r w:rsidR="00C523AE" w:rsidRPr="00122646">
        <w:rPr>
          <w:rFonts w:ascii="Times New Roman" w:hAnsi="Times New Roman" w:cs="Times New Roman"/>
          <w:b w:val="0"/>
          <w:bCs w:val="0"/>
        </w:rPr>
        <w:t>«</w:t>
      </w:r>
      <w:r w:rsidRPr="00122646">
        <w:rPr>
          <w:rFonts w:ascii="Times New Roman" w:hAnsi="Times New Roman" w:cs="Times New Roman"/>
          <w:b w:val="0"/>
          <w:bCs w:val="0"/>
        </w:rPr>
        <w:t>ИНФОРМАЦИОННАЯ КАРТА ЗАКУПКИ</w:t>
      </w:r>
      <w:r w:rsidR="00C523AE" w:rsidRPr="00122646">
        <w:rPr>
          <w:rFonts w:ascii="Times New Roman" w:hAnsi="Times New Roman" w:cs="Times New Roman"/>
          <w:b w:val="0"/>
          <w:bCs w:val="0"/>
        </w:rPr>
        <w:t>»</w:t>
      </w:r>
      <w:r w:rsidRPr="00122646">
        <w:rPr>
          <w:rFonts w:ascii="Times New Roman" w:hAnsi="Times New Roman" w:cs="Times New Roman"/>
          <w:b w:val="0"/>
          <w:bCs w:val="0"/>
        </w:rPr>
        <w:t>.</w:t>
      </w:r>
      <w:r w:rsidR="00D973C8" w:rsidRPr="00122646">
        <w:rPr>
          <w:rFonts w:ascii="Times New Roman" w:hAnsi="Times New Roman" w:cs="Times New Roman"/>
          <w:b w:val="0"/>
          <w:bCs w:val="0"/>
        </w:rPr>
        <w:t xml:space="preserve"> В случае если при проведении закупки используются только отборочные критерии оценки заявок для определения победителей закупки этап рассмотрения заявок является одновременно этапом подведения итогов закупки.</w:t>
      </w:r>
    </w:p>
    <w:p w14:paraId="3062FA6A" w14:textId="77777777" w:rsidR="00D973C8" w:rsidRPr="00122646" w:rsidRDefault="00A81A7F"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Заявки</w:t>
      </w:r>
      <w:r w:rsidR="0086183E" w:rsidRPr="00122646">
        <w:rPr>
          <w:rFonts w:ascii="Times New Roman" w:hAnsi="Times New Roman" w:cs="Times New Roman"/>
          <w:b w:val="0"/>
          <w:bCs w:val="0"/>
        </w:rPr>
        <w:t xml:space="preserve"> участников рассматриваются </w:t>
      </w:r>
      <w:r w:rsidR="00C77E02" w:rsidRPr="00122646">
        <w:rPr>
          <w:rFonts w:ascii="Times New Roman" w:hAnsi="Times New Roman" w:cs="Times New Roman"/>
          <w:b w:val="0"/>
          <w:bCs w:val="0"/>
        </w:rPr>
        <w:t xml:space="preserve">в соответствии с </w:t>
      </w:r>
      <w:r w:rsidR="0086183E" w:rsidRPr="00122646">
        <w:rPr>
          <w:rFonts w:ascii="Times New Roman" w:hAnsi="Times New Roman" w:cs="Times New Roman"/>
          <w:b w:val="0"/>
          <w:bCs w:val="0"/>
        </w:rPr>
        <w:t>требованиям</w:t>
      </w:r>
      <w:r w:rsidR="00CA1619" w:rsidRPr="00122646">
        <w:rPr>
          <w:rFonts w:ascii="Times New Roman" w:hAnsi="Times New Roman" w:cs="Times New Roman"/>
          <w:b w:val="0"/>
          <w:bCs w:val="0"/>
        </w:rPr>
        <w:t>и</w:t>
      </w:r>
      <w:r w:rsidR="0086183E" w:rsidRPr="00122646">
        <w:rPr>
          <w:rFonts w:ascii="Times New Roman" w:hAnsi="Times New Roman" w:cs="Times New Roman"/>
          <w:b w:val="0"/>
          <w:bCs w:val="0"/>
        </w:rPr>
        <w:t xml:space="preserve">, устанавливаемыми в документации о закупке, на основании представленных в составе </w:t>
      </w:r>
      <w:r w:rsidRPr="00122646">
        <w:rPr>
          <w:rFonts w:ascii="Times New Roman" w:hAnsi="Times New Roman" w:cs="Times New Roman"/>
          <w:b w:val="0"/>
          <w:bCs w:val="0"/>
        </w:rPr>
        <w:t>заявок</w:t>
      </w:r>
      <w:r w:rsidR="0086183E" w:rsidRPr="00122646">
        <w:rPr>
          <w:rFonts w:ascii="Times New Roman" w:hAnsi="Times New Roman" w:cs="Times New Roman"/>
          <w:b w:val="0"/>
          <w:bCs w:val="0"/>
        </w:rPr>
        <w:t xml:space="preserve"> сведений и документов, а также иных источников информации, предусмотренных документацией о закупке, законодательством Российской Федерации, в том числе официальных сайтов государственных органов, организаций в сети Интернет.</w:t>
      </w:r>
      <w:r w:rsidR="001100AA" w:rsidRPr="00122646">
        <w:rPr>
          <w:rFonts w:ascii="Times New Roman" w:hAnsi="Times New Roman" w:cs="Times New Roman"/>
          <w:b w:val="0"/>
          <w:bCs w:val="0"/>
        </w:rPr>
        <w:t xml:space="preserve"> </w:t>
      </w:r>
    </w:p>
    <w:p w14:paraId="602D8641" w14:textId="77777777" w:rsidR="0086183E" w:rsidRPr="00122646" w:rsidRDefault="00D973C8"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Не допускается предъявлять к участникам закупки, к закупаемым товарам, работам, услугам, а также к условиям исполнения договора (соглашения о проведении в дальнейшем среди победителей предварительного отбора запросов цен) требования, не установленные в документации о закупке. Требования, предъявляемые к участникам закупки, к закупаемым товарам, работам, услугам, а также к условиям исполнения договора (соглашения о проведении в дальнейшем среди победителей предварительного</w:t>
      </w:r>
      <w:r w:rsidR="00B64934" w:rsidRPr="00122646">
        <w:rPr>
          <w:rFonts w:ascii="Times New Roman" w:hAnsi="Times New Roman" w:cs="Times New Roman"/>
          <w:b w:val="0"/>
          <w:bCs w:val="0"/>
        </w:rPr>
        <w:t xml:space="preserve"> </w:t>
      </w:r>
      <w:r w:rsidRPr="00122646">
        <w:rPr>
          <w:rFonts w:ascii="Times New Roman" w:hAnsi="Times New Roman" w:cs="Times New Roman"/>
          <w:b w:val="0"/>
          <w:bCs w:val="0"/>
        </w:rPr>
        <w:t>отбора запросов цен),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(соглашения о проведении в дальнейшем среди победителей предварительного отбора запросов цен).</w:t>
      </w:r>
    </w:p>
    <w:p w14:paraId="4D844BF8" w14:textId="4763DB34" w:rsidR="0086183E" w:rsidRPr="00122646" w:rsidRDefault="009D5FFF"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Закупочная комиссия</w:t>
      </w:r>
      <w:r w:rsidR="0086183E" w:rsidRPr="00122646">
        <w:rPr>
          <w:rFonts w:ascii="Times New Roman" w:hAnsi="Times New Roman" w:cs="Times New Roman"/>
          <w:b w:val="0"/>
          <w:bCs w:val="0"/>
        </w:rPr>
        <w:t xml:space="preserve"> отклоняет </w:t>
      </w:r>
      <w:r w:rsidR="00925DA6" w:rsidRPr="00122646">
        <w:rPr>
          <w:rFonts w:ascii="Times New Roman" w:hAnsi="Times New Roman" w:cs="Times New Roman"/>
          <w:b w:val="0"/>
          <w:bCs w:val="0"/>
        </w:rPr>
        <w:t>заявку</w:t>
      </w:r>
      <w:r w:rsidR="0086183E" w:rsidRPr="00122646">
        <w:rPr>
          <w:rFonts w:ascii="Times New Roman" w:hAnsi="Times New Roman" w:cs="Times New Roman"/>
          <w:b w:val="0"/>
          <w:bCs w:val="0"/>
        </w:rPr>
        <w:t xml:space="preserve"> участника в случаях, если:</w:t>
      </w:r>
    </w:p>
    <w:p w14:paraId="6763598F" w14:textId="77777777" w:rsidR="0086183E" w:rsidRPr="00122646" w:rsidRDefault="0086183E" w:rsidP="00F40BA5">
      <w:pPr>
        <w:pStyle w:val="afffff4"/>
        <w:numPr>
          <w:ilvl w:val="0"/>
          <w:numId w:val="14"/>
        </w:numPr>
        <w:tabs>
          <w:tab w:val="left" w:pos="1276"/>
        </w:tabs>
        <w:ind w:left="0" w:firstLine="567"/>
        <w:jc w:val="both"/>
      </w:pPr>
      <w:r w:rsidRPr="00122646">
        <w:t>участник не соответствует требованиям к участнику закупки, установленным документацией о закупке;</w:t>
      </w:r>
    </w:p>
    <w:p w14:paraId="696FB570" w14:textId="5DAEEBC7" w:rsidR="0086183E" w:rsidRPr="00122646" w:rsidRDefault="00925DA6" w:rsidP="00F40BA5">
      <w:pPr>
        <w:pStyle w:val="afffff4"/>
        <w:numPr>
          <w:ilvl w:val="0"/>
          <w:numId w:val="14"/>
        </w:numPr>
        <w:tabs>
          <w:tab w:val="num" w:pos="0"/>
          <w:tab w:val="left" w:pos="1276"/>
        </w:tabs>
        <w:ind w:left="0" w:firstLine="567"/>
        <w:jc w:val="both"/>
      </w:pPr>
      <w:r w:rsidRPr="00122646">
        <w:t>заявка</w:t>
      </w:r>
      <w:r w:rsidR="0086183E" w:rsidRPr="00122646">
        <w:t xml:space="preserve"> участника не соответствует требованиям, установленным документацией о закупке, в том числе к форме, составу, порядку оформления необходимых сведений и документов, а также в случае </w:t>
      </w:r>
      <w:r w:rsidR="002103B2" w:rsidRPr="00122646">
        <w:t>непредоставления</w:t>
      </w:r>
      <w:r w:rsidR="0086183E" w:rsidRPr="00122646">
        <w:t xml:space="preserve"> участником закупки обеспечения </w:t>
      </w:r>
      <w:r w:rsidR="00B403B7" w:rsidRPr="00122646">
        <w:t>заявки</w:t>
      </w:r>
      <w:r w:rsidR="0086183E" w:rsidRPr="00122646">
        <w:t xml:space="preserve"> (если такое требование установлено документацией о закупке);</w:t>
      </w:r>
    </w:p>
    <w:p w14:paraId="7D907881" w14:textId="70B0FA79" w:rsidR="0086183E" w:rsidRDefault="0086183E" w:rsidP="00F40BA5">
      <w:pPr>
        <w:pStyle w:val="afffff4"/>
        <w:numPr>
          <w:ilvl w:val="0"/>
          <w:numId w:val="14"/>
        </w:numPr>
        <w:tabs>
          <w:tab w:val="num" w:pos="0"/>
          <w:tab w:val="left" w:pos="1276"/>
        </w:tabs>
        <w:ind w:left="0" w:firstLine="567"/>
        <w:jc w:val="both"/>
      </w:pPr>
      <w:r w:rsidRPr="00122646">
        <w:t xml:space="preserve">участник закупки предоставил недостоверную информацию (сведения) в отношении своего соответствия </w:t>
      </w:r>
      <w:r w:rsidR="00C77E02" w:rsidRPr="00122646">
        <w:t>требованиям, у</w:t>
      </w:r>
      <w:r w:rsidRPr="00122646">
        <w:t>стано</w:t>
      </w:r>
      <w:r w:rsidR="00F43488">
        <w:t>вленным документацией о закупке;</w:t>
      </w:r>
    </w:p>
    <w:p w14:paraId="47015642" w14:textId="77777777" w:rsidR="00F43488" w:rsidRDefault="00F43488" w:rsidP="00F40BA5">
      <w:pPr>
        <w:pStyle w:val="afffff4"/>
        <w:numPr>
          <w:ilvl w:val="0"/>
          <w:numId w:val="14"/>
        </w:numPr>
        <w:tabs>
          <w:tab w:val="left" w:pos="1276"/>
        </w:tabs>
        <w:ind w:left="0" w:firstLine="567"/>
        <w:jc w:val="both"/>
      </w:pPr>
      <w:r>
        <w:lastRenderedPageBreak/>
        <w:t>поданы Участниками, сведения о которых содержатся в реестре недобросовестных поставщиков, предусмотренном Федеральным законом № 223-ФЗ от 18.07.2011 года «О закупках товаров, работ, услуг отдельными видами юридических лиц» либо в Реестре недобросовестных поставщиков, который ведется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14:paraId="19570B67" w14:textId="77777777" w:rsidR="00F43488" w:rsidRDefault="00F43488" w:rsidP="00F40BA5">
      <w:pPr>
        <w:pStyle w:val="afffff4"/>
        <w:numPr>
          <w:ilvl w:val="0"/>
          <w:numId w:val="14"/>
        </w:numPr>
        <w:tabs>
          <w:tab w:val="left" w:pos="1276"/>
        </w:tabs>
        <w:ind w:left="0" w:firstLine="567"/>
        <w:jc w:val="both"/>
      </w:pPr>
      <w:r>
        <w:t>в случае, если подавшие заявки Участники удовлетворяют любому из условий, определённых ст.9 ФЗ №135-ФЗ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2A6BDF81" w14:textId="77777777" w:rsidR="0086183E" w:rsidRPr="00122646" w:rsidRDefault="0086183E"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Электронные документы, заверенные электронной подписью, не рассматриваются,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14:paraId="076A2E69" w14:textId="4AA6DD40" w:rsidR="0086183E" w:rsidRDefault="0086183E" w:rsidP="00F40BA5">
      <w:pPr>
        <w:pStyle w:val="32"/>
        <w:keepNext w:val="0"/>
        <w:numPr>
          <w:ilvl w:val="2"/>
          <w:numId w:val="35"/>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Организатор закупки вправе проверять соответствие предоставленных участником закупки сведений и документов действительности, в том числе путем направления запросов в государственные ор</w:t>
      </w:r>
      <w:r w:rsidR="00A17C98" w:rsidRPr="00122646">
        <w:rPr>
          <w:rFonts w:ascii="Times New Roman" w:hAnsi="Times New Roman" w:cs="Times New Roman"/>
          <w:b w:val="0"/>
          <w:bCs w:val="0"/>
        </w:rPr>
        <w:t xml:space="preserve">ганы, лицам, указанным в </w:t>
      </w:r>
      <w:r w:rsidR="00B403B7" w:rsidRPr="00122646">
        <w:rPr>
          <w:rFonts w:ascii="Times New Roman" w:hAnsi="Times New Roman" w:cs="Times New Roman"/>
          <w:b w:val="0"/>
          <w:bCs w:val="0"/>
        </w:rPr>
        <w:t>заявке</w:t>
      </w:r>
      <w:r w:rsidR="00717770">
        <w:rPr>
          <w:rFonts w:ascii="Times New Roman" w:hAnsi="Times New Roman" w:cs="Times New Roman"/>
          <w:b w:val="0"/>
          <w:bCs w:val="0"/>
        </w:rPr>
        <w:t>, а так</w:t>
      </w:r>
      <w:r w:rsidR="006527A8" w:rsidRPr="00122646">
        <w:rPr>
          <w:rFonts w:ascii="Times New Roman" w:hAnsi="Times New Roman" w:cs="Times New Roman"/>
          <w:b w:val="0"/>
          <w:bCs w:val="0"/>
        </w:rPr>
        <w:t>же проводить выездные проверки.</w:t>
      </w:r>
    </w:p>
    <w:p w14:paraId="18D29479" w14:textId="0B58DFEF" w:rsidR="00F43488" w:rsidRPr="00F43488" w:rsidRDefault="00F43488" w:rsidP="00F43488">
      <w:pPr>
        <w:spacing w:after="0"/>
        <w:ind w:firstLine="567"/>
      </w:pPr>
      <w:r w:rsidRPr="00F43488">
        <w:t>5.3.7.</w:t>
      </w:r>
      <w:r w:rsidRPr="00F43488">
        <w:tab/>
        <w:t>В рамках рассмотрения заявок закупочная комиссия вправе направить участнику закупки запрос на разъяснение положений заявки участника, с указанием срока его выполнения. При этом, не допускаются запросы или требования о представлении участником недостающих документов. Не принимаются к рассмотрению документы и сведения, направленные участником в ходе исполнения запроса, которые изменяют существо заявки участника включая изменение коммерческих условий заявки (цены, валюты, сроков и условий поставки, выполнения работ, оказания услуг, графика поставки, выполнения работ, оказания услуг или платежа, иных коммерческих условий).</w:t>
      </w:r>
    </w:p>
    <w:p w14:paraId="0F831DC2" w14:textId="530849C9" w:rsidR="0086183E" w:rsidRPr="00122646" w:rsidRDefault="0086183E" w:rsidP="00F40BA5">
      <w:pPr>
        <w:pStyle w:val="32"/>
        <w:keepNext w:val="0"/>
        <w:numPr>
          <w:ilvl w:val="2"/>
          <w:numId w:val="36"/>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На основании результатов рассмотрения </w:t>
      </w:r>
      <w:r w:rsidR="00B403B7" w:rsidRPr="00122646">
        <w:rPr>
          <w:rFonts w:ascii="Times New Roman" w:hAnsi="Times New Roman" w:cs="Times New Roman"/>
          <w:b w:val="0"/>
          <w:bCs w:val="0"/>
        </w:rPr>
        <w:t xml:space="preserve">заявок </w:t>
      </w:r>
      <w:r w:rsidRPr="00122646">
        <w:rPr>
          <w:rFonts w:ascii="Times New Roman" w:hAnsi="Times New Roman" w:cs="Times New Roman"/>
          <w:b w:val="0"/>
          <w:bCs w:val="0"/>
        </w:rPr>
        <w:t>на участие в закупк</w:t>
      </w:r>
      <w:r w:rsidR="00CA1619" w:rsidRPr="00122646">
        <w:rPr>
          <w:rFonts w:ascii="Times New Roman" w:hAnsi="Times New Roman" w:cs="Times New Roman"/>
          <w:b w:val="0"/>
          <w:bCs w:val="0"/>
        </w:rPr>
        <w:t>е</w:t>
      </w:r>
      <w:r w:rsidRPr="00122646">
        <w:rPr>
          <w:rFonts w:ascii="Times New Roman" w:hAnsi="Times New Roman" w:cs="Times New Roman"/>
          <w:b w:val="0"/>
          <w:bCs w:val="0"/>
        </w:rPr>
        <w:t xml:space="preserve"> </w:t>
      </w:r>
      <w:r w:rsidR="009D5FFF" w:rsidRPr="00122646">
        <w:rPr>
          <w:rFonts w:ascii="Times New Roman" w:hAnsi="Times New Roman" w:cs="Times New Roman"/>
          <w:b w:val="0"/>
          <w:bCs w:val="0"/>
        </w:rPr>
        <w:t>Закупочной комиссией</w:t>
      </w:r>
      <w:r w:rsidRPr="00122646">
        <w:rPr>
          <w:rFonts w:ascii="Times New Roman" w:hAnsi="Times New Roman" w:cs="Times New Roman"/>
          <w:b w:val="0"/>
          <w:bCs w:val="0"/>
        </w:rPr>
        <w:t xml:space="preserve"> принимается решение: </w:t>
      </w:r>
    </w:p>
    <w:p w14:paraId="34194404" w14:textId="77777777" w:rsidR="0086183E" w:rsidRPr="00122646" w:rsidRDefault="0086183E" w:rsidP="00F40BA5">
      <w:pPr>
        <w:pStyle w:val="4"/>
        <w:keepNext w:val="0"/>
        <w:numPr>
          <w:ilvl w:val="0"/>
          <w:numId w:val="15"/>
        </w:numPr>
        <w:tabs>
          <w:tab w:val="clear" w:pos="432"/>
          <w:tab w:val="num" w:pos="0"/>
        </w:tabs>
        <w:spacing w:before="0" w:after="0"/>
        <w:ind w:left="0" w:firstLine="567"/>
        <w:rPr>
          <w:rFonts w:ascii="Times New Roman" w:hAnsi="Times New Roman" w:cs="Times New Roman"/>
        </w:rPr>
      </w:pPr>
      <w:r w:rsidRPr="00122646">
        <w:rPr>
          <w:rFonts w:ascii="Times New Roman" w:hAnsi="Times New Roman" w:cs="Times New Roman"/>
        </w:rPr>
        <w:t xml:space="preserve">о признании участника и/или </w:t>
      </w:r>
      <w:r w:rsidR="00B403B7" w:rsidRPr="00122646">
        <w:rPr>
          <w:rFonts w:ascii="Times New Roman" w:hAnsi="Times New Roman" w:cs="Times New Roman"/>
        </w:rPr>
        <w:t>заявки</w:t>
      </w:r>
      <w:r w:rsidRPr="00122646">
        <w:rPr>
          <w:rFonts w:ascii="Times New Roman" w:hAnsi="Times New Roman" w:cs="Times New Roman"/>
        </w:rPr>
        <w:t xml:space="preserve"> участника соответствующей требованиям документации о закупке;</w:t>
      </w:r>
    </w:p>
    <w:p w14:paraId="48530B32" w14:textId="77777777" w:rsidR="0086183E" w:rsidRPr="00122646" w:rsidRDefault="0086183E" w:rsidP="00F40BA5">
      <w:pPr>
        <w:pStyle w:val="4"/>
        <w:keepNext w:val="0"/>
        <w:numPr>
          <w:ilvl w:val="0"/>
          <w:numId w:val="15"/>
        </w:numPr>
        <w:tabs>
          <w:tab w:val="clear" w:pos="432"/>
          <w:tab w:val="num" w:pos="0"/>
        </w:tabs>
        <w:spacing w:before="0" w:after="0"/>
        <w:ind w:left="0" w:firstLine="567"/>
        <w:rPr>
          <w:rFonts w:ascii="Times New Roman" w:hAnsi="Times New Roman" w:cs="Times New Roman"/>
        </w:rPr>
      </w:pPr>
      <w:r w:rsidRPr="00122646">
        <w:rPr>
          <w:rFonts w:ascii="Times New Roman" w:hAnsi="Times New Roman" w:cs="Times New Roman"/>
        </w:rPr>
        <w:t xml:space="preserve">о признании участника и/или </w:t>
      </w:r>
      <w:r w:rsidR="00B403B7" w:rsidRPr="00122646">
        <w:rPr>
          <w:rFonts w:ascii="Times New Roman" w:hAnsi="Times New Roman" w:cs="Times New Roman"/>
        </w:rPr>
        <w:t>заявки</w:t>
      </w:r>
      <w:r w:rsidRPr="00122646">
        <w:rPr>
          <w:rFonts w:ascii="Times New Roman" w:hAnsi="Times New Roman" w:cs="Times New Roman"/>
        </w:rPr>
        <w:t xml:space="preserve"> участника несоответствующими требованиям документации о закупке и отклонении </w:t>
      </w:r>
      <w:r w:rsidR="00B403B7" w:rsidRPr="00122646">
        <w:rPr>
          <w:rFonts w:ascii="Times New Roman" w:hAnsi="Times New Roman" w:cs="Times New Roman"/>
        </w:rPr>
        <w:t>заявки</w:t>
      </w:r>
      <w:r w:rsidRPr="00122646">
        <w:rPr>
          <w:rFonts w:ascii="Times New Roman" w:hAnsi="Times New Roman" w:cs="Times New Roman"/>
        </w:rPr>
        <w:t xml:space="preserve"> участника от участия в закупке.</w:t>
      </w:r>
    </w:p>
    <w:p w14:paraId="34E14A6B" w14:textId="3E949397" w:rsidR="00D36100" w:rsidRPr="00122646" w:rsidRDefault="00D36100" w:rsidP="00F40BA5">
      <w:pPr>
        <w:pStyle w:val="32"/>
        <w:keepNext w:val="0"/>
        <w:numPr>
          <w:ilvl w:val="2"/>
          <w:numId w:val="36"/>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По результатам этапа рассмотрения </w:t>
      </w:r>
      <w:r w:rsidR="00B403B7" w:rsidRPr="00122646">
        <w:rPr>
          <w:rFonts w:ascii="Times New Roman" w:hAnsi="Times New Roman" w:cs="Times New Roman"/>
          <w:b w:val="0"/>
          <w:bCs w:val="0"/>
        </w:rPr>
        <w:t>заявок</w:t>
      </w:r>
      <w:r w:rsidRPr="00122646">
        <w:rPr>
          <w:rFonts w:ascii="Times New Roman" w:hAnsi="Times New Roman" w:cs="Times New Roman"/>
          <w:b w:val="0"/>
          <w:bCs w:val="0"/>
        </w:rPr>
        <w:t xml:space="preserve"> участников закупки составляется протокол, в котором указывается информация, предусмотренная Законом 223-ФЗ и Положением о закупке Заказчика, в том числе основания отклонения каждо</w:t>
      </w:r>
      <w:r w:rsidR="00B403B7" w:rsidRPr="00122646">
        <w:rPr>
          <w:rFonts w:ascii="Times New Roman" w:hAnsi="Times New Roman" w:cs="Times New Roman"/>
          <w:b w:val="0"/>
          <w:bCs w:val="0"/>
        </w:rPr>
        <w:t>й заявки</w:t>
      </w:r>
      <w:r w:rsidRPr="00122646">
        <w:rPr>
          <w:rFonts w:ascii="Times New Roman" w:hAnsi="Times New Roman" w:cs="Times New Roman"/>
          <w:b w:val="0"/>
          <w:bCs w:val="0"/>
        </w:rPr>
        <w:t xml:space="preserve"> на участие в закупке (в случае принятия </w:t>
      </w:r>
      <w:r w:rsidR="009D5FFF" w:rsidRPr="00122646">
        <w:rPr>
          <w:rFonts w:ascii="Times New Roman" w:hAnsi="Times New Roman" w:cs="Times New Roman"/>
          <w:b w:val="0"/>
          <w:bCs w:val="0"/>
        </w:rPr>
        <w:t>Закупочной комиссией</w:t>
      </w:r>
      <w:r w:rsidRPr="00122646">
        <w:rPr>
          <w:rFonts w:ascii="Times New Roman" w:hAnsi="Times New Roman" w:cs="Times New Roman"/>
          <w:b w:val="0"/>
          <w:bCs w:val="0"/>
        </w:rPr>
        <w:t xml:space="preserve"> соответствующего решения) с указанием положений документации о закупке</w:t>
      </w:r>
      <w:r w:rsidR="001100AA" w:rsidRPr="00122646">
        <w:rPr>
          <w:rFonts w:ascii="Times New Roman" w:hAnsi="Times New Roman" w:cs="Times New Roman"/>
          <w:b w:val="0"/>
          <w:bCs w:val="0"/>
        </w:rPr>
        <w:t xml:space="preserve"> и/или извещения о закупке которым не соответствуют такие </w:t>
      </w:r>
      <w:r w:rsidR="00B403B7" w:rsidRPr="00122646">
        <w:rPr>
          <w:rFonts w:ascii="Times New Roman" w:hAnsi="Times New Roman" w:cs="Times New Roman"/>
          <w:b w:val="0"/>
          <w:bCs w:val="0"/>
        </w:rPr>
        <w:t>заявки</w:t>
      </w:r>
      <w:r w:rsidRPr="00122646">
        <w:rPr>
          <w:rFonts w:ascii="Times New Roman" w:hAnsi="Times New Roman" w:cs="Times New Roman"/>
          <w:b w:val="0"/>
          <w:bCs w:val="0"/>
        </w:rPr>
        <w:t xml:space="preserve">. </w:t>
      </w:r>
    </w:p>
    <w:p w14:paraId="10F21201" w14:textId="77777777" w:rsidR="00B27502" w:rsidRPr="00122646" w:rsidRDefault="00B27502" w:rsidP="00F43488">
      <w:pPr>
        <w:spacing w:after="0"/>
        <w:ind w:firstLine="567"/>
      </w:pPr>
    </w:p>
    <w:p w14:paraId="48871C07" w14:textId="77777777" w:rsidR="00F27EB9" w:rsidRPr="00122646" w:rsidRDefault="00F27EB9" w:rsidP="00F40BA5">
      <w:pPr>
        <w:pStyle w:val="21"/>
        <w:keepNext w:val="0"/>
        <w:numPr>
          <w:ilvl w:val="1"/>
          <w:numId w:val="36"/>
        </w:numPr>
        <w:spacing w:after="0"/>
        <w:ind w:left="0" w:firstLine="567"/>
        <w:jc w:val="both"/>
        <w:rPr>
          <w:sz w:val="24"/>
          <w:szCs w:val="24"/>
        </w:rPr>
      </w:pPr>
      <w:bookmarkStart w:id="111" w:name="_Toc80884687"/>
      <w:r w:rsidRPr="00122646">
        <w:rPr>
          <w:sz w:val="24"/>
          <w:szCs w:val="24"/>
        </w:rPr>
        <w:t>Подведение итогов</w:t>
      </w:r>
      <w:bookmarkEnd w:id="111"/>
    </w:p>
    <w:p w14:paraId="024B148F" w14:textId="16113746" w:rsidR="00F27EB9" w:rsidRDefault="00F27EB9" w:rsidP="00F40BA5">
      <w:pPr>
        <w:pStyle w:val="32"/>
        <w:keepNext w:val="0"/>
        <w:numPr>
          <w:ilvl w:val="2"/>
          <w:numId w:val="37"/>
        </w:numPr>
        <w:spacing w:before="0" w:after="0"/>
        <w:ind w:left="0" w:firstLine="567"/>
        <w:rPr>
          <w:rFonts w:ascii="Times New Roman" w:hAnsi="Times New Roman" w:cs="Times New Roman"/>
          <w:b w:val="0"/>
        </w:rPr>
      </w:pPr>
      <w:r w:rsidRPr="00122646">
        <w:rPr>
          <w:rFonts w:ascii="Times New Roman" w:hAnsi="Times New Roman" w:cs="Times New Roman"/>
          <w:b w:val="0"/>
        </w:rPr>
        <w:t>Подведение итогов закупки осуществля</w:t>
      </w:r>
      <w:r w:rsidR="00A71629" w:rsidRPr="00122646">
        <w:rPr>
          <w:rFonts w:ascii="Times New Roman" w:hAnsi="Times New Roman" w:cs="Times New Roman"/>
          <w:b w:val="0"/>
        </w:rPr>
        <w:t>е</w:t>
      </w:r>
      <w:r w:rsidRPr="00122646">
        <w:rPr>
          <w:rFonts w:ascii="Times New Roman" w:hAnsi="Times New Roman" w:cs="Times New Roman"/>
          <w:b w:val="0"/>
        </w:rPr>
        <w:t xml:space="preserve">тся </w:t>
      </w:r>
      <w:r w:rsidR="009D5FFF" w:rsidRPr="00122646">
        <w:rPr>
          <w:rFonts w:ascii="Times New Roman" w:hAnsi="Times New Roman" w:cs="Times New Roman"/>
          <w:b w:val="0"/>
        </w:rPr>
        <w:t>Закупочной комиссией</w:t>
      </w:r>
      <w:r w:rsidRPr="00122646">
        <w:rPr>
          <w:rFonts w:ascii="Times New Roman" w:hAnsi="Times New Roman" w:cs="Times New Roman"/>
          <w:b w:val="0"/>
        </w:rPr>
        <w:t xml:space="preserve"> в сроки, установленные в пункте </w:t>
      </w:r>
      <w:r w:rsidR="00BD41B8" w:rsidRPr="00122646">
        <w:rPr>
          <w:rFonts w:ascii="Times New Roman" w:hAnsi="Times New Roman" w:cs="Times New Roman"/>
          <w:b w:val="0"/>
        </w:rPr>
        <w:t>8</w:t>
      </w:r>
      <w:r w:rsidRPr="00122646">
        <w:rPr>
          <w:rFonts w:ascii="Times New Roman" w:hAnsi="Times New Roman" w:cs="Times New Roman"/>
          <w:b w:val="0"/>
        </w:rPr>
        <w:t xml:space="preserve"> части II </w:t>
      </w:r>
      <w:r w:rsidR="00C523AE" w:rsidRPr="00122646">
        <w:rPr>
          <w:rFonts w:ascii="Times New Roman" w:hAnsi="Times New Roman" w:cs="Times New Roman"/>
          <w:b w:val="0"/>
        </w:rPr>
        <w:t>«</w:t>
      </w:r>
      <w:r w:rsidRPr="00122646">
        <w:rPr>
          <w:rFonts w:ascii="Times New Roman" w:hAnsi="Times New Roman" w:cs="Times New Roman"/>
          <w:b w:val="0"/>
        </w:rPr>
        <w:t>ИНФОРМАЦИОННАЯ КАРТА ЗАКУПКИ</w:t>
      </w:r>
      <w:r w:rsidR="00C523AE" w:rsidRPr="00122646">
        <w:rPr>
          <w:rFonts w:ascii="Times New Roman" w:hAnsi="Times New Roman" w:cs="Times New Roman"/>
          <w:b w:val="0"/>
        </w:rPr>
        <w:t>»</w:t>
      </w:r>
      <w:r w:rsidRPr="00122646">
        <w:rPr>
          <w:rFonts w:ascii="Times New Roman" w:hAnsi="Times New Roman" w:cs="Times New Roman"/>
          <w:b w:val="0"/>
        </w:rPr>
        <w:t>.</w:t>
      </w:r>
    </w:p>
    <w:p w14:paraId="2D824622" w14:textId="54F4F75F" w:rsidR="00B849E8" w:rsidRDefault="00B849E8" w:rsidP="00F40BA5">
      <w:pPr>
        <w:pStyle w:val="afffff4"/>
        <w:numPr>
          <w:ilvl w:val="2"/>
          <w:numId w:val="37"/>
        </w:numPr>
        <w:ind w:left="0" w:firstLine="567"/>
        <w:jc w:val="both"/>
      </w:pPr>
      <w:r w:rsidRPr="00B849E8">
        <w:t>В рамках подведения итогов оценка заявок не осуществляется</w:t>
      </w:r>
      <w:r>
        <w:t>.</w:t>
      </w:r>
    </w:p>
    <w:p w14:paraId="15606787" w14:textId="44CEC276" w:rsidR="00F27EB9" w:rsidRPr="00B849E8" w:rsidRDefault="00D94844" w:rsidP="00F40BA5">
      <w:pPr>
        <w:pStyle w:val="afffff4"/>
        <w:numPr>
          <w:ilvl w:val="2"/>
          <w:numId w:val="37"/>
        </w:numPr>
        <w:ind w:left="0" w:firstLine="567"/>
        <w:jc w:val="both"/>
      </w:pPr>
      <w:r w:rsidRPr="00B849E8">
        <w:t>П</w:t>
      </w:r>
      <w:r w:rsidR="00F27EB9" w:rsidRPr="00B849E8">
        <w:t>одве</w:t>
      </w:r>
      <w:r w:rsidRPr="00B849E8">
        <w:t>дение</w:t>
      </w:r>
      <w:r w:rsidR="00F27EB9" w:rsidRPr="00B849E8">
        <w:t xml:space="preserve"> итогов </w:t>
      </w:r>
      <w:r w:rsidR="001100AA" w:rsidRPr="00B849E8">
        <w:t xml:space="preserve">осуществляется </w:t>
      </w:r>
      <w:r w:rsidRPr="00B849E8">
        <w:t>среди заявок участников, допущенных до участия в закупке по результатам рассмотрения заявок по отборочным критериям</w:t>
      </w:r>
      <w:r w:rsidR="001100AA" w:rsidRPr="00B849E8">
        <w:t xml:space="preserve">. </w:t>
      </w:r>
      <w:r w:rsidR="001143AE" w:rsidRPr="00B849E8">
        <w:t xml:space="preserve">Заявки </w:t>
      </w:r>
      <w:r w:rsidR="001100AA" w:rsidRPr="00B849E8">
        <w:t xml:space="preserve">участников закупки оцениваются исходя из критериев и в порядке, установленном в приложении </w:t>
      </w:r>
      <w:r w:rsidR="00273B9C" w:rsidRPr="00B849E8">
        <w:t>№</w:t>
      </w:r>
      <w:r w:rsidR="001100AA" w:rsidRPr="00B849E8">
        <w:t xml:space="preserve">1 части II </w:t>
      </w:r>
      <w:r w:rsidR="00C523AE" w:rsidRPr="00B849E8">
        <w:t>«</w:t>
      </w:r>
      <w:r w:rsidR="001100AA" w:rsidRPr="00B849E8">
        <w:t>ИНФОРМАЦИОННАЯ КАРТА ЗАКУПКИ</w:t>
      </w:r>
      <w:r w:rsidR="00C523AE" w:rsidRPr="00B849E8">
        <w:t>»</w:t>
      </w:r>
      <w:r w:rsidR="00F27EB9" w:rsidRPr="00B849E8">
        <w:t>.</w:t>
      </w:r>
    </w:p>
    <w:p w14:paraId="2E7054A7" w14:textId="7CC56593" w:rsidR="00D36100" w:rsidRDefault="00D36100" w:rsidP="00F40BA5">
      <w:pPr>
        <w:pStyle w:val="32"/>
        <w:keepNext w:val="0"/>
        <w:numPr>
          <w:ilvl w:val="2"/>
          <w:numId w:val="37"/>
        </w:numPr>
        <w:spacing w:before="0" w:after="0"/>
        <w:ind w:left="0" w:firstLine="567"/>
        <w:rPr>
          <w:rFonts w:ascii="Times New Roman" w:hAnsi="Times New Roman" w:cs="Times New Roman"/>
          <w:b w:val="0"/>
        </w:rPr>
      </w:pPr>
      <w:r w:rsidRPr="00122646">
        <w:rPr>
          <w:rFonts w:ascii="Times New Roman" w:hAnsi="Times New Roman" w:cs="Times New Roman"/>
          <w:b w:val="0"/>
          <w:bCs w:val="0"/>
        </w:rPr>
        <w:t>Победителем закупки призна</w:t>
      </w:r>
      <w:r w:rsidR="000D1F43" w:rsidRPr="00122646">
        <w:rPr>
          <w:rFonts w:ascii="Times New Roman" w:hAnsi="Times New Roman" w:cs="Times New Roman"/>
          <w:b w:val="0"/>
          <w:bCs w:val="0"/>
        </w:rPr>
        <w:t>ю</w:t>
      </w:r>
      <w:r w:rsidRPr="00122646">
        <w:rPr>
          <w:rFonts w:ascii="Times New Roman" w:hAnsi="Times New Roman" w:cs="Times New Roman"/>
          <w:b w:val="0"/>
          <w:bCs w:val="0"/>
        </w:rPr>
        <w:t>тся участник</w:t>
      </w:r>
      <w:r w:rsidR="000D1F43" w:rsidRPr="00122646">
        <w:rPr>
          <w:rFonts w:ascii="Times New Roman" w:hAnsi="Times New Roman" w:cs="Times New Roman"/>
          <w:b w:val="0"/>
          <w:bCs w:val="0"/>
        </w:rPr>
        <w:t>и</w:t>
      </w:r>
      <w:r w:rsidRPr="00122646">
        <w:rPr>
          <w:rFonts w:ascii="Times New Roman" w:hAnsi="Times New Roman" w:cs="Times New Roman"/>
          <w:b w:val="0"/>
          <w:bCs w:val="0"/>
        </w:rPr>
        <w:t xml:space="preserve"> закупки, </w:t>
      </w:r>
      <w:r w:rsidR="001143AE" w:rsidRPr="00122646">
        <w:rPr>
          <w:rFonts w:ascii="Times New Roman" w:hAnsi="Times New Roman" w:cs="Times New Roman"/>
          <w:b w:val="0"/>
          <w:bCs w:val="0"/>
        </w:rPr>
        <w:t>заявк</w:t>
      </w:r>
      <w:r w:rsidR="000D1F43" w:rsidRPr="00122646">
        <w:rPr>
          <w:rFonts w:ascii="Times New Roman" w:hAnsi="Times New Roman" w:cs="Times New Roman"/>
          <w:b w:val="0"/>
          <w:bCs w:val="0"/>
        </w:rPr>
        <w:t>и</w:t>
      </w:r>
      <w:r w:rsidRPr="00122646">
        <w:rPr>
          <w:rFonts w:ascii="Times New Roman" w:hAnsi="Times New Roman" w:cs="Times New Roman"/>
          <w:b w:val="0"/>
          <w:bCs w:val="0"/>
        </w:rPr>
        <w:t xml:space="preserve"> на участие в закупке, котор</w:t>
      </w:r>
      <w:r w:rsidR="000D1F43" w:rsidRPr="00122646">
        <w:rPr>
          <w:rFonts w:ascii="Times New Roman" w:hAnsi="Times New Roman" w:cs="Times New Roman"/>
          <w:b w:val="0"/>
          <w:bCs w:val="0"/>
        </w:rPr>
        <w:t>ых</w:t>
      </w:r>
      <w:r w:rsidRPr="00122646">
        <w:rPr>
          <w:rFonts w:ascii="Times New Roman" w:hAnsi="Times New Roman" w:cs="Times New Roman"/>
          <w:b w:val="0"/>
          <w:bCs w:val="0"/>
        </w:rPr>
        <w:t xml:space="preserve"> соответству</w:t>
      </w:r>
      <w:r w:rsidR="000D1F43" w:rsidRPr="00122646">
        <w:rPr>
          <w:rFonts w:ascii="Times New Roman" w:hAnsi="Times New Roman" w:cs="Times New Roman"/>
          <w:b w:val="0"/>
          <w:bCs w:val="0"/>
        </w:rPr>
        <w:t>ю</w:t>
      </w:r>
      <w:r w:rsidRPr="00122646">
        <w:rPr>
          <w:rFonts w:ascii="Times New Roman" w:hAnsi="Times New Roman" w:cs="Times New Roman"/>
          <w:b w:val="0"/>
          <w:bCs w:val="0"/>
        </w:rPr>
        <w:t xml:space="preserve">т требованиям, установленным документацией о закупке, и </w:t>
      </w:r>
      <w:r w:rsidR="001143AE" w:rsidRPr="00122646">
        <w:rPr>
          <w:rFonts w:ascii="Times New Roman" w:hAnsi="Times New Roman" w:cs="Times New Roman"/>
          <w:b w:val="0"/>
          <w:bCs w:val="0"/>
        </w:rPr>
        <w:t>заявк</w:t>
      </w:r>
      <w:r w:rsidR="000D1F43" w:rsidRPr="00122646">
        <w:rPr>
          <w:rFonts w:ascii="Times New Roman" w:hAnsi="Times New Roman" w:cs="Times New Roman"/>
          <w:b w:val="0"/>
          <w:bCs w:val="0"/>
        </w:rPr>
        <w:t>и</w:t>
      </w:r>
      <w:r w:rsidRPr="00122646">
        <w:rPr>
          <w:rFonts w:ascii="Times New Roman" w:hAnsi="Times New Roman" w:cs="Times New Roman"/>
          <w:b w:val="0"/>
          <w:bCs w:val="0"/>
        </w:rPr>
        <w:t xml:space="preserve"> котор</w:t>
      </w:r>
      <w:r w:rsidR="000D1F43" w:rsidRPr="00122646">
        <w:rPr>
          <w:rFonts w:ascii="Times New Roman" w:hAnsi="Times New Roman" w:cs="Times New Roman"/>
          <w:b w:val="0"/>
          <w:bCs w:val="0"/>
        </w:rPr>
        <w:t>ых</w:t>
      </w:r>
      <w:r w:rsidRPr="00122646">
        <w:rPr>
          <w:rFonts w:ascii="Times New Roman" w:hAnsi="Times New Roman" w:cs="Times New Roman"/>
          <w:b w:val="0"/>
          <w:bCs w:val="0"/>
        </w:rPr>
        <w:t xml:space="preserve"> </w:t>
      </w:r>
      <w:r w:rsidR="005E2C39" w:rsidRPr="00122646">
        <w:rPr>
          <w:rFonts w:ascii="Times New Roman" w:hAnsi="Times New Roman" w:cs="Times New Roman"/>
          <w:b w:val="0"/>
          <w:bCs w:val="0"/>
        </w:rPr>
        <w:t>соответствуют отборочным критериям</w:t>
      </w:r>
      <w:r w:rsidRPr="00122646">
        <w:rPr>
          <w:rFonts w:ascii="Times New Roman" w:hAnsi="Times New Roman" w:cs="Times New Roman"/>
          <w:b w:val="0"/>
        </w:rPr>
        <w:t>.</w:t>
      </w:r>
    </w:p>
    <w:p w14:paraId="266C5466" w14:textId="741C7EAC" w:rsidR="00D36100" w:rsidRDefault="005E2C39" w:rsidP="00F40BA5">
      <w:pPr>
        <w:pStyle w:val="afffff4"/>
        <w:numPr>
          <w:ilvl w:val="2"/>
          <w:numId w:val="37"/>
        </w:numPr>
        <w:ind w:left="0" w:firstLine="567"/>
        <w:jc w:val="both"/>
      </w:pPr>
      <w:r w:rsidRPr="00B849E8">
        <w:lastRenderedPageBreak/>
        <w:t>По результатам рассмотрения заявок по отборочным критериям составляется итоговый протокол, в котором указывается информация, предусмотренная Законом 223-ФЗ и Положением о закупке Заказчика</w:t>
      </w:r>
      <w:r w:rsidR="00B849E8">
        <w:t>.</w:t>
      </w:r>
    </w:p>
    <w:p w14:paraId="68BF7141" w14:textId="0173CA38" w:rsidR="00B849E8" w:rsidRPr="00B849E8" w:rsidRDefault="005E2C39" w:rsidP="00F40BA5">
      <w:pPr>
        <w:pStyle w:val="afffff4"/>
        <w:numPr>
          <w:ilvl w:val="2"/>
          <w:numId w:val="37"/>
        </w:numPr>
        <w:ind w:left="0" w:firstLine="567"/>
        <w:jc w:val="both"/>
      </w:pPr>
      <w:r w:rsidRPr="00122646">
        <w:t>В случае если по результатам рассмотрения заявок соответствующей признается только одна заявка участника закупки, закупка признается несостоявшейся и рамочное соглашение с таким участником не заключается</w:t>
      </w:r>
      <w:r w:rsidRPr="00B849E8">
        <w:t>.</w:t>
      </w:r>
      <w:r w:rsidR="00B849E8" w:rsidRPr="00B849E8">
        <w:rPr>
          <w:color w:val="C00000"/>
        </w:rPr>
        <w:t xml:space="preserve"> </w:t>
      </w:r>
      <w:r w:rsidR="00B849E8" w:rsidRPr="00B849E8">
        <w:t>за исключением «</w:t>
      </w:r>
      <w:proofErr w:type="spellStart"/>
      <w:r w:rsidR="00B849E8" w:rsidRPr="00B849E8">
        <w:t>донабора</w:t>
      </w:r>
      <w:proofErr w:type="spellEnd"/>
      <w:r w:rsidR="00B849E8" w:rsidRPr="00B849E8">
        <w:t xml:space="preserve">», проведенного в соответствии с п. </w:t>
      </w:r>
      <w:r w:rsidR="00B849E8" w:rsidRPr="00B849E8">
        <w:fldChar w:fldCharType="begin"/>
      </w:r>
      <w:r w:rsidR="00B849E8" w:rsidRPr="00B849E8">
        <w:instrText xml:space="preserve"> REF _Ref438820 \r \h  \* MERGEFORMAT </w:instrText>
      </w:r>
      <w:r w:rsidR="00B849E8" w:rsidRPr="00B849E8">
        <w:fldChar w:fldCharType="separate"/>
      </w:r>
      <w:r w:rsidR="004F532C">
        <w:t>7.2</w:t>
      </w:r>
      <w:r w:rsidR="00B849E8" w:rsidRPr="00B849E8">
        <w:fldChar w:fldCharType="end"/>
      </w:r>
      <w:r w:rsidR="00B849E8">
        <w:t>2.</w:t>
      </w:r>
      <w:r w:rsidR="00B849E8" w:rsidRPr="00B849E8">
        <w:t xml:space="preserve"> настоящей части документации.</w:t>
      </w:r>
    </w:p>
    <w:p w14:paraId="70FE8273" w14:textId="222B4D2D" w:rsidR="00A136BA" w:rsidRPr="00122646" w:rsidRDefault="005E2C39" w:rsidP="00F40BA5">
      <w:pPr>
        <w:pStyle w:val="32"/>
        <w:keepNext w:val="0"/>
        <w:numPr>
          <w:ilvl w:val="2"/>
          <w:numId w:val="37"/>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Если до заключения договора (соглашения о проведении в дальнейшем среди победителей предварительного</w:t>
      </w:r>
      <w:r w:rsidR="00B64934" w:rsidRPr="00122646">
        <w:rPr>
          <w:rFonts w:ascii="Times New Roman" w:hAnsi="Times New Roman" w:cs="Times New Roman"/>
          <w:b w:val="0"/>
          <w:bCs w:val="0"/>
        </w:rPr>
        <w:t xml:space="preserve"> </w:t>
      </w:r>
      <w:r w:rsidRPr="00122646">
        <w:rPr>
          <w:rFonts w:ascii="Times New Roman" w:hAnsi="Times New Roman" w:cs="Times New Roman"/>
          <w:b w:val="0"/>
          <w:bCs w:val="0"/>
        </w:rPr>
        <w:t xml:space="preserve">отбора запросов цен) по результатам закупки будет выявлено, что </w:t>
      </w:r>
      <w:r w:rsidR="009D5FFF" w:rsidRPr="00122646">
        <w:rPr>
          <w:rFonts w:ascii="Times New Roman" w:hAnsi="Times New Roman" w:cs="Times New Roman"/>
          <w:b w:val="0"/>
          <w:bCs w:val="0"/>
        </w:rPr>
        <w:t>Закупочная комиссия</w:t>
      </w:r>
      <w:r w:rsidRPr="00122646">
        <w:rPr>
          <w:rFonts w:ascii="Times New Roman" w:hAnsi="Times New Roman" w:cs="Times New Roman"/>
          <w:b w:val="0"/>
          <w:bCs w:val="0"/>
        </w:rPr>
        <w:t xml:space="preserve"> при проведении закупки допустил</w:t>
      </w:r>
      <w:r w:rsidR="009D5FFF" w:rsidRPr="00122646">
        <w:rPr>
          <w:rFonts w:ascii="Times New Roman" w:hAnsi="Times New Roman" w:cs="Times New Roman"/>
          <w:b w:val="0"/>
          <w:bCs w:val="0"/>
        </w:rPr>
        <w:t>а</w:t>
      </w:r>
      <w:r w:rsidRPr="00122646">
        <w:rPr>
          <w:rFonts w:ascii="Times New Roman" w:hAnsi="Times New Roman" w:cs="Times New Roman"/>
          <w:b w:val="0"/>
          <w:bCs w:val="0"/>
        </w:rPr>
        <w:t xml:space="preserve"> нарушение норм действующего законодательства, Стандарта и/или документации о закупке, повлекшие необоснованное решение о выборе победителя закупки (единственного участника закупки, соответствующего требованиям документации о закупке) </w:t>
      </w:r>
      <w:r w:rsidR="009D5FFF" w:rsidRPr="00122646">
        <w:rPr>
          <w:rFonts w:ascii="Times New Roman" w:hAnsi="Times New Roman" w:cs="Times New Roman"/>
          <w:b w:val="0"/>
          <w:bCs w:val="0"/>
        </w:rPr>
        <w:t>Закупочная комиссия</w:t>
      </w:r>
      <w:r w:rsidRPr="00122646">
        <w:rPr>
          <w:rFonts w:ascii="Times New Roman" w:hAnsi="Times New Roman" w:cs="Times New Roman"/>
          <w:b w:val="0"/>
          <w:bCs w:val="0"/>
        </w:rPr>
        <w:t xml:space="preserve"> обязан</w:t>
      </w:r>
      <w:r w:rsidR="009D5FFF" w:rsidRPr="00122646">
        <w:rPr>
          <w:rFonts w:ascii="Times New Roman" w:hAnsi="Times New Roman" w:cs="Times New Roman"/>
          <w:b w:val="0"/>
          <w:bCs w:val="0"/>
        </w:rPr>
        <w:t>а</w:t>
      </w:r>
      <w:r w:rsidRPr="00122646">
        <w:rPr>
          <w:rFonts w:ascii="Times New Roman" w:hAnsi="Times New Roman" w:cs="Times New Roman"/>
          <w:b w:val="0"/>
          <w:bCs w:val="0"/>
        </w:rPr>
        <w:t xml:space="preserve"> отменить ранее принятые решения и провести процедуры рассмотрения заявок повторно с учетом выявленных нарушений</w:t>
      </w:r>
      <w:r w:rsidR="00A136BA" w:rsidRPr="00122646">
        <w:rPr>
          <w:rFonts w:ascii="Times New Roman" w:hAnsi="Times New Roman" w:cs="Times New Roman"/>
          <w:b w:val="0"/>
          <w:bCs w:val="0"/>
        </w:rPr>
        <w:t>.</w:t>
      </w:r>
    </w:p>
    <w:p w14:paraId="6EDF668B" w14:textId="77777777" w:rsidR="000B3D5A" w:rsidRPr="00122646" w:rsidRDefault="000B3D5A" w:rsidP="00F17047">
      <w:pPr>
        <w:spacing w:after="0"/>
      </w:pPr>
    </w:p>
    <w:p w14:paraId="0B6DCA93" w14:textId="77777777" w:rsidR="0086183E" w:rsidRPr="00122646" w:rsidRDefault="0086183E" w:rsidP="00F40BA5">
      <w:pPr>
        <w:pStyle w:val="21"/>
        <w:keepNext w:val="0"/>
        <w:numPr>
          <w:ilvl w:val="1"/>
          <w:numId w:val="37"/>
        </w:numPr>
        <w:spacing w:after="0"/>
        <w:ind w:left="0" w:firstLine="567"/>
        <w:jc w:val="both"/>
        <w:rPr>
          <w:sz w:val="24"/>
          <w:szCs w:val="24"/>
        </w:rPr>
      </w:pPr>
      <w:bookmarkStart w:id="112" w:name="_Toc80884688"/>
      <w:r w:rsidRPr="00122646">
        <w:rPr>
          <w:sz w:val="24"/>
          <w:szCs w:val="24"/>
        </w:rPr>
        <w:t>Признание закупки несостоявшейся</w:t>
      </w:r>
      <w:bookmarkEnd w:id="112"/>
    </w:p>
    <w:p w14:paraId="0E01286C" w14:textId="77777777" w:rsidR="0086183E" w:rsidRPr="00122646" w:rsidRDefault="0086183E" w:rsidP="00F40BA5">
      <w:pPr>
        <w:pStyle w:val="32"/>
        <w:keepNext w:val="0"/>
        <w:numPr>
          <w:ilvl w:val="2"/>
          <w:numId w:val="37"/>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 xml:space="preserve">Основания, порядок и последствия признания закупки несостоявшейся установлены Положением о закупке Заказчика. </w:t>
      </w:r>
    </w:p>
    <w:p w14:paraId="5D78617E" w14:textId="0D82CA4C" w:rsidR="000B3D5A" w:rsidRPr="00122646" w:rsidRDefault="000B3D5A" w:rsidP="00F17047">
      <w:pPr>
        <w:spacing w:after="0"/>
        <w:ind w:firstLine="567"/>
      </w:pPr>
    </w:p>
    <w:p w14:paraId="6E4109B2" w14:textId="77777777" w:rsidR="007D35D2" w:rsidRPr="00122646" w:rsidRDefault="008A58B0" w:rsidP="00F40BA5">
      <w:pPr>
        <w:pStyle w:val="21"/>
        <w:keepNext w:val="0"/>
        <w:numPr>
          <w:ilvl w:val="1"/>
          <w:numId w:val="37"/>
        </w:numPr>
        <w:spacing w:after="0"/>
        <w:ind w:left="0" w:firstLine="567"/>
        <w:jc w:val="both"/>
        <w:rPr>
          <w:sz w:val="24"/>
          <w:szCs w:val="24"/>
        </w:rPr>
      </w:pPr>
      <w:bookmarkStart w:id="113" w:name="_Toc80884689"/>
      <w:r w:rsidRPr="00122646">
        <w:rPr>
          <w:sz w:val="24"/>
          <w:szCs w:val="24"/>
        </w:rPr>
        <w:t>Рассмотрение жалоб и обращений участников закупки</w:t>
      </w:r>
      <w:bookmarkEnd w:id="113"/>
    </w:p>
    <w:p w14:paraId="501DD338" w14:textId="77777777" w:rsidR="008A58B0" w:rsidRPr="00122646" w:rsidRDefault="008A58B0" w:rsidP="00F40BA5">
      <w:pPr>
        <w:pStyle w:val="32"/>
        <w:keepNext w:val="0"/>
        <w:numPr>
          <w:ilvl w:val="2"/>
          <w:numId w:val="37"/>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Рассмотрение жалоб и обращений участников закупки осуществляется в порядке, предусмотренном Положением о закупке Заказчика.</w:t>
      </w:r>
    </w:p>
    <w:p w14:paraId="233CF85E" w14:textId="77777777" w:rsidR="005A7998" w:rsidRPr="00122646" w:rsidRDefault="008A58B0" w:rsidP="00F40BA5">
      <w:pPr>
        <w:pStyle w:val="32"/>
        <w:keepNext w:val="0"/>
        <w:numPr>
          <w:ilvl w:val="2"/>
          <w:numId w:val="37"/>
        </w:numPr>
        <w:spacing w:before="0" w:after="0"/>
        <w:ind w:left="0" w:firstLine="567"/>
        <w:rPr>
          <w:rFonts w:ascii="Times New Roman" w:hAnsi="Times New Roman" w:cs="Times New Roman"/>
          <w:b w:val="0"/>
        </w:rPr>
      </w:pPr>
      <w:r w:rsidRPr="00122646">
        <w:rPr>
          <w:rFonts w:ascii="Times New Roman" w:hAnsi="Times New Roman" w:cs="Times New Roman"/>
          <w:b w:val="0"/>
        </w:rPr>
        <w:t xml:space="preserve">В случае необходимости, после завершения процедуры закупки участник вправе направить в адрес Заказчика, указанный в извещении </w:t>
      </w:r>
      <w:r w:rsidR="00A52BE4" w:rsidRPr="00122646">
        <w:rPr>
          <w:rFonts w:ascii="Times New Roman" w:hAnsi="Times New Roman" w:cs="Times New Roman"/>
          <w:b w:val="0"/>
        </w:rPr>
        <w:t>о</w:t>
      </w:r>
      <w:r w:rsidRPr="00122646">
        <w:rPr>
          <w:rFonts w:ascii="Times New Roman" w:hAnsi="Times New Roman" w:cs="Times New Roman"/>
          <w:b w:val="0"/>
        </w:rPr>
        <w:t xml:space="preserve"> закупке и документации о закупке</w:t>
      </w:r>
      <w:r w:rsidR="00574C87" w:rsidRPr="00122646">
        <w:rPr>
          <w:rFonts w:ascii="Times New Roman" w:hAnsi="Times New Roman" w:cs="Times New Roman"/>
          <w:b w:val="0"/>
        </w:rPr>
        <w:t>,</w:t>
      </w:r>
      <w:r w:rsidRPr="00122646">
        <w:rPr>
          <w:rFonts w:ascii="Times New Roman" w:hAnsi="Times New Roman" w:cs="Times New Roman"/>
          <w:b w:val="0"/>
        </w:rPr>
        <w:t xml:space="preserve"> запрос о разъяснении </w:t>
      </w:r>
      <w:r w:rsidR="00A52BE4" w:rsidRPr="00122646">
        <w:rPr>
          <w:rFonts w:ascii="Times New Roman" w:hAnsi="Times New Roman" w:cs="Times New Roman"/>
          <w:b w:val="0"/>
        </w:rPr>
        <w:t xml:space="preserve">причин отклонения </w:t>
      </w:r>
      <w:r w:rsidR="00FC2E83" w:rsidRPr="00122646">
        <w:rPr>
          <w:rFonts w:ascii="Times New Roman" w:hAnsi="Times New Roman" w:cs="Times New Roman"/>
          <w:b w:val="0"/>
        </w:rPr>
        <w:t>заявки</w:t>
      </w:r>
      <w:r w:rsidR="00A52BE4" w:rsidRPr="00122646">
        <w:rPr>
          <w:rFonts w:ascii="Times New Roman" w:hAnsi="Times New Roman" w:cs="Times New Roman"/>
          <w:b w:val="0"/>
        </w:rPr>
        <w:t xml:space="preserve"> такого участника. Заказчик обязан ответить на такой запрос в срок не позднее 10 (десяти) рабочих дней с момента получения такого запроса.</w:t>
      </w:r>
    </w:p>
    <w:p w14:paraId="7510ECA3" w14:textId="77777777" w:rsidR="005E2C39" w:rsidRPr="00122646" w:rsidRDefault="005E2C39" w:rsidP="005E2C39"/>
    <w:p w14:paraId="255315CA" w14:textId="17409009" w:rsidR="007633E7" w:rsidRPr="00122646" w:rsidRDefault="005E2C39" w:rsidP="00F40BA5">
      <w:pPr>
        <w:pStyle w:val="11"/>
        <w:keepNext w:val="0"/>
        <w:numPr>
          <w:ilvl w:val="0"/>
          <w:numId w:val="37"/>
        </w:numPr>
        <w:spacing w:before="0" w:after="0"/>
        <w:rPr>
          <w:sz w:val="24"/>
          <w:szCs w:val="24"/>
        </w:rPr>
      </w:pPr>
      <w:bookmarkStart w:id="114" w:name="Par110"/>
      <w:bookmarkStart w:id="115" w:name="Par144"/>
      <w:bookmarkStart w:id="116" w:name="_Toc80884690"/>
      <w:bookmarkEnd w:id="106"/>
      <w:bookmarkEnd w:id="107"/>
      <w:bookmarkEnd w:id="114"/>
      <w:bookmarkEnd w:id="115"/>
      <w:r w:rsidRPr="00122646">
        <w:rPr>
          <w:sz w:val="24"/>
          <w:szCs w:val="24"/>
        </w:rPr>
        <w:t xml:space="preserve">ЗАКЛЮЧЕНИЕ, ИЗМЕНЕНИЕ И РАСТОРЖЕНИЕ ДОГОВОРА (СОГЛАШЕНИЯ О ПРОВЕДЕНИИ В ДАЛЬНЕЙШЕМ СРЕДИ ПОБЕДИТЕЛЕЙ </w:t>
      </w:r>
      <w:r w:rsidR="00B27502" w:rsidRPr="00122646">
        <w:rPr>
          <w:sz w:val="24"/>
          <w:szCs w:val="24"/>
        </w:rPr>
        <w:t>ПРЕДВАРИТЕЛЬНОГО ОТБОРА</w:t>
      </w:r>
      <w:r w:rsidRPr="00122646">
        <w:rPr>
          <w:sz w:val="24"/>
          <w:szCs w:val="24"/>
        </w:rPr>
        <w:t xml:space="preserve"> ЗАПРОСОВ ЦЕН)</w:t>
      </w:r>
      <w:bookmarkEnd w:id="116"/>
    </w:p>
    <w:p w14:paraId="7F77A17F" w14:textId="480E9F16" w:rsidR="007633E7" w:rsidRPr="00122646" w:rsidRDefault="007633E7" w:rsidP="00F40BA5">
      <w:pPr>
        <w:pStyle w:val="21"/>
        <w:keepNext w:val="0"/>
        <w:numPr>
          <w:ilvl w:val="1"/>
          <w:numId w:val="38"/>
        </w:numPr>
        <w:spacing w:after="0"/>
        <w:ind w:left="0" w:firstLine="638"/>
        <w:jc w:val="both"/>
        <w:rPr>
          <w:sz w:val="24"/>
          <w:szCs w:val="24"/>
        </w:rPr>
      </w:pPr>
      <w:bookmarkStart w:id="117" w:name="_Toc131309087"/>
      <w:bookmarkStart w:id="118" w:name="_Toc80884691"/>
      <w:bookmarkStart w:id="119" w:name="_Ref130891676"/>
      <w:r w:rsidRPr="00122646">
        <w:rPr>
          <w:sz w:val="24"/>
          <w:szCs w:val="24"/>
        </w:rPr>
        <w:t>Срок и порядок заключения договора</w:t>
      </w:r>
      <w:bookmarkEnd w:id="117"/>
      <w:r w:rsidR="005E2C39" w:rsidRPr="00122646">
        <w:rPr>
          <w:sz w:val="24"/>
          <w:szCs w:val="24"/>
        </w:rPr>
        <w:t xml:space="preserve"> (</w:t>
      </w:r>
      <w:r w:rsidR="005E2C39" w:rsidRPr="00122646">
        <w:rPr>
          <w:bCs w:val="0"/>
          <w:sz w:val="24"/>
          <w:szCs w:val="24"/>
        </w:rPr>
        <w:t>соглашения о проведении в дальнейшем среди победителей предварительного отбора запросов цен)</w:t>
      </w:r>
      <w:bookmarkEnd w:id="118"/>
    </w:p>
    <w:p w14:paraId="54E68F58" w14:textId="6AACCF0D" w:rsidR="00B849E8" w:rsidRPr="00F82269" w:rsidRDefault="00B849E8" w:rsidP="00F40BA5">
      <w:pPr>
        <w:pStyle w:val="32"/>
        <w:keepNext w:val="0"/>
        <w:numPr>
          <w:ilvl w:val="2"/>
          <w:numId w:val="38"/>
        </w:numPr>
        <w:spacing w:before="0" w:after="0"/>
        <w:ind w:left="0" w:firstLine="567"/>
        <w:rPr>
          <w:rFonts w:ascii="Times New Roman" w:hAnsi="Times New Roman" w:cs="Times New Roman"/>
          <w:b w:val="0"/>
          <w:bCs w:val="0"/>
        </w:rPr>
      </w:pPr>
      <w:bookmarkStart w:id="120" w:name="_Toc373399298"/>
      <w:bookmarkStart w:id="121" w:name="_Toc376160927"/>
      <w:r w:rsidRPr="00F82269">
        <w:rPr>
          <w:rFonts w:ascii="Times New Roman" w:hAnsi="Times New Roman" w:cs="Times New Roman"/>
          <w:b w:val="0"/>
        </w:rPr>
        <w:t>По результатам закупки выбирается нескольких победителей, за исключением «</w:t>
      </w:r>
      <w:proofErr w:type="spellStart"/>
      <w:r w:rsidRPr="00F82269">
        <w:rPr>
          <w:rFonts w:ascii="Times New Roman" w:hAnsi="Times New Roman" w:cs="Times New Roman"/>
          <w:b w:val="0"/>
        </w:rPr>
        <w:t>донабора</w:t>
      </w:r>
      <w:proofErr w:type="spellEnd"/>
      <w:r w:rsidRPr="00F82269">
        <w:rPr>
          <w:rFonts w:ascii="Times New Roman" w:hAnsi="Times New Roman" w:cs="Times New Roman"/>
          <w:b w:val="0"/>
        </w:rPr>
        <w:t xml:space="preserve">», проводимого в соответствии с п. </w:t>
      </w:r>
      <w:r w:rsidRPr="00F82269">
        <w:rPr>
          <w:rFonts w:ascii="Times New Roman" w:hAnsi="Times New Roman" w:cs="Times New Roman"/>
          <w:b w:val="0"/>
        </w:rPr>
        <w:fldChar w:fldCharType="begin"/>
      </w:r>
      <w:r w:rsidRPr="00F82269">
        <w:rPr>
          <w:rFonts w:ascii="Times New Roman" w:hAnsi="Times New Roman" w:cs="Times New Roman"/>
          <w:b w:val="0"/>
        </w:rPr>
        <w:instrText xml:space="preserve"> REF _Ref438820 \r \h  \* MERGEFORMAT </w:instrText>
      </w:r>
      <w:r w:rsidRPr="00F82269">
        <w:rPr>
          <w:rFonts w:ascii="Times New Roman" w:hAnsi="Times New Roman" w:cs="Times New Roman"/>
          <w:b w:val="0"/>
        </w:rPr>
      </w:r>
      <w:r w:rsidRPr="00F82269">
        <w:rPr>
          <w:rFonts w:ascii="Times New Roman" w:hAnsi="Times New Roman" w:cs="Times New Roman"/>
          <w:b w:val="0"/>
        </w:rPr>
        <w:fldChar w:fldCharType="separate"/>
      </w:r>
      <w:r w:rsidR="004F532C">
        <w:rPr>
          <w:rFonts w:ascii="Times New Roman" w:hAnsi="Times New Roman" w:cs="Times New Roman"/>
          <w:b w:val="0"/>
        </w:rPr>
        <w:t>7.2</w:t>
      </w:r>
      <w:r w:rsidRPr="00F82269">
        <w:rPr>
          <w:rFonts w:ascii="Times New Roman" w:hAnsi="Times New Roman" w:cs="Times New Roman"/>
          <w:b w:val="0"/>
        </w:rPr>
        <w:fldChar w:fldCharType="end"/>
      </w:r>
      <w:r w:rsidRPr="00F82269">
        <w:rPr>
          <w:rFonts w:ascii="Times New Roman" w:hAnsi="Times New Roman" w:cs="Times New Roman"/>
          <w:b w:val="0"/>
        </w:rPr>
        <w:t xml:space="preserve"> части I «ОБЩИЕ УСЛОВИЯ ПРОВЕДЕНИЯ ЗАКУПКИ», и с ними заключаются Соглашения о проведении в дальнейшем среди победителей конкурентного предварительного отбора конкурентных закупок (запросов цен) на условиях, которые предусмотрены проектом Соглашения, документацией о закупке, извещением о закупке и заявками победителей такой закупки, с которыми заключаются Соглашения</w:t>
      </w:r>
      <w:r w:rsidRPr="00F82269">
        <w:rPr>
          <w:rFonts w:ascii="Times New Roman" w:hAnsi="Times New Roman" w:cs="Times New Roman"/>
          <w:b w:val="0"/>
          <w:bCs w:val="0"/>
        </w:rPr>
        <w:t>. При этом в проекте Соглашения, включенном в документацию о закупке, должно быть предусмотрено обязательство победителя принимать участие в конкурентных закупках (запросах цен), проведение которых осуществляется среди победителей конкурентного предварительного отбора.</w:t>
      </w:r>
    </w:p>
    <w:p w14:paraId="2C15FAB6" w14:textId="77777777" w:rsidR="00B849E8" w:rsidRPr="00780673" w:rsidRDefault="00B849E8" w:rsidP="00F40BA5">
      <w:pPr>
        <w:pStyle w:val="32"/>
        <w:keepNext w:val="0"/>
        <w:numPr>
          <w:ilvl w:val="2"/>
          <w:numId w:val="38"/>
        </w:numPr>
        <w:spacing w:before="0" w:after="0"/>
        <w:ind w:left="0" w:firstLine="567"/>
        <w:rPr>
          <w:rFonts w:ascii="Times New Roman" w:hAnsi="Times New Roman" w:cs="Times New Roman"/>
          <w:b w:val="0"/>
          <w:bCs w:val="0"/>
        </w:rPr>
      </w:pPr>
      <w:r w:rsidRPr="00F82269">
        <w:rPr>
          <w:rFonts w:ascii="Times New Roman" w:hAnsi="Times New Roman" w:cs="Times New Roman"/>
          <w:b w:val="0"/>
          <w:bCs w:val="0"/>
        </w:rPr>
        <w:t>С</w:t>
      </w:r>
      <w:r w:rsidRPr="00F82269">
        <w:rPr>
          <w:rFonts w:ascii="Times New Roman" w:hAnsi="Times New Roman" w:cs="Times New Roman"/>
          <w:b w:val="0"/>
        </w:rPr>
        <w:t>оглашения о проведении в дальнейшем среди таких победителей конкурентного предварительного отбора запросов цен</w:t>
      </w:r>
      <w:r w:rsidRPr="00F82269">
        <w:rPr>
          <w:rFonts w:ascii="Times New Roman" w:hAnsi="Times New Roman" w:cs="Times New Roman"/>
          <w:b w:val="0"/>
          <w:bCs w:val="0"/>
        </w:rPr>
        <w:t xml:space="preserve"> по результатам закупки заключаются в срок не ранее чем через десять дней и не позднее чем через двадцать дней с даты размещения в ЕИС итогового протокола. В случае необходимости одобрения органом управления в соответствии с законодательством Российской Федерации заключения Соглашения или в случае обжалования в антимонопольном </w:t>
      </w:r>
      <w:r w:rsidRPr="00780673">
        <w:rPr>
          <w:rFonts w:ascii="Times New Roman" w:hAnsi="Times New Roman" w:cs="Times New Roman"/>
          <w:b w:val="0"/>
          <w:bCs w:val="0"/>
        </w:rPr>
        <w:t>органе либо в судебном порядке действий (бездействия) Организатора/Заказчика, закупочной комиссии, оператора электронной площадки Соглашения должны быть заключены в сроки, установленные законодательством.</w:t>
      </w:r>
    </w:p>
    <w:p w14:paraId="623FE67E" w14:textId="77777777" w:rsidR="00B849E8" w:rsidRPr="00780673" w:rsidRDefault="00B849E8" w:rsidP="00F40BA5">
      <w:pPr>
        <w:pStyle w:val="32"/>
        <w:keepNext w:val="0"/>
        <w:numPr>
          <w:ilvl w:val="2"/>
          <w:numId w:val="38"/>
        </w:numPr>
        <w:spacing w:before="0" w:after="0"/>
        <w:ind w:left="0" w:firstLine="567"/>
        <w:rPr>
          <w:rFonts w:ascii="Times New Roman" w:hAnsi="Times New Roman" w:cs="Times New Roman"/>
          <w:b w:val="0"/>
          <w:bCs w:val="0"/>
        </w:rPr>
      </w:pPr>
      <w:r w:rsidRPr="00780673">
        <w:rPr>
          <w:rFonts w:ascii="Times New Roman" w:hAnsi="Times New Roman" w:cs="Times New Roman"/>
          <w:b w:val="0"/>
          <w:bCs w:val="0"/>
        </w:rPr>
        <w:t>Заказчик направляет участникам закупки на адреса, указанные в заявке таких участников (путем направления электронных документов, либо путем направления бумажных версий документов) проекты Соглашений в течение 2 (двух) рабочих дней с даты согласования проектов Соглашений в соответствии с порядком, установленным внутренними организационно-</w:t>
      </w:r>
      <w:r w:rsidRPr="00780673">
        <w:rPr>
          <w:rFonts w:ascii="Times New Roman" w:hAnsi="Times New Roman" w:cs="Times New Roman"/>
          <w:b w:val="0"/>
          <w:bCs w:val="0"/>
        </w:rPr>
        <w:lastRenderedPageBreak/>
        <w:t>распорядительными документами Заказчика, но не ранее чем через 10 (десять) дней с даты размещения в ЕИС итогового протокола по результатам закупки. Участники подписывают проекты Соглашений в течение 3 (трех) рабочих дней и направляют их Заказчику. Заказчик после получения проектов Соглашений, подписанных участниками обеспечивает подписание таких Соглашений в срок, не превышающий 20 (двадцати) дней с даты размещения в ЕИС итогового протокола по результатам закупки.</w:t>
      </w:r>
    </w:p>
    <w:p w14:paraId="487A4976" w14:textId="77777777" w:rsidR="00B849E8" w:rsidRPr="00F82269" w:rsidRDefault="00B849E8" w:rsidP="00F40BA5">
      <w:pPr>
        <w:pStyle w:val="32"/>
        <w:keepNext w:val="0"/>
        <w:numPr>
          <w:ilvl w:val="2"/>
          <w:numId w:val="38"/>
        </w:numPr>
        <w:spacing w:before="0" w:after="0"/>
        <w:ind w:left="0" w:firstLine="567"/>
        <w:rPr>
          <w:rFonts w:ascii="Times New Roman" w:hAnsi="Times New Roman" w:cs="Times New Roman"/>
          <w:b w:val="0"/>
          <w:bCs w:val="0"/>
        </w:rPr>
      </w:pPr>
      <w:r w:rsidRPr="00780673">
        <w:rPr>
          <w:rFonts w:ascii="Times New Roman" w:hAnsi="Times New Roman" w:cs="Times New Roman"/>
          <w:b w:val="0"/>
          <w:bCs w:val="0"/>
        </w:rPr>
        <w:t>В случае наличия разногласий по проекту Соглашения, направленному Заказчиком, участник такой закупки составляет протокол разногласий</w:t>
      </w:r>
      <w:r w:rsidRPr="00F82269">
        <w:rPr>
          <w:rFonts w:ascii="Times New Roman" w:hAnsi="Times New Roman" w:cs="Times New Roman"/>
          <w:b w:val="0"/>
          <w:bCs w:val="0"/>
        </w:rPr>
        <w:t xml:space="preserve"> с указанием замечаний к положениям проекта Соглашения, не соответствующим извещению о закупке, документации о закупке и своей заявке, с указанием соответствующих положений данных документов. Протокол разногласий направляется Заказчику в срок не более 2 (двух) рабочих дней с момента получения проекта Соглашения. Заказчик в срок не более 2 (двух) рабочих дней с момента получения протокола разногласий рассматривает протокол разногласий и направляет участнику такой закупки доработанный проект Соглашения либо повторно направляет проект Соглашения с указанием в отдельном документе причин отказа учесть полностью или частично содержащиеся в протоколе разногласий замечания для подписания участником в срок не более 3 (трех) рабочих дней. Заказчик после получения проекта Соглашения, подписанного участником обеспечивает подписание такого Соглашения в срок, не превышающий 20 (двадцати) дней с даты размещения в ЕИС итогового протокола по результатам закупки.</w:t>
      </w:r>
    </w:p>
    <w:p w14:paraId="7C599E21" w14:textId="531F4630" w:rsidR="00A573AC" w:rsidRPr="00122646" w:rsidRDefault="00A573AC" w:rsidP="00456ED6">
      <w:pPr>
        <w:pStyle w:val="21"/>
        <w:keepNext w:val="0"/>
        <w:tabs>
          <w:tab w:val="clear" w:pos="576"/>
        </w:tabs>
        <w:spacing w:after="0"/>
        <w:ind w:left="0" w:firstLine="567"/>
        <w:jc w:val="both"/>
        <w:rPr>
          <w:b w:val="0"/>
          <w:sz w:val="24"/>
          <w:szCs w:val="24"/>
        </w:rPr>
      </w:pPr>
    </w:p>
    <w:p w14:paraId="15145E7D" w14:textId="77777777" w:rsidR="00953960" w:rsidRPr="00122646" w:rsidRDefault="008518DA" w:rsidP="00F40BA5">
      <w:pPr>
        <w:pStyle w:val="21"/>
        <w:keepNext w:val="0"/>
        <w:numPr>
          <w:ilvl w:val="1"/>
          <w:numId w:val="38"/>
        </w:numPr>
        <w:spacing w:after="0"/>
        <w:ind w:left="0" w:firstLine="567"/>
        <w:jc w:val="both"/>
        <w:rPr>
          <w:sz w:val="24"/>
          <w:szCs w:val="24"/>
        </w:rPr>
      </w:pPr>
      <w:bookmarkStart w:id="122" w:name="_Toc80884692"/>
      <w:r w:rsidRPr="00122646">
        <w:rPr>
          <w:sz w:val="24"/>
          <w:szCs w:val="24"/>
        </w:rPr>
        <w:t>О</w:t>
      </w:r>
      <w:r w:rsidR="00E95013" w:rsidRPr="00122646">
        <w:rPr>
          <w:sz w:val="24"/>
          <w:szCs w:val="24"/>
        </w:rPr>
        <w:t>беспечени</w:t>
      </w:r>
      <w:r w:rsidR="004505CD" w:rsidRPr="00122646">
        <w:rPr>
          <w:sz w:val="24"/>
          <w:szCs w:val="24"/>
        </w:rPr>
        <w:t>е</w:t>
      </w:r>
      <w:r w:rsidR="00E95013" w:rsidRPr="00122646">
        <w:rPr>
          <w:sz w:val="24"/>
          <w:szCs w:val="24"/>
        </w:rPr>
        <w:t xml:space="preserve"> исполнения договора, порядок предоставления такого обеспечения, требования к такому обеспечению</w:t>
      </w:r>
      <w:bookmarkEnd w:id="120"/>
      <w:bookmarkEnd w:id="121"/>
      <w:bookmarkEnd w:id="122"/>
    </w:p>
    <w:p w14:paraId="497996AF" w14:textId="77777777" w:rsidR="00456ED6" w:rsidRPr="00122646" w:rsidRDefault="00456ED6" w:rsidP="00F40BA5">
      <w:pPr>
        <w:pStyle w:val="32"/>
        <w:keepNext w:val="0"/>
        <w:numPr>
          <w:ilvl w:val="2"/>
          <w:numId w:val="38"/>
        </w:numPr>
        <w:spacing w:before="0" w:after="0"/>
        <w:ind w:left="0" w:firstLine="567"/>
        <w:rPr>
          <w:rFonts w:ascii="Times New Roman" w:hAnsi="Times New Roman" w:cs="Times New Roman"/>
          <w:b w:val="0"/>
          <w:bCs w:val="0"/>
        </w:rPr>
      </w:pPr>
      <w:bookmarkStart w:id="123" w:name="_Toc373343360"/>
      <w:bookmarkStart w:id="124" w:name="_Toc373343845"/>
      <w:r w:rsidRPr="00122646">
        <w:rPr>
          <w:rFonts w:ascii="Times New Roman" w:hAnsi="Times New Roman" w:cs="Times New Roman"/>
          <w:b w:val="0"/>
          <w:bCs w:val="0"/>
        </w:rPr>
        <w:t xml:space="preserve">При проведении </w:t>
      </w:r>
      <w:r w:rsidR="00F63F19" w:rsidRPr="00122646">
        <w:rPr>
          <w:rFonts w:ascii="Times New Roman" w:hAnsi="Times New Roman" w:cs="Times New Roman"/>
          <w:b w:val="0"/>
          <w:bCs w:val="0"/>
        </w:rPr>
        <w:t>закупки</w:t>
      </w:r>
      <w:r w:rsidRPr="00122646">
        <w:rPr>
          <w:rFonts w:ascii="Times New Roman" w:hAnsi="Times New Roman" w:cs="Times New Roman"/>
          <w:b w:val="0"/>
          <w:bCs w:val="0"/>
        </w:rPr>
        <w:t xml:space="preserve"> требование о предоставлении обеспечения исполнения договора (</w:t>
      </w:r>
      <w:r w:rsidRPr="00122646">
        <w:rPr>
          <w:rFonts w:ascii="Times New Roman" w:hAnsi="Times New Roman" w:cs="Times New Roman"/>
          <w:b w:val="0"/>
        </w:rPr>
        <w:t>соглашения о проведении в дальнейшем среди победителей предварительного отбора запросов цен</w:t>
      </w:r>
      <w:r w:rsidRPr="00122646">
        <w:rPr>
          <w:rFonts w:ascii="Times New Roman" w:hAnsi="Times New Roman" w:cs="Times New Roman"/>
          <w:b w:val="0"/>
          <w:bCs w:val="0"/>
        </w:rPr>
        <w:t>) не устанавливается, если в документации о закупке не установлено иное.</w:t>
      </w:r>
    </w:p>
    <w:p w14:paraId="58969708" w14:textId="361EFEA2" w:rsidR="00F25ED4" w:rsidRPr="00122646" w:rsidRDefault="00456ED6" w:rsidP="00456ED6">
      <w:pPr>
        <w:pStyle w:val="32"/>
        <w:keepNext w:val="0"/>
        <w:tabs>
          <w:tab w:val="clear" w:pos="312"/>
        </w:tabs>
        <w:spacing w:before="0" w:after="0"/>
        <w:ind w:left="0" w:firstLine="567"/>
        <w:rPr>
          <w:rFonts w:ascii="Times New Roman" w:hAnsi="Times New Roman" w:cs="Times New Roman"/>
          <w:b w:val="0"/>
        </w:rPr>
      </w:pPr>
      <w:r w:rsidRPr="00122646">
        <w:rPr>
          <w:rFonts w:ascii="Times New Roman" w:hAnsi="Times New Roman" w:cs="Times New Roman"/>
          <w:b w:val="0"/>
        </w:rPr>
        <w:t xml:space="preserve">6.2.2. </w:t>
      </w:r>
      <w:r w:rsidR="00F25ED4" w:rsidRPr="00122646">
        <w:rPr>
          <w:rFonts w:ascii="Times New Roman" w:hAnsi="Times New Roman" w:cs="Times New Roman"/>
          <w:b w:val="0"/>
        </w:rPr>
        <w:t xml:space="preserve">В случае если по результатам закупки договор заключается с организациями, в отношении которых иностранными государствами введены ограничительные меры, а также организациями, в отношении бенефициарных </w:t>
      </w:r>
      <w:r w:rsidR="00F25ED4" w:rsidRPr="00122646">
        <w:rPr>
          <w:rFonts w:ascii="Times New Roman" w:hAnsi="Times New Roman" w:cs="Times New Roman"/>
          <w:b w:val="0"/>
          <w:spacing w:val="-4"/>
        </w:rPr>
        <w:t>владельцев (если совокупная доля их прямого и (или) косвенного участия в</w:t>
      </w:r>
      <w:r w:rsidR="00B849E8">
        <w:rPr>
          <w:rFonts w:ascii="Times New Roman" w:hAnsi="Times New Roman" w:cs="Times New Roman"/>
          <w:b w:val="0"/>
          <w:spacing w:val="-4"/>
        </w:rPr>
        <w:t xml:space="preserve"> </w:t>
      </w:r>
      <w:r w:rsidR="00F25ED4" w:rsidRPr="00122646">
        <w:rPr>
          <w:rFonts w:ascii="Times New Roman" w:hAnsi="Times New Roman" w:cs="Times New Roman"/>
          <w:b w:val="0"/>
          <w:spacing w:val="-4"/>
        </w:rPr>
        <w:t>этой</w:t>
      </w:r>
      <w:r w:rsidR="00F25ED4" w:rsidRPr="00122646">
        <w:rPr>
          <w:rFonts w:ascii="Times New Roman" w:hAnsi="Times New Roman" w:cs="Times New Roman"/>
          <w:b w:val="0"/>
        </w:rPr>
        <w:t xml:space="preserve"> организации составляет не менее 25 процентов) которых иностранными государствами введены ограничительные меры, обеспечение исполнения договора может быть представлено в форме поручительства аффилированных с такими организациями - участниками закупки лиц (далее - Аффилированные лица):</w:t>
      </w:r>
    </w:p>
    <w:p w14:paraId="242CF77B" w14:textId="52FA781A" w:rsidR="00F25ED4" w:rsidRPr="00122646" w:rsidRDefault="00F25ED4" w:rsidP="00456ED6">
      <w:pPr>
        <w:tabs>
          <w:tab w:val="left" w:pos="0"/>
          <w:tab w:val="left" w:pos="960"/>
        </w:tabs>
        <w:autoSpaceDE w:val="0"/>
        <w:autoSpaceDN w:val="0"/>
        <w:adjustRightInd w:val="0"/>
        <w:spacing w:after="0"/>
        <w:ind w:firstLine="567"/>
      </w:pPr>
      <w:r w:rsidRPr="00122646">
        <w:t xml:space="preserve">а) обладающих кредитным рейтингом не ниже категории </w:t>
      </w:r>
      <w:r w:rsidR="00C523AE" w:rsidRPr="00122646">
        <w:t>«</w:t>
      </w:r>
      <w:r w:rsidRPr="00122646">
        <w:t>А</w:t>
      </w:r>
      <w:r w:rsidR="00C523AE" w:rsidRPr="00122646">
        <w:t>»</w:t>
      </w:r>
      <w:r w:rsidRPr="00122646">
        <w:t xml:space="preserve"> по национальной рейтинговой шкале для Российской Федерации кредитного рейтингового агентства Аналитическое Кредитное Рейтинговое Агентство или кредитного рейтингового агентства Акционерное общество </w:t>
      </w:r>
      <w:r w:rsidR="00C523AE" w:rsidRPr="00122646">
        <w:t>«</w:t>
      </w:r>
      <w:r w:rsidRPr="00122646">
        <w:t xml:space="preserve">Рейтинговое Агентство </w:t>
      </w:r>
      <w:r w:rsidR="00C523AE" w:rsidRPr="00122646">
        <w:t>«</w:t>
      </w:r>
      <w:r w:rsidRPr="00122646">
        <w:t>Эксперт РА</w:t>
      </w:r>
      <w:r w:rsidR="00C523AE" w:rsidRPr="00122646">
        <w:t>»</w:t>
      </w:r>
      <w:r w:rsidRPr="00122646">
        <w:t>;</w:t>
      </w:r>
    </w:p>
    <w:p w14:paraId="6C1F00E6" w14:textId="77777777" w:rsidR="00F25ED4" w:rsidRPr="00122646" w:rsidRDefault="00F25ED4" w:rsidP="00456ED6">
      <w:pPr>
        <w:tabs>
          <w:tab w:val="left" w:pos="0"/>
          <w:tab w:val="left" w:pos="960"/>
        </w:tabs>
        <w:autoSpaceDE w:val="0"/>
        <w:autoSpaceDN w:val="0"/>
        <w:adjustRightInd w:val="0"/>
        <w:spacing w:after="0"/>
        <w:ind w:firstLine="567"/>
      </w:pPr>
      <w:r w:rsidRPr="00122646">
        <w:t>б) представивших Заказчику сведения, подтверждающие платежеспособность Аффилированного лица, в том числе его ежегодную бухгалтерскую (финансовую) отчетность;</w:t>
      </w:r>
    </w:p>
    <w:p w14:paraId="7C7261E0" w14:textId="6DDE4E97" w:rsidR="00F25ED4" w:rsidRPr="00122646" w:rsidRDefault="00F25ED4" w:rsidP="00456ED6">
      <w:pPr>
        <w:tabs>
          <w:tab w:val="left" w:pos="0"/>
          <w:tab w:val="left" w:pos="960"/>
        </w:tabs>
        <w:autoSpaceDE w:val="0"/>
        <w:autoSpaceDN w:val="0"/>
        <w:adjustRightInd w:val="0"/>
        <w:spacing w:after="0"/>
        <w:ind w:firstLine="567"/>
      </w:pPr>
      <w:r w:rsidRPr="00122646">
        <w:t>в) принявших обязательство письменно извещать Заказчика в течение 3 рабочих дней со дня наступления следующих событий:</w:t>
      </w:r>
    </w:p>
    <w:p w14:paraId="4B21C4FC" w14:textId="77777777" w:rsidR="00F25ED4" w:rsidRPr="00122646" w:rsidRDefault="00F25ED4" w:rsidP="00F40BA5">
      <w:pPr>
        <w:numPr>
          <w:ilvl w:val="0"/>
          <w:numId w:val="31"/>
        </w:numPr>
        <w:tabs>
          <w:tab w:val="left" w:pos="0"/>
          <w:tab w:val="left" w:pos="845"/>
        </w:tabs>
        <w:autoSpaceDE w:val="0"/>
        <w:autoSpaceDN w:val="0"/>
        <w:adjustRightInd w:val="0"/>
        <w:spacing w:after="0"/>
        <w:ind w:firstLine="567"/>
      </w:pPr>
      <w:r w:rsidRPr="00122646">
        <w:t xml:space="preserve">предъявление к Аффилированному лицу имущественных требований, </w:t>
      </w:r>
      <w:r w:rsidRPr="00122646">
        <w:rPr>
          <w:spacing w:val="-2"/>
        </w:rPr>
        <w:t>превышающих 10 процентов балансовой стоимости активов Аффилированного</w:t>
      </w:r>
      <w:r w:rsidRPr="00122646">
        <w:t xml:space="preserve"> лица со стороны третьих лиц;</w:t>
      </w:r>
    </w:p>
    <w:p w14:paraId="698EE610" w14:textId="77777777" w:rsidR="00F25ED4" w:rsidRPr="00122646" w:rsidRDefault="00F25ED4" w:rsidP="00F40BA5">
      <w:pPr>
        <w:numPr>
          <w:ilvl w:val="0"/>
          <w:numId w:val="31"/>
        </w:numPr>
        <w:tabs>
          <w:tab w:val="left" w:pos="0"/>
          <w:tab w:val="left" w:pos="845"/>
        </w:tabs>
        <w:autoSpaceDE w:val="0"/>
        <w:autoSpaceDN w:val="0"/>
        <w:adjustRightInd w:val="0"/>
        <w:spacing w:after="0"/>
        <w:ind w:firstLine="567"/>
      </w:pPr>
      <w:r w:rsidRPr="00122646">
        <w:t xml:space="preserve">возбуждение в отношении руководителя Аффилированного лица </w:t>
      </w:r>
      <w:r w:rsidRPr="00122646">
        <w:rPr>
          <w:spacing w:val="-2"/>
        </w:rPr>
        <w:t>уголовного дела в соответствии с уголовно-процессуальным законодательством</w:t>
      </w:r>
      <w:r w:rsidRPr="00122646">
        <w:t xml:space="preserve"> Российской Федерации;</w:t>
      </w:r>
    </w:p>
    <w:p w14:paraId="2A1CF0F2" w14:textId="77777777" w:rsidR="00F25ED4" w:rsidRPr="00122646" w:rsidRDefault="00F25ED4" w:rsidP="00F40BA5">
      <w:pPr>
        <w:numPr>
          <w:ilvl w:val="0"/>
          <w:numId w:val="31"/>
        </w:numPr>
        <w:tabs>
          <w:tab w:val="left" w:pos="0"/>
          <w:tab w:val="left" w:pos="845"/>
        </w:tabs>
        <w:autoSpaceDE w:val="0"/>
        <w:autoSpaceDN w:val="0"/>
        <w:adjustRightInd w:val="0"/>
        <w:spacing w:after="0"/>
        <w:ind w:firstLine="567"/>
      </w:pPr>
      <w:r w:rsidRPr="00122646">
        <w:t xml:space="preserve">изменение местонахождения, учредительных документов, органов </w:t>
      </w:r>
      <w:r w:rsidRPr="00122646">
        <w:rPr>
          <w:spacing w:val="-2"/>
        </w:rPr>
        <w:t>управления Аффилированного лица, банковских реквизитов Аффилированного</w:t>
      </w:r>
      <w:r w:rsidRPr="00122646">
        <w:t xml:space="preserve"> лица;</w:t>
      </w:r>
    </w:p>
    <w:p w14:paraId="3354346E" w14:textId="77777777" w:rsidR="00F25ED4" w:rsidRPr="00122646" w:rsidRDefault="00F25ED4" w:rsidP="00F40BA5">
      <w:pPr>
        <w:numPr>
          <w:ilvl w:val="0"/>
          <w:numId w:val="31"/>
        </w:numPr>
        <w:tabs>
          <w:tab w:val="left" w:pos="0"/>
          <w:tab w:val="left" w:pos="845"/>
        </w:tabs>
        <w:autoSpaceDE w:val="0"/>
        <w:autoSpaceDN w:val="0"/>
        <w:adjustRightInd w:val="0"/>
        <w:spacing w:after="0"/>
        <w:ind w:firstLine="567"/>
      </w:pPr>
      <w:r w:rsidRPr="00122646">
        <w:t>принятие решения о реорганизации или ликвидации Аффилированного лица;</w:t>
      </w:r>
    </w:p>
    <w:p w14:paraId="406C227F" w14:textId="77777777" w:rsidR="00F25ED4" w:rsidRPr="00122646" w:rsidRDefault="00F25ED4" w:rsidP="002707D4">
      <w:pPr>
        <w:tabs>
          <w:tab w:val="left" w:pos="0"/>
          <w:tab w:val="left" w:pos="1134"/>
        </w:tabs>
        <w:autoSpaceDE w:val="0"/>
        <w:autoSpaceDN w:val="0"/>
        <w:adjustRightInd w:val="0"/>
        <w:spacing w:after="0"/>
        <w:ind w:firstLine="567"/>
      </w:pPr>
      <w:r w:rsidRPr="00122646">
        <w:rPr>
          <w:spacing w:val="-4"/>
        </w:rPr>
        <w:t>- </w:t>
      </w:r>
      <w:r w:rsidRPr="00122646">
        <w:t>принятие судом к производству заявления о признании Аффилированного лица несостоятельным (банкротом).</w:t>
      </w:r>
    </w:p>
    <w:p w14:paraId="0F74475E" w14:textId="58FAEB9B" w:rsidR="00F25ED4" w:rsidRPr="00122646" w:rsidRDefault="00BB46E7" w:rsidP="002707D4">
      <w:pPr>
        <w:spacing w:after="0"/>
        <w:ind w:firstLine="567"/>
      </w:pPr>
      <w:r w:rsidRPr="00122646">
        <w:rPr>
          <w:spacing w:val="-4"/>
        </w:rPr>
        <w:t>6.2.</w:t>
      </w:r>
      <w:r w:rsidR="00456ED6" w:rsidRPr="00122646">
        <w:rPr>
          <w:spacing w:val="-4"/>
        </w:rPr>
        <w:t>3.</w:t>
      </w:r>
      <w:r w:rsidRPr="00122646">
        <w:rPr>
          <w:spacing w:val="-4"/>
        </w:rPr>
        <w:t xml:space="preserve"> </w:t>
      </w:r>
      <w:r w:rsidR="00F25ED4" w:rsidRPr="00122646">
        <w:rPr>
          <w:spacing w:val="-4"/>
        </w:rPr>
        <w:t>При наступлении одного из указанных событий Заказчик вправе требовать</w:t>
      </w:r>
      <w:r w:rsidR="00F25ED4" w:rsidRPr="00122646">
        <w:t xml:space="preserve"> замены поручительства Аффилированного лица на банковскую гарантию, на поручительство иного Аффилированного лица, иное обеспечение обязательств.</w:t>
      </w:r>
    </w:p>
    <w:p w14:paraId="7AE2A3D5" w14:textId="77777777" w:rsidR="000B3D5A" w:rsidRPr="00122646" w:rsidRDefault="000B3D5A" w:rsidP="00EE54BE">
      <w:pPr>
        <w:spacing w:after="0"/>
      </w:pPr>
    </w:p>
    <w:p w14:paraId="63B4158B" w14:textId="77777777" w:rsidR="00AE1C9F" w:rsidRPr="00122646" w:rsidRDefault="00AE1C9F" w:rsidP="00F40BA5">
      <w:pPr>
        <w:pStyle w:val="21"/>
        <w:keepNext w:val="0"/>
        <w:numPr>
          <w:ilvl w:val="1"/>
          <w:numId w:val="38"/>
        </w:numPr>
        <w:spacing w:after="0"/>
        <w:ind w:left="0" w:firstLine="567"/>
        <w:jc w:val="both"/>
        <w:rPr>
          <w:sz w:val="24"/>
          <w:szCs w:val="24"/>
        </w:rPr>
      </w:pPr>
      <w:bookmarkStart w:id="125" w:name="_Toc80884693"/>
      <w:bookmarkEnd w:id="123"/>
      <w:bookmarkEnd w:id="124"/>
      <w:r w:rsidRPr="00122646">
        <w:rPr>
          <w:sz w:val="24"/>
          <w:szCs w:val="24"/>
        </w:rPr>
        <w:lastRenderedPageBreak/>
        <w:t>Отказ от заключения договора</w:t>
      </w:r>
      <w:bookmarkEnd w:id="125"/>
    </w:p>
    <w:bookmarkEnd w:id="119"/>
    <w:p w14:paraId="0EAB5662" w14:textId="353D22D4" w:rsidR="00B64934" w:rsidRPr="00122646" w:rsidRDefault="00B64934" w:rsidP="00F40BA5">
      <w:pPr>
        <w:pStyle w:val="32"/>
        <w:keepNext w:val="0"/>
        <w:numPr>
          <w:ilvl w:val="2"/>
          <w:numId w:val="38"/>
        </w:numPr>
        <w:spacing w:before="0" w:after="0"/>
        <w:ind w:left="0" w:firstLine="426"/>
        <w:rPr>
          <w:rFonts w:ascii="Times New Roman" w:hAnsi="Times New Roman" w:cs="Times New Roman"/>
          <w:b w:val="0"/>
          <w:bCs w:val="0"/>
        </w:rPr>
      </w:pPr>
      <w:r w:rsidRPr="00122646">
        <w:rPr>
          <w:rFonts w:ascii="Times New Roman" w:hAnsi="Times New Roman" w:cs="Times New Roman"/>
          <w:b w:val="0"/>
          <w:bCs w:val="0"/>
        </w:rPr>
        <w:t>Заказчик отказывается от заключения договора (</w:t>
      </w:r>
      <w:r w:rsidRPr="00122646">
        <w:rPr>
          <w:rFonts w:ascii="Times New Roman" w:hAnsi="Times New Roman" w:cs="Times New Roman"/>
          <w:b w:val="0"/>
        </w:rPr>
        <w:t>соглашения о проведении в дальнейшем среди победителей предварительного отбора запросов цен</w:t>
      </w:r>
      <w:r w:rsidRPr="00122646">
        <w:rPr>
          <w:rFonts w:ascii="Times New Roman" w:hAnsi="Times New Roman" w:cs="Times New Roman"/>
          <w:b w:val="0"/>
          <w:bCs w:val="0"/>
        </w:rPr>
        <w:t xml:space="preserve">) с любым из победителей в любой момент до заключения договора, если Заказчик или </w:t>
      </w:r>
      <w:r w:rsidR="009D5FFF" w:rsidRPr="00122646">
        <w:rPr>
          <w:rFonts w:ascii="Times New Roman" w:hAnsi="Times New Roman" w:cs="Times New Roman"/>
          <w:b w:val="0"/>
          <w:bCs w:val="0"/>
        </w:rPr>
        <w:t>Закупочная комиссия</w:t>
      </w:r>
      <w:r w:rsidRPr="00122646">
        <w:rPr>
          <w:rFonts w:ascii="Times New Roman" w:hAnsi="Times New Roman" w:cs="Times New Roman"/>
          <w:b w:val="0"/>
          <w:bCs w:val="0"/>
        </w:rPr>
        <w:t xml:space="preserve"> обнаружит, что участник закупки не соответствует требованиям, установленным в документации </w:t>
      </w:r>
      <w:r w:rsidR="00D22E10" w:rsidRPr="00122646">
        <w:rPr>
          <w:rFonts w:ascii="Times New Roman" w:hAnsi="Times New Roman" w:cs="Times New Roman"/>
          <w:b w:val="0"/>
          <w:bCs w:val="0"/>
        </w:rPr>
        <w:t>о закупке,</w:t>
      </w:r>
      <w:r w:rsidRPr="00122646">
        <w:rPr>
          <w:rFonts w:ascii="Times New Roman" w:hAnsi="Times New Roman" w:cs="Times New Roman"/>
          <w:b w:val="0"/>
          <w:bCs w:val="0"/>
        </w:rPr>
        <w:t xml:space="preserve"> или предоставил недостоверную информацию (сведения) в отношении своего соответствия указанным требованиям.</w:t>
      </w:r>
    </w:p>
    <w:p w14:paraId="5E1D9BC2" w14:textId="77777777" w:rsidR="00B64934" w:rsidRPr="00122646" w:rsidRDefault="00B64934" w:rsidP="00F40BA5">
      <w:pPr>
        <w:pStyle w:val="32"/>
        <w:keepNext w:val="0"/>
        <w:numPr>
          <w:ilvl w:val="2"/>
          <w:numId w:val="38"/>
        </w:numPr>
        <w:spacing w:before="0" w:after="0"/>
        <w:ind w:left="0" w:firstLine="426"/>
        <w:rPr>
          <w:rFonts w:ascii="Times New Roman" w:hAnsi="Times New Roman" w:cs="Times New Roman"/>
          <w:b w:val="0"/>
          <w:bCs w:val="0"/>
        </w:rPr>
      </w:pPr>
      <w:bookmarkStart w:id="126" w:name="_Ref302129490"/>
      <w:r w:rsidRPr="00122646">
        <w:rPr>
          <w:rFonts w:ascii="Times New Roman" w:hAnsi="Times New Roman" w:cs="Times New Roman"/>
          <w:b w:val="0"/>
          <w:bCs w:val="0"/>
        </w:rPr>
        <w:t>Любой участник закупки, признанный победителем, утрачивает статус победителя, и его действия (бездействия) означают отказ от заключения договора в следующих случаях:</w:t>
      </w:r>
      <w:bookmarkEnd w:id="126"/>
    </w:p>
    <w:p w14:paraId="30ED371F" w14:textId="77777777" w:rsidR="00B64934" w:rsidRPr="00122646" w:rsidRDefault="00B64934" w:rsidP="00F40BA5">
      <w:pPr>
        <w:pStyle w:val="31"/>
        <w:widowControl w:val="0"/>
        <w:numPr>
          <w:ilvl w:val="0"/>
          <w:numId w:val="13"/>
        </w:numPr>
        <w:tabs>
          <w:tab w:val="left" w:pos="0"/>
        </w:tabs>
        <w:snapToGrid/>
        <w:ind w:left="0" w:firstLine="567"/>
        <w:rPr>
          <w:sz w:val="24"/>
          <w:szCs w:val="24"/>
        </w:rPr>
      </w:pPr>
      <w:r w:rsidRPr="00122646">
        <w:rPr>
          <w:sz w:val="24"/>
          <w:szCs w:val="24"/>
        </w:rPr>
        <w:t>уклонения или отказа участника закупки от заключения договора, в том числе путем предложения Заказчику внести существенные изменения, ухудшающие для Заказчика условия договора;</w:t>
      </w:r>
    </w:p>
    <w:p w14:paraId="17686B58" w14:textId="77777777" w:rsidR="00B64934" w:rsidRPr="00122646" w:rsidRDefault="00B64934" w:rsidP="00F40BA5">
      <w:pPr>
        <w:pStyle w:val="Default"/>
        <w:numPr>
          <w:ilvl w:val="0"/>
          <w:numId w:val="13"/>
        </w:numPr>
        <w:tabs>
          <w:tab w:val="left" w:pos="1418"/>
        </w:tabs>
        <w:ind w:left="0" w:firstLine="567"/>
        <w:jc w:val="both"/>
        <w:rPr>
          <w:smallCaps/>
          <w:color w:val="auto"/>
        </w:rPr>
      </w:pPr>
      <w:r w:rsidRPr="00122646">
        <w:t>непредоставления или предоставления с нарушением условий, установленных действующим законодательством, до заключения договора Заказчику обеспечения исполнения договора (в случае, если в извещении о закупке, документации о закупке установлены требования обеспечения исполнения договора и срок его предоставления до заключения договора).</w:t>
      </w:r>
    </w:p>
    <w:p w14:paraId="1BEAC299" w14:textId="77777777" w:rsidR="0002391F" w:rsidRPr="00122646" w:rsidRDefault="0002391F" w:rsidP="0002391F"/>
    <w:p w14:paraId="183820D4" w14:textId="77777777" w:rsidR="007633E7" w:rsidRPr="00122646" w:rsidRDefault="00AE1C9F" w:rsidP="00F40BA5">
      <w:pPr>
        <w:pStyle w:val="21"/>
        <w:keepNext w:val="0"/>
        <w:numPr>
          <w:ilvl w:val="1"/>
          <w:numId w:val="38"/>
        </w:numPr>
        <w:spacing w:after="0"/>
        <w:ind w:left="0" w:firstLine="567"/>
        <w:jc w:val="both"/>
        <w:rPr>
          <w:sz w:val="24"/>
          <w:szCs w:val="24"/>
        </w:rPr>
      </w:pPr>
      <w:bookmarkStart w:id="127" w:name="_Toc80884694"/>
      <w:r w:rsidRPr="00122646">
        <w:rPr>
          <w:sz w:val="24"/>
          <w:szCs w:val="24"/>
        </w:rPr>
        <w:t>Изменение и</w:t>
      </w:r>
      <w:r w:rsidR="001F5C18" w:rsidRPr="00122646">
        <w:rPr>
          <w:sz w:val="24"/>
          <w:szCs w:val="24"/>
        </w:rPr>
        <w:t xml:space="preserve"> расторжение </w:t>
      </w:r>
      <w:r w:rsidRPr="00122646">
        <w:rPr>
          <w:sz w:val="24"/>
          <w:szCs w:val="24"/>
        </w:rPr>
        <w:t>д</w:t>
      </w:r>
      <w:r w:rsidR="001F5C18" w:rsidRPr="00122646">
        <w:rPr>
          <w:sz w:val="24"/>
          <w:szCs w:val="24"/>
        </w:rPr>
        <w:t>оговора</w:t>
      </w:r>
      <w:bookmarkEnd w:id="127"/>
    </w:p>
    <w:p w14:paraId="3C50362A" w14:textId="77777777" w:rsidR="00570961" w:rsidRPr="00122646" w:rsidRDefault="00B64934" w:rsidP="00F40BA5">
      <w:pPr>
        <w:pStyle w:val="32"/>
        <w:keepNext w:val="0"/>
        <w:numPr>
          <w:ilvl w:val="2"/>
          <w:numId w:val="38"/>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Договор (</w:t>
      </w:r>
      <w:r w:rsidRPr="00122646">
        <w:rPr>
          <w:rFonts w:ascii="Times New Roman" w:hAnsi="Times New Roman" w:cs="Times New Roman"/>
          <w:b w:val="0"/>
        </w:rPr>
        <w:t>соглашение о проведении в дальнейшем среди победителей предварительного отбора запросов цен</w:t>
      </w:r>
      <w:r w:rsidRPr="00122646">
        <w:rPr>
          <w:rFonts w:ascii="Times New Roman" w:hAnsi="Times New Roman" w:cs="Times New Roman"/>
          <w:b w:val="0"/>
          <w:bCs w:val="0"/>
        </w:rPr>
        <w:t>) исполняется в соответствии с условиями, определяемыми законодательством Российской Федерации, и самим договором, включая внесенные в него изменения. Изменение условий договора возможно в порядке, предусмотренным действующим законодательством и Положением о закупке Заказчика</w:t>
      </w:r>
      <w:r w:rsidR="00570961" w:rsidRPr="00122646">
        <w:rPr>
          <w:rFonts w:ascii="Times New Roman" w:hAnsi="Times New Roman" w:cs="Times New Roman"/>
          <w:b w:val="0"/>
          <w:bCs w:val="0"/>
        </w:rPr>
        <w:t>.</w:t>
      </w:r>
    </w:p>
    <w:p w14:paraId="6C3AB83B" w14:textId="77777777" w:rsidR="007633E7" w:rsidRPr="00122646" w:rsidRDefault="009471D8" w:rsidP="00F40BA5">
      <w:pPr>
        <w:pStyle w:val="32"/>
        <w:keepNext w:val="0"/>
        <w:numPr>
          <w:ilvl w:val="2"/>
          <w:numId w:val="38"/>
        </w:numPr>
        <w:spacing w:before="0" w:after="0"/>
        <w:ind w:left="0" w:firstLine="567"/>
        <w:rPr>
          <w:rFonts w:ascii="Times New Roman" w:hAnsi="Times New Roman" w:cs="Times New Roman"/>
          <w:b w:val="0"/>
          <w:bCs w:val="0"/>
        </w:rPr>
      </w:pPr>
      <w:bookmarkStart w:id="128" w:name="_Ref119429963"/>
      <w:r w:rsidRPr="00122646">
        <w:rPr>
          <w:rFonts w:ascii="Times New Roman" w:hAnsi="Times New Roman" w:cs="Times New Roman"/>
          <w:b w:val="0"/>
          <w:bCs w:val="0"/>
        </w:rPr>
        <w:t>При исполнении договора</w:t>
      </w:r>
      <w:r w:rsidR="00B64934" w:rsidRPr="00122646">
        <w:rPr>
          <w:rFonts w:ascii="Times New Roman" w:hAnsi="Times New Roman" w:cs="Times New Roman"/>
          <w:b w:val="0"/>
          <w:bCs w:val="0"/>
        </w:rPr>
        <w:t xml:space="preserve"> (соглашения о проведении в дальнейшем среди победителей предварительного отбора запросов цен)</w:t>
      </w:r>
      <w:r w:rsidRPr="00122646">
        <w:rPr>
          <w:rFonts w:ascii="Times New Roman" w:hAnsi="Times New Roman" w:cs="Times New Roman"/>
          <w:b w:val="0"/>
          <w:bCs w:val="0"/>
        </w:rPr>
        <w:t xml:space="preserve"> не допускается перемена поставщика (исполнителя, подрядчика), за исключением случая, когда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либо случаев, когда действующим законодательством прямо установлено, что перемена поставщика (исполнителя, подрядчика) при исполнении договора не является основанием для расторжения договора.</w:t>
      </w:r>
    </w:p>
    <w:p w14:paraId="23BA9A82" w14:textId="17ADAC07" w:rsidR="009471D8" w:rsidRPr="00122646" w:rsidRDefault="009471D8" w:rsidP="00F40BA5">
      <w:pPr>
        <w:pStyle w:val="32"/>
        <w:keepNext w:val="0"/>
        <w:numPr>
          <w:ilvl w:val="2"/>
          <w:numId w:val="38"/>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При исполнении договора, заключенного с участником закупки, которому предоставлен</w:t>
      </w:r>
      <w:r w:rsidR="00441922">
        <w:rPr>
          <w:rFonts w:ascii="Times New Roman" w:hAnsi="Times New Roman" w:cs="Times New Roman"/>
          <w:b w:val="0"/>
          <w:bCs w:val="0"/>
        </w:rPr>
        <w:t>о</w:t>
      </w:r>
      <w:r w:rsidRPr="00122646">
        <w:rPr>
          <w:rFonts w:ascii="Times New Roman" w:hAnsi="Times New Roman" w:cs="Times New Roman"/>
          <w:b w:val="0"/>
          <w:bCs w:val="0"/>
        </w:rPr>
        <w:t xml:space="preserve"> </w:t>
      </w:r>
      <w:r w:rsidR="00441922" w:rsidRPr="00441922">
        <w:rPr>
          <w:rFonts w:ascii="Times New Roman" w:hAnsi="Times New Roman" w:cs="Times New Roman"/>
          <w:b w:val="0"/>
          <w:bCs w:val="0"/>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r w:rsidRPr="00122646">
        <w:rPr>
          <w:rFonts w:ascii="Times New Roman" w:hAnsi="Times New Roman" w:cs="Times New Roman"/>
          <w:b w:val="0"/>
          <w:bCs w:val="0"/>
        </w:rPr>
        <w:t xml:space="preserve"> в соответствии с </w:t>
      </w:r>
      <w:r w:rsidR="00441922" w:rsidRPr="00441922">
        <w:rPr>
          <w:rFonts w:ascii="Times New Roman" w:hAnsi="Times New Roman" w:cs="Times New Roman"/>
          <w:b w:val="0"/>
          <w:bCs w:val="0"/>
        </w:rPr>
        <w:t>Постановление Правительства Российской Федерации от 23</w:t>
      </w:r>
      <w:r w:rsidR="00441922">
        <w:rPr>
          <w:rFonts w:ascii="Times New Roman" w:hAnsi="Times New Roman" w:cs="Times New Roman"/>
          <w:b w:val="0"/>
          <w:bCs w:val="0"/>
        </w:rPr>
        <w:t>.12.</w:t>
      </w:r>
      <w:r w:rsidR="00441922" w:rsidRPr="00441922">
        <w:rPr>
          <w:rFonts w:ascii="Times New Roman" w:hAnsi="Times New Roman" w:cs="Times New Roman"/>
          <w:b w:val="0"/>
          <w:bCs w:val="0"/>
        </w:rPr>
        <w:t xml:space="preserve">2024 </w:t>
      </w:r>
      <w:r w:rsidR="00441922">
        <w:rPr>
          <w:rFonts w:ascii="Times New Roman" w:hAnsi="Times New Roman" w:cs="Times New Roman"/>
          <w:b w:val="0"/>
          <w:bCs w:val="0"/>
        </w:rPr>
        <w:t>№</w:t>
      </w:r>
      <w:r w:rsidR="00441922" w:rsidRPr="00441922">
        <w:rPr>
          <w:rFonts w:ascii="Times New Roman" w:hAnsi="Times New Roman" w:cs="Times New Roman"/>
          <w:b w:val="0"/>
          <w:bCs w:val="0"/>
        </w:rPr>
        <w:t>1875</w:t>
      </w:r>
      <w:r w:rsidRPr="00122646">
        <w:rPr>
          <w:rFonts w:ascii="Times New Roman" w:hAnsi="Times New Roman" w:cs="Times New Roman"/>
          <w:b w:val="0"/>
          <w:bCs w:val="0"/>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r w:rsidR="00570961" w:rsidRPr="00122646">
        <w:rPr>
          <w:rFonts w:ascii="Times New Roman" w:hAnsi="Times New Roman" w:cs="Times New Roman"/>
          <w:b w:val="0"/>
          <w:bCs w:val="0"/>
        </w:rPr>
        <w:t>.</w:t>
      </w:r>
    </w:p>
    <w:bookmarkEnd w:id="128"/>
    <w:p w14:paraId="48C6366E" w14:textId="396BCF85" w:rsidR="00F04CF5" w:rsidRPr="00122646" w:rsidRDefault="009471D8" w:rsidP="00F40BA5">
      <w:pPr>
        <w:pStyle w:val="32"/>
        <w:keepNext w:val="0"/>
        <w:numPr>
          <w:ilvl w:val="2"/>
          <w:numId w:val="38"/>
        </w:numPr>
        <w:spacing w:before="0" w:after="0"/>
        <w:ind w:left="0" w:firstLine="567"/>
        <w:rPr>
          <w:rFonts w:ascii="Times New Roman" w:hAnsi="Times New Roman" w:cs="Times New Roman"/>
          <w:b w:val="0"/>
          <w:bCs w:val="0"/>
        </w:rPr>
      </w:pPr>
      <w:r w:rsidRPr="00122646">
        <w:rPr>
          <w:rFonts w:ascii="Times New Roman" w:hAnsi="Times New Roman" w:cs="Times New Roman"/>
          <w:b w:val="0"/>
          <w:bCs w:val="0"/>
        </w:rPr>
        <w:t>Расторжение договора</w:t>
      </w:r>
      <w:r w:rsidR="00225420" w:rsidRPr="00122646">
        <w:rPr>
          <w:rFonts w:ascii="Times New Roman" w:hAnsi="Times New Roman" w:cs="Times New Roman"/>
          <w:b w:val="0"/>
          <w:bCs w:val="0"/>
        </w:rPr>
        <w:t xml:space="preserve">, в том числе односторонний отказ от </w:t>
      </w:r>
      <w:r w:rsidR="00441922">
        <w:rPr>
          <w:rFonts w:ascii="Times New Roman" w:hAnsi="Times New Roman" w:cs="Times New Roman"/>
          <w:b w:val="0"/>
          <w:bCs w:val="0"/>
        </w:rPr>
        <w:t>Соглашения (</w:t>
      </w:r>
      <w:r w:rsidR="00225420" w:rsidRPr="00122646">
        <w:rPr>
          <w:rFonts w:ascii="Times New Roman" w:hAnsi="Times New Roman" w:cs="Times New Roman"/>
          <w:b w:val="0"/>
          <w:bCs w:val="0"/>
        </w:rPr>
        <w:t>договора</w:t>
      </w:r>
      <w:r w:rsidR="00441922">
        <w:rPr>
          <w:rFonts w:ascii="Times New Roman" w:hAnsi="Times New Roman" w:cs="Times New Roman"/>
          <w:b w:val="0"/>
          <w:bCs w:val="0"/>
        </w:rPr>
        <w:t>)</w:t>
      </w:r>
      <w:r w:rsidRPr="00122646">
        <w:rPr>
          <w:rFonts w:ascii="Times New Roman" w:hAnsi="Times New Roman" w:cs="Times New Roman"/>
          <w:b w:val="0"/>
          <w:bCs w:val="0"/>
        </w:rPr>
        <w:t xml:space="preserve"> допускается по основаниям и в порядке, предусмотренном действующим законодательством и договором</w:t>
      </w:r>
      <w:r w:rsidR="008E5A33" w:rsidRPr="00122646">
        <w:rPr>
          <w:rFonts w:ascii="Times New Roman" w:hAnsi="Times New Roman" w:cs="Times New Roman"/>
          <w:b w:val="0"/>
          <w:bCs w:val="0"/>
        </w:rPr>
        <w:t>.</w:t>
      </w:r>
    </w:p>
    <w:p w14:paraId="7723058E" w14:textId="5466FF06" w:rsidR="003F6F49" w:rsidRPr="00122646" w:rsidRDefault="003F6F49">
      <w:pPr>
        <w:spacing w:after="0"/>
        <w:jc w:val="left"/>
      </w:pPr>
    </w:p>
    <w:p w14:paraId="1599127F" w14:textId="352137EA" w:rsidR="00B64934" w:rsidRPr="00122646" w:rsidRDefault="00B64934" w:rsidP="00F40BA5">
      <w:pPr>
        <w:pStyle w:val="11"/>
        <w:keepNext w:val="0"/>
        <w:numPr>
          <w:ilvl w:val="0"/>
          <w:numId w:val="38"/>
        </w:numPr>
        <w:spacing w:before="0" w:after="0"/>
        <w:ind w:left="0" w:firstLine="851"/>
        <w:rPr>
          <w:sz w:val="24"/>
          <w:szCs w:val="24"/>
        </w:rPr>
      </w:pPr>
      <w:bookmarkStart w:id="129" w:name="_Toc5361341"/>
      <w:bookmarkStart w:id="130" w:name="_Toc80884695"/>
      <w:r w:rsidRPr="00122646">
        <w:rPr>
          <w:sz w:val="24"/>
          <w:szCs w:val="24"/>
        </w:rPr>
        <w:t xml:space="preserve">ПРОВЕДЕНИЕ ЗАПРОСОВ ЦЕН ПО РЕЗУЛЬТАТАМ </w:t>
      </w:r>
      <w:r w:rsidR="00441922">
        <w:rPr>
          <w:sz w:val="24"/>
          <w:szCs w:val="24"/>
        </w:rPr>
        <w:t xml:space="preserve">КОНКУРЕНТНОГО </w:t>
      </w:r>
      <w:r w:rsidRPr="00122646">
        <w:rPr>
          <w:sz w:val="24"/>
          <w:szCs w:val="24"/>
        </w:rPr>
        <w:t>ПРЕДВАРИТЕЛЬНОГО ОТБОРА</w:t>
      </w:r>
      <w:bookmarkEnd w:id="129"/>
      <w:bookmarkEnd w:id="130"/>
      <w:r w:rsidR="00441922">
        <w:rPr>
          <w:sz w:val="24"/>
          <w:szCs w:val="24"/>
        </w:rPr>
        <w:t>. ПРОЦЕДУРА «ДОНАБОРА»</w:t>
      </w:r>
    </w:p>
    <w:p w14:paraId="2C6759FF" w14:textId="77777777" w:rsidR="00B64934" w:rsidRPr="00122646" w:rsidRDefault="00B64934" w:rsidP="00F40BA5">
      <w:pPr>
        <w:pStyle w:val="afffff4"/>
        <w:numPr>
          <w:ilvl w:val="1"/>
          <w:numId w:val="38"/>
        </w:numPr>
        <w:ind w:left="0" w:firstLine="567"/>
        <w:jc w:val="both"/>
        <w:rPr>
          <w:b/>
        </w:rPr>
      </w:pPr>
      <w:r w:rsidRPr="00122646">
        <w:rPr>
          <w:b/>
        </w:rPr>
        <w:t>Порядок проведения запросов цен по результатам предварительного отбора</w:t>
      </w:r>
    </w:p>
    <w:p w14:paraId="3B4E0ABB" w14:textId="77777777" w:rsidR="00441922" w:rsidRPr="00F82269" w:rsidRDefault="00441922" w:rsidP="00F40BA5">
      <w:pPr>
        <w:pStyle w:val="afffff4"/>
        <w:numPr>
          <w:ilvl w:val="2"/>
          <w:numId w:val="38"/>
        </w:numPr>
        <w:ind w:left="0" w:firstLine="567"/>
        <w:jc w:val="both"/>
      </w:pPr>
      <w:r w:rsidRPr="00F82269">
        <w:t>По результатам проведения конкурентного предварительного отбора проводятся закупки способом запрос цен по результатам конкурентного предварительного отбора в порядке, установленном Положением о закупке.</w:t>
      </w:r>
    </w:p>
    <w:p w14:paraId="3BFE87B1" w14:textId="6F7901DA" w:rsidR="00441922" w:rsidRPr="00F82269" w:rsidRDefault="00441922" w:rsidP="00F40BA5">
      <w:pPr>
        <w:pStyle w:val="afffff4"/>
        <w:numPr>
          <w:ilvl w:val="2"/>
          <w:numId w:val="38"/>
        </w:numPr>
        <w:ind w:left="0" w:firstLine="567"/>
        <w:jc w:val="both"/>
      </w:pPr>
      <w:r w:rsidRPr="00F82269">
        <w:t xml:space="preserve">Участниками запроса цен по результатам конкурентного предварительного отбора могут быть только победители соответствующего конкурентного предварительного отбора, с которыми заключены Соглашения о проведении в дальнейшем среди победителей конкурентного </w:t>
      </w:r>
      <w:r w:rsidRPr="00F82269">
        <w:lastRenderedPageBreak/>
        <w:t>предварительного отбора запросов цен, либо победители конкурентного предварительного отбора («</w:t>
      </w:r>
      <w:proofErr w:type="spellStart"/>
      <w:r w:rsidRPr="00F82269">
        <w:t>донабора</w:t>
      </w:r>
      <w:proofErr w:type="spellEnd"/>
      <w:r w:rsidRPr="00F82269">
        <w:t>»), проведенного в соответствии с п.</w:t>
      </w:r>
      <w:r w:rsidRPr="00F82269">
        <w:fldChar w:fldCharType="begin"/>
      </w:r>
      <w:r w:rsidRPr="00F82269">
        <w:instrText xml:space="preserve"> REF _Ref438820 \r \h  \* MERGEFORMAT </w:instrText>
      </w:r>
      <w:r w:rsidRPr="00F82269">
        <w:fldChar w:fldCharType="separate"/>
      </w:r>
      <w:r w:rsidR="004F532C">
        <w:t>7.2</w:t>
      </w:r>
      <w:r w:rsidRPr="00F82269">
        <w:fldChar w:fldCharType="end"/>
      </w:r>
      <w:r w:rsidRPr="00F82269">
        <w:t xml:space="preserve"> настоящей части документации.</w:t>
      </w:r>
    </w:p>
    <w:p w14:paraId="2EA87063" w14:textId="77777777" w:rsidR="00441922" w:rsidRPr="00F82269" w:rsidRDefault="00441922" w:rsidP="00F40BA5">
      <w:pPr>
        <w:pStyle w:val="afffff4"/>
        <w:numPr>
          <w:ilvl w:val="2"/>
          <w:numId w:val="38"/>
        </w:numPr>
        <w:ind w:left="0" w:firstLine="567"/>
        <w:jc w:val="both"/>
      </w:pPr>
      <w:r w:rsidRPr="00F82269">
        <w:t>При проведении запросов цен по результатам конкурентного предварительного отбора в извещении о закупке указывается вся информация, предусмотренная Положением о закупке, в том числе начальная (максимальная) цена договора, место, условия и сроки (периоды) поставки товара, выполнения работы, оказания услуги, форма, сроки и порядок оплаты товара, работы, услуги, о закупаемой продукции и т.п.</w:t>
      </w:r>
    </w:p>
    <w:p w14:paraId="0EEC4CB3" w14:textId="77777777" w:rsidR="00441922" w:rsidRPr="00F82269" w:rsidRDefault="00441922" w:rsidP="00F40BA5">
      <w:pPr>
        <w:pStyle w:val="afffff4"/>
        <w:numPr>
          <w:ilvl w:val="2"/>
          <w:numId w:val="38"/>
        </w:numPr>
        <w:tabs>
          <w:tab w:val="left" w:pos="142"/>
          <w:tab w:val="num" w:pos="454"/>
          <w:tab w:val="num" w:pos="1021"/>
        </w:tabs>
        <w:ind w:left="0" w:firstLine="567"/>
        <w:jc w:val="both"/>
      </w:pPr>
      <w:r w:rsidRPr="00F82269">
        <w:t>Победителем запроса цен по результатам конкурентного предварительного отбора признается участник, заявка которого соответствует требованиям, установленным извещением о закупке, и ценовое предложение которого содержит минимальную стоимость.</w:t>
      </w:r>
    </w:p>
    <w:p w14:paraId="6A73C9E7" w14:textId="77777777" w:rsidR="00F63F19" w:rsidRPr="00122646" w:rsidRDefault="00F63F19" w:rsidP="00F63F19">
      <w:pPr>
        <w:pStyle w:val="afffff4"/>
        <w:tabs>
          <w:tab w:val="left" w:pos="142"/>
          <w:tab w:val="num" w:pos="454"/>
        </w:tabs>
        <w:ind w:left="567"/>
        <w:jc w:val="both"/>
      </w:pPr>
    </w:p>
    <w:p w14:paraId="77158E96" w14:textId="68A7FAAD" w:rsidR="00F63F19" w:rsidRPr="00122646" w:rsidRDefault="00F63F19" w:rsidP="00F40BA5">
      <w:pPr>
        <w:pStyle w:val="21"/>
        <w:keepNext w:val="0"/>
        <w:numPr>
          <w:ilvl w:val="1"/>
          <w:numId w:val="38"/>
        </w:numPr>
        <w:spacing w:after="0"/>
        <w:ind w:left="0" w:firstLine="567"/>
        <w:jc w:val="both"/>
        <w:rPr>
          <w:sz w:val="24"/>
          <w:szCs w:val="24"/>
        </w:rPr>
      </w:pPr>
      <w:bookmarkStart w:id="131" w:name="_РАЗДЕЛ_I_3_ИНФОРМАЦИОННАЯ_КАРТА_КОН"/>
      <w:bookmarkStart w:id="132" w:name="_Ref438820"/>
      <w:bookmarkStart w:id="133" w:name="_Toc5361342"/>
      <w:bookmarkStart w:id="134" w:name="_Toc80884696"/>
      <w:bookmarkStart w:id="135" w:name="_Ref119427269"/>
      <w:bookmarkStart w:id="136" w:name="_Toc166101214"/>
      <w:bookmarkEnd w:id="131"/>
      <w:r w:rsidRPr="00122646">
        <w:rPr>
          <w:sz w:val="24"/>
          <w:szCs w:val="24"/>
        </w:rPr>
        <w:t xml:space="preserve">Проведение процедуры </w:t>
      </w:r>
      <w:r w:rsidR="0046272E">
        <w:rPr>
          <w:sz w:val="24"/>
          <w:szCs w:val="24"/>
        </w:rPr>
        <w:t>«</w:t>
      </w:r>
      <w:proofErr w:type="spellStart"/>
      <w:r w:rsidRPr="00122646">
        <w:rPr>
          <w:sz w:val="24"/>
          <w:szCs w:val="24"/>
        </w:rPr>
        <w:t>донабора</w:t>
      </w:r>
      <w:bookmarkEnd w:id="132"/>
      <w:bookmarkEnd w:id="133"/>
      <w:bookmarkEnd w:id="134"/>
      <w:proofErr w:type="spellEnd"/>
      <w:r w:rsidR="0046272E">
        <w:rPr>
          <w:sz w:val="24"/>
          <w:szCs w:val="24"/>
        </w:rPr>
        <w:t>»</w:t>
      </w:r>
    </w:p>
    <w:p w14:paraId="495FD182" w14:textId="3EA2CC64" w:rsidR="00532B04" w:rsidRPr="00532B04" w:rsidRDefault="00532B04" w:rsidP="00532B04">
      <w:pPr>
        <w:pStyle w:val="32"/>
        <w:keepNext w:val="0"/>
        <w:numPr>
          <w:ilvl w:val="2"/>
          <w:numId w:val="38"/>
        </w:numPr>
        <w:spacing w:before="0" w:after="0"/>
        <w:ind w:left="0" w:firstLine="567"/>
        <w:rPr>
          <w:rFonts w:ascii="Times New Roman" w:hAnsi="Times New Roman" w:cs="Times New Roman"/>
          <w:b w:val="0"/>
        </w:rPr>
      </w:pPr>
      <w:r w:rsidRPr="00532B04">
        <w:rPr>
          <w:rFonts w:ascii="Times New Roman" w:hAnsi="Times New Roman" w:cs="Times New Roman"/>
          <w:b w:val="0"/>
        </w:rPr>
        <w:t>В случае если по результатам конкурентного предварительного отбора Заказчиком заключаются Соглашения о проведении в дальнейшем среди победителей конкурентного предварительного отбора запросов цен на срок более одного года Заказчик обязан проводить процедуру «</w:t>
      </w:r>
      <w:proofErr w:type="spellStart"/>
      <w:r w:rsidRPr="00532B04">
        <w:rPr>
          <w:rFonts w:ascii="Times New Roman" w:hAnsi="Times New Roman" w:cs="Times New Roman"/>
          <w:b w:val="0"/>
        </w:rPr>
        <w:t>донабора</w:t>
      </w:r>
      <w:proofErr w:type="spellEnd"/>
      <w:r w:rsidRPr="00532B04">
        <w:rPr>
          <w:rFonts w:ascii="Times New Roman" w:hAnsi="Times New Roman" w:cs="Times New Roman"/>
          <w:b w:val="0"/>
        </w:rPr>
        <w:t>» (путем проведения закупки способом «конкурентный предварительный отбор») в целях обеспечения возможности поставщикам (исполнителям, подрядчикам), по каким-либо причинам не принявших участие в первоначальной закупке, принять участие в последующих запросах цен среди победителей конкурентного предварительного отбора. «</w:t>
      </w:r>
      <w:proofErr w:type="spellStart"/>
      <w:r w:rsidRPr="00532B04">
        <w:rPr>
          <w:rFonts w:ascii="Times New Roman" w:hAnsi="Times New Roman" w:cs="Times New Roman"/>
          <w:b w:val="0"/>
        </w:rPr>
        <w:t>Донабор</w:t>
      </w:r>
      <w:proofErr w:type="spellEnd"/>
      <w:r w:rsidRPr="00532B04">
        <w:rPr>
          <w:rFonts w:ascii="Times New Roman" w:hAnsi="Times New Roman" w:cs="Times New Roman"/>
          <w:b w:val="0"/>
        </w:rPr>
        <w:t>» должен осуществляться на условиях первоначально проведенного конкурентного предварительного отбора за исключением случаев, когда изменение условий закупки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иных аналогичных случаев. В случае если по результатам «</w:t>
      </w:r>
      <w:proofErr w:type="spellStart"/>
      <w:r w:rsidRPr="00532B04">
        <w:rPr>
          <w:rFonts w:ascii="Times New Roman" w:hAnsi="Times New Roman" w:cs="Times New Roman"/>
          <w:b w:val="0"/>
        </w:rPr>
        <w:t>донабора</w:t>
      </w:r>
      <w:proofErr w:type="spellEnd"/>
      <w:r w:rsidRPr="00532B04">
        <w:rPr>
          <w:rFonts w:ascii="Times New Roman" w:hAnsi="Times New Roman" w:cs="Times New Roman"/>
          <w:b w:val="0"/>
        </w:rPr>
        <w:t>» победителем признается только один участник закупки, закупка признается несостоявшейся, с последующим заключением соглашения с таким участником</w:t>
      </w:r>
      <w:r>
        <w:rPr>
          <w:rFonts w:ascii="Times New Roman" w:hAnsi="Times New Roman" w:cs="Times New Roman"/>
          <w:b w:val="0"/>
        </w:rPr>
        <w:t>.</w:t>
      </w:r>
    </w:p>
    <w:p w14:paraId="7BF54BF4" w14:textId="77777777" w:rsidR="00532B04" w:rsidRPr="00532B04" w:rsidRDefault="00532B04" w:rsidP="00532B04">
      <w:pPr>
        <w:pStyle w:val="32"/>
        <w:keepNext w:val="0"/>
        <w:numPr>
          <w:ilvl w:val="2"/>
          <w:numId w:val="38"/>
        </w:numPr>
        <w:spacing w:before="0" w:after="0"/>
        <w:ind w:left="0" w:firstLine="567"/>
        <w:rPr>
          <w:rFonts w:ascii="Times New Roman" w:hAnsi="Times New Roman" w:cs="Times New Roman"/>
          <w:b w:val="0"/>
        </w:rPr>
      </w:pPr>
      <w:r w:rsidRPr="00532B04">
        <w:rPr>
          <w:rFonts w:ascii="Times New Roman" w:hAnsi="Times New Roman" w:cs="Times New Roman"/>
          <w:b w:val="0"/>
        </w:rPr>
        <w:t>Заказчик может произвести процедуру «</w:t>
      </w:r>
      <w:proofErr w:type="spellStart"/>
      <w:r w:rsidRPr="00532B04">
        <w:rPr>
          <w:rFonts w:ascii="Times New Roman" w:hAnsi="Times New Roman" w:cs="Times New Roman"/>
          <w:b w:val="0"/>
        </w:rPr>
        <w:t>донабора</w:t>
      </w:r>
      <w:proofErr w:type="spellEnd"/>
      <w:r w:rsidRPr="00532B04">
        <w:rPr>
          <w:rFonts w:ascii="Times New Roman" w:hAnsi="Times New Roman" w:cs="Times New Roman"/>
          <w:b w:val="0"/>
        </w:rPr>
        <w:t>» Участников также и по иным основаниям, отличным от указанных в п. 7.2.1 закупочной документации.</w:t>
      </w:r>
    </w:p>
    <w:p w14:paraId="6FE8CBA5" w14:textId="77777777" w:rsidR="003F6F49" w:rsidRPr="00122646" w:rsidRDefault="003F6F49">
      <w:pPr>
        <w:spacing w:after="0"/>
        <w:jc w:val="left"/>
        <w:rPr>
          <w:rStyle w:val="15"/>
          <w:sz w:val="24"/>
          <w:szCs w:val="24"/>
        </w:rPr>
      </w:pPr>
      <w:r w:rsidRPr="00122646">
        <w:rPr>
          <w:rStyle w:val="15"/>
          <w:b w:val="0"/>
          <w:bCs w:val="0"/>
          <w:sz w:val="24"/>
          <w:szCs w:val="24"/>
        </w:rPr>
        <w:br w:type="page"/>
      </w:r>
    </w:p>
    <w:p w14:paraId="50D970E7" w14:textId="77777777" w:rsidR="007633E7" w:rsidRPr="00122646" w:rsidRDefault="006A747B" w:rsidP="006A747B">
      <w:pPr>
        <w:pStyle w:val="11"/>
        <w:tabs>
          <w:tab w:val="clear" w:pos="432"/>
        </w:tabs>
        <w:spacing w:before="0" w:after="0"/>
        <w:ind w:left="540" w:firstLine="0"/>
        <w:rPr>
          <w:rStyle w:val="15"/>
          <w:b/>
          <w:bCs/>
          <w:sz w:val="24"/>
          <w:szCs w:val="24"/>
        </w:rPr>
      </w:pPr>
      <w:bookmarkStart w:id="137" w:name="_Toc80884697"/>
      <w:r w:rsidRPr="00122646">
        <w:rPr>
          <w:rStyle w:val="15"/>
          <w:b/>
          <w:bCs/>
          <w:sz w:val="24"/>
          <w:szCs w:val="24"/>
          <w:lang w:val="en-US"/>
        </w:rPr>
        <w:lastRenderedPageBreak/>
        <w:t>II</w:t>
      </w:r>
      <w:r w:rsidRPr="00122646">
        <w:rPr>
          <w:rStyle w:val="15"/>
          <w:b/>
          <w:bCs/>
          <w:sz w:val="24"/>
          <w:szCs w:val="24"/>
        </w:rPr>
        <w:t xml:space="preserve">. </w:t>
      </w:r>
      <w:r w:rsidR="007633E7" w:rsidRPr="00122646">
        <w:rPr>
          <w:rStyle w:val="15"/>
          <w:b/>
          <w:bCs/>
          <w:sz w:val="24"/>
          <w:szCs w:val="24"/>
        </w:rPr>
        <w:t xml:space="preserve">ИНФОРМАЦИОННАЯ КАРТА </w:t>
      </w:r>
      <w:bookmarkEnd w:id="135"/>
      <w:bookmarkEnd w:id="136"/>
      <w:r w:rsidR="0006345E" w:rsidRPr="00122646">
        <w:rPr>
          <w:rStyle w:val="15"/>
          <w:b/>
          <w:bCs/>
          <w:sz w:val="24"/>
          <w:szCs w:val="24"/>
        </w:rPr>
        <w:t>ЗАКУПКИ</w:t>
      </w:r>
      <w:bookmarkEnd w:id="137"/>
    </w:p>
    <w:p w14:paraId="40CD206A" w14:textId="77777777" w:rsidR="007633E7" w:rsidRPr="00122646" w:rsidRDefault="007633E7" w:rsidP="00586521">
      <w:pPr>
        <w:spacing w:after="0"/>
        <w:ind w:firstLine="567"/>
      </w:pPr>
    </w:p>
    <w:p w14:paraId="18615BD3" w14:textId="77777777" w:rsidR="007633E7" w:rsidRPr="00122646" w:rsidRDefault="007633E7" w:rsidP="0012716A">
      <w:pPr>
        <w:spacing w:after="0"/>
        <w:ind w:firstLine="567"/>
      </w:pPr>
      <w:r w:rsidRPr="00122646">
        <w:t xml:space="preserve">В части II </w:t>
      </w:r>
      <w:r w:rsidR="00C523AE" w:rsidRPr="00122646">
        <w:t>«</w:t>
      </w:r>
      <w:r w:rsidRPr="00122646">
        <w:t xml:space="preserve">ИНФОРМАЦИОННАЯ КАРТА </w:t>
      </w:r>
      <w:r w:rsidR="0006345E" w:rsidRPr="00122646">
        <w:t>ЗАКУПКИ</w:t>
      </w:r>
      <w:r w:rsidR="00C523AE" w:rsidRPr="00122646">
        <w:t>»</w:t>
      </w:r>
      <w:r w:rsidRPr="00122646">
        <w:t xml:space="preserve"> содержится информация </w:t>
      </w:r>
      <w:r w:rsidRPr="00122646">
        <w:rPr>
          <w:kern w:val="28"/>
        </w:rPr>
        <w:t>для данн</w:t>
      </w:r>
      <w:r w:rsidR="00A56CD7" w:rsidRPr="00122646">
        <w:rPr>
          <w:kern w:val="28"/>
        </w:rPr>
        <w:t>ой</w:t>
      </w:r>
      <w:r w:rsidRPr="00122646">
        <w:rPr>
          <w:kern w:val="28"/>
        </w:rPr>
        <w:t xml:space="preserve"> конкретн</w:t>
      </w:r>
      <w:r w:rsidR="00A56CD7" w:rsidRPr="00122646">
        <w:rPr>
          <w:kern w:val="28"/>
        </w:rPr>
        <w:t>ой</w:t>
      </w:r>
      <w:r w:rsidRPr="00122646">
        <w:rPr>
          <w:kern w:val="28"/>
        </w:rPr>
        <w:t xml:space="preserve"> </w:t>
      </w:r>
      <w:r w:rsidR="00A56CD7" w:rsidRPr="00122646">
        <w:rPr>
          <w:kern w:val="28"/>
        </w:rPr>
        <w:t>закупки</w:t>
      </w:r>
      <w:r w:rsidRPr="00122646">
        <w:rPr>
          <w:kern w:val="28"/>
        </w:rPr>
        <w:t>, которая уточняет, разъясняет и дополняет</w:t>
      </w:r>
      <w:r w:rsidRPr="00122646">
        <w:t xml:space="preserve"> положения части </w:t>
      </w:r>
      <w:r w:rsidR="00C523AE" w:rsidRPr="00122646">
        <w:t>«</w:t>
      </w:r>
      <w:r w:rsidRPr="00122646">
        <w:t xml:space="preserve">ОБЩИЕ УСЛОВИЯ ПРОВЕДЕНИЯ </w:t>
      </w:r>
      <w:r w:rsidR="0006345E" w:rsidRPr="00122646">
        <w:t>ЗАКУПКИ</w:t>
      </w:r>
      <w:r w:rsidR="00C523AE" w:rsidRPr="00122646">
        <w:t>»</w:t>
      </w:r>
      <w:r w:rsidRPr="00122646">
        <w:t xml:space="preserve">. </w:t>
      </w:r>
    </w:p>
    <w:p w14:paraId="6A0C74E8" w14:textId="7698423E" w:rsidR="007633E7" w:rsidRDefault="007633E7" w:rsidP="009F0156">
      <w:pPr>
        <w:spacing w:after="0"/>
        <w:ind w:firstLine="567"/>
      </w:pPr>
      <w:r w:rsidRPr="00122646">
        <w:t xml:space="preserve">При возникновении противоречия между положениями части </w:t>
      </w:r>
      <w:r w:rsidR="00BB31B1" w:rsidRPr="00122646">
        <w:rPr>
          <w:lang w:val="en-US"/>
        </w:rPr>
        <w:t>I</w:t>
      </w:r>
      <w:r w:rsidR="00BB31B1" w:rsidRPr="00122646">
        <w:t xml:space="preserve"> </w:t>
      </w:r>
      <w:r w:rsidR="00C523AE" w:rsidRPr="00122646">
        <w:t>«</w:t>
      </w:r>
      <w:r w:rsidRPr="00122646">
        <w:t xml:space="preserve">ОБЩИЕ УСЛОВИЯ ПРОВЕДЕНИЯ </w:t>
      </w:r>
      <w:r w:rsidR="0006345E" w:rsidRPr="00122646">
        <w:t>ЗАКУПКИ</w:t>
      </w:r>
      <w:r w:rsidR="00C523AE" w:rsidRPr="00122646">
        <w:t>»</w:t>
      </w:r>
      <w:r w:rsidRPr="00122646">
        <w:t xml:space="preserve"> и части II </w:t>
      </w:r>
      <w:r w:rsidR="00C523AE" w:rsidRPr="00122646">
        <w:t>«</w:t>
      </w:r>
      <w:r w:rsidRPr="00122646">
        <w:t xml:space="preserve">ИНФОРМАЦИОННАЯ КАРТА </w:t>
      </w:r>
      <w:r w:rsidR="0006345E" w:rsidRPr="00122646">
        <w:t>ЗАКУПКИ</w:t>
      </w:r>
      <w:r w:rsidR="00C523AE" w:rsidRPr="00122646">
        <w:t>»</w:t>
      </w:r>
      <w:r w:rsidRPr="00122646">
        <w:t>, применяются положения Части II.</w:t>
      </w:r>
    </w:p>
    <w:p w14:paraId="22E21B97" w14:textId="6D19963F" w:rsidR="00FF7E6E" w:rsidRPr="00D82FAC" w:rsidRDefault="00FF7E6E" w:rsidP="009F0156">
      <w:pPr>
        <w:spacing w:after="0"/>
        <w:ind w:firstLine="567"/>
        <w:rPr>
          <w:sz w:val="16"/>
          <w:szCs w:val="16"/>
        </w:rPr>
      </w:pPr>
    </w:p>
    <w:tbl>
      <w:tblPr>
        <w:tblpPr w:leftFromText="180" w:rightFromText="180" w:vertAnchor="text" w:tblpXSpec="center" w:tblpY="1"/>
        <w:tblOverlap w:val="never"/>
        <w:tblW w:w="10201" w:type="dxa"/>
        <w:jc w:val="center"/>
        <w:tblLayout w:type="fixed"/>
        <w:tblLook w:val="0000" w:firstRow="0" w:lastRow="0" w:firstColumn="0" w:lastColumn="0" w:noHBand="0" w:noVBand="0"/>
      </w:tblPr>
      <w:tblGrid>
        <w:gridCol w:w="704"/>
        <w:gridCol w:w="1560"/>
        <w:gridCol w:w="2693"/>
        <w:gridCol w:w="5244"/>
      </w:tblGrid>
      <w:tr w:rsidR="00FF7E6E" w:rsidRPr="00F82269" w14:paraId="7E4C84D9" w14:textId="77777777" w:rsidTr="00FF7E6E">
        <w:trPr>
          <w:trHeight w:val="3251"/>
          <w:tblHeader/>
          <w:jc w:val="center"/>
        </w:trPr>
        <w:tc>
          <w:tcPr>
            <w:tcW w:w="704" w:type="dxa"/>
            <w:tcBorders>
              <w:top w:val="single" w:sz="4" w:space="0" w:color="auto"/>
              <w:left w:val="single" w:sz="4" w:space="0" w:color="auto"/>
              <w:bottom w:val="single" w:sz="4" w:space="0" w:color="auto"/>
              <w:right w:val="single" w:sz="4" w:space="0" w:color="auto"/>
            </w:tcBorders>
            <w:vAlign w:val="center"/>
          </w:tcPr>
          <w:p w14:paraId="57493B76" w14:textId="77777777" w:rsidR="00FF7E6E" w:rsidRPr="00F82269" w:rsidRDefault="00FF7E6E" w:rsidP="009F0156">
            <w:pPr>
              <w:keepNext/>
              <w:keepLines/>
              <w:widowControl w:val="0"/>
              <w:suppressLineNumbers/>
              <w:suppressAutoHyphens/>
              <w:spacing w:after="0"/>
              <w:jc w:val="center"/>
              <w:rPr>
                <w:b/>
                <w:bCs/>
              </w:rPr>
            </w:pPr>
            <w:r w:rsidRPr="00F82269">
              <w:rPr>
                <w:b/>
                <w:bCs/>
              </w:rPr>
              <w:t>№</w:t>
            </w:r>
          </w:p>
          <w:p w14:paraId="2F7AF2EA" w14:textId="77777777" w:rsidR="00FF7E6E" w:rsidRPr="00F82269" w:rsidRDefault="00FF7E6E" w:rsidP="009F0156">
            <w:pPr>
              <w:keepNext/>
              <w:keepLines/>
              <w:widowControl w:val="0"/>
              <w:suppressLineNumbers/>
              <w:suppressAutoHyphens/>
              <w:spacing w:after="0"/>
              <w:jc w:val="center"/>
              <w:rPr>
                <w:b/>
                <w:bCs/>
              </w:rPr>
            </w:pPr>
            <w:r w:rsidRPr="00F82269">
              <w:rPr>
                <w:b/>
                <w:bCs/>
              </w:rPr>
              <w:t>пункта</w:t>
            </w:r>
          </w:p>
        </w:tc>
        <w:tc>
          <w:tcPr>
            <w:tcW w:w="1560" w:type="dxa"/>
            <w:tcBorders>
              <w:top w:val="single" w:sz="4" w:space="0" w:color="auto"/>
              <w:left w:val="single" w:sz="4" w:space="0" w:color="auto"/>
              <w:bottom w:val="single" w:sz="4" w:space="0" w:color="auto"/>
              <w:right w:val="single" w:sz="4" w:space="0" w:color="auto"/>
            </w:tcBorders>
            <w:vAlign w:val="center"/>
          </w:tcPr>
          <w:p w14:paraId="1AC5B4B5" w14:textId="77777777" w:rsidR="00FF7E6E" w:rsidRPr="00F82269" w:rsidRDefault="00FF7E6E" w:rsidP="009F0156">
            <w:pPr>
              <w:keepNext/>
              <w:keepLines/>
              <w:widowControl w:val="0"/>
              <w:suppressLineNumbers/>
              <w:suppressAutoHyphens/>
              <w:spacing w:after="0"/>
              <w:jc w:val="center"/>
              <w:rPr>
                <w:b/>
                <w:bCs/>
              </w:rPr>
            </w:pPr>
            <w:r w:rsidRPr="00F82269">
              <w:rPr>
                <w:b/>
                <w:bCs/>
              </w:rPr>
              <w:t>Ссылка на разделы, подразделы, пункты и подпункты части «</w:t>
            </w:r>
            <w:r w:rsidRPr="00F82269">
              <w:t>ОБЩИЕ УСЛОВИЯ ПРОВЕДЕНИЯ ЗАКУПКИ</w:t>
            </w:r>
            <w:r w:rsidRPr="00F82269">
              <w:rPr>
                <w:b/>
                <w:bCs/>
              </w:rPr>
              <w:t>»</w:t>
            </w:r>
          </w:p>
        </w:tc>
        <w:tc>
          <w:tcPr>
            <w:tcW w:w="2693" w:type="dxa"/>
            <w:tcBorders>
              <w:top w:val="single" w:sz="4" w:space="0" w:color="auto"/>
              <w:left w:val="single" w:sz="4" w:space="0" w:color="auto"/>
              <w:bottom w:val="single" w:sz="4" w:space="0" w:color="auto"/>
              <w:right w:val="single" w:sz="4" w:space="0" w:color="auto"/>
            </w:tcBorders>
            <w:vAlign w:val="center"/>
          </w:tcPr>
          <w:p w14:paraId="2DB231FC" w14:textId="77777777" w:rsidR="00FF7E6E" w:rsidRPr="00F82269" w:rsidRDefault="00FF7E6E" w:rsidP="009F0156">
            <w:pPr>
              <w:keepNext/>
              <w:keepLines/>
              <w:widowControl w:val="0"/>
              <w:suppressLineNumbers/>
              <w:suppressAutoHyphens/>
              <w:spacing w:after="0"/>
              <w:jc w:val="center"/>
              <w:rPr>
                <w:b/>
                <w:bCs/>
              </w:rPr>
            </w:pPr>
            <w:r w:rsidRPr="00F82269">
              <w:rPr>
                <w:b/>
                <w:bCs/>
              </w:rPr>
              <w:t xml:space="preserve">Наименование </w:t>
            </w:r>
          </w:p>
        </w:tc>
        <w:tc>
          <w:tcPr>
            <w:tcW w:w="5244" w:type="dxa"/>
            <w:tcBorders>
              <w:top w:val="single" w:sz="4" w:space="0" w:color="auto"/>
              <w:left w:val="single" w:sz="4" w:space="0" w:color="auto"/>
              <w:bottom w:val="single" w:sz="4" w:space="0" w:color="auto"/>
              <w:right w:val="single" w:sz="4" w:space="0" w:color="auto"/>
            </w:tcBorders>
            <w:vAlign w:val="center"/>
          </w:tcPr>
          <w:p w14:paraId="28346D29" w14:textId="77777777" w:rsidR="00FF7E6E" w:rsidRPr="00F82269" w:rsidRDefault="00FF7E6E" w:rsidP="009F0156">
            <w:pPr>
              <w:keepNext/>
              <w:keepLines/>
              <w:widowControl w:val="0"/>
              <w:suppressLineNumbers/>
              <w:suppressAutoHyphens/>
              <w:spacing w:after="0"/>
              <w:jc w:val="center"/>
              <w:rPr>
                <w:b/>
                <w:bCs/>
              </w:rPr>
            </w:pPr>
            <w:r w:rsidRPr="00F82269">
              <w:rPr>
                <w:b/>
                <w:bCs/>
              </w:rPr>
              <w:t>Информация</w:t>
            </w:r>
          </w:p>
        </w:tc>
      </w:tr>
      <w:tr w:rsidR="004F5BD7" w:rsidRPr="001C2D16" w14:paraId="4B721D84" w14:textId="77777777" w:rsidTr="00FF7E6E">
        <w:trPr>
          <w:trHeight w:val="1550"/>
          <w:jc w:val="center"/>
        </w:trPr>
        <w:tc>
          <w:tcPr>
            <w:tcW w:w="704" w:type="dxa"/>
            <w:tcBorders>
              <w:top w:val="single" w:sz="4" w:space="0" w:color="auto"/>
              <w:left w:val="single" w:sz="4" w:space="0" w:color="auto"/>
              <w:bottom w:val="single" w:sz="4" w:space="0" w:color="auto"/>
              <w:right w:val="single" w:sz="4" w:space="0" w:color="auto"/>
            </w:tcBorders>
          </w:tcPr>
          <w:p w14:paraId="5891798F" w14:textId="77777777" w:rsidR="004F5BD7" w:rsidRPr="00F82269" w:rsidRDefault="004F5BD7" w:rsidP="009F0156">
            <w:pPr>
              <w:pStyle w:val="32"/>
              <w:numPr>
                <w:ilvl w:val="0"/>
                <w:numId w:val="8"/>
              </w:numPr>
              <w:tabs>
                <w:tab w:val="left" w:pos="284"/>
              </w:tabs>
              <w:spacing w:before="0" w:after="0"/>
              <w:ind w:left="1080" w:hanging="796"/>
              <w:jc w:val="left"/>
              <w:rPr>
                <w:rFonts w:ascii="Times New Roman" w:hAnsi="Times New Roman" w:cs="Times New Roman"/>
              </w:rPr>
            </w:pPr>
            <w:bookmarkStart w:id="138" w:name="_Ref62126622"/>
          </w:p>
        </w:tc>
        <w:bookmarkEnd w:id="138"/>
        <w:tc>
          <w:tcPr>
            <w:tcW w:w="1560" w:type="dxa"/>
            <w:tcBorders>
              <w:top w:val="single" w:sz="4" w:space="0" w:color="auto"/>
              <w:left w:val="single" w:sz="4" w:space="0" w:color="auto"/>
              <w:bottom w:val="single" w:sz="4" w:space="0" w:color="auto"/>
              <w:right w:val="single" w:sz="4" w:space="0" w:color="auto"/>
            </w:tcBorders>
          </w:tcPr>
          <w:p w14:paraId="5FF13F2F" w14:textId="41EFCF27" w:rsidR="004F5BD7" w:rsidRPr="00F82269" w:rsidRDefault="004F5BD7" w:rsidP="009F0156">
            <w:pPr>
              <w:keepNext/>
              <w:keepLines/>
              <w:widowControl w:val="0"/>
              <w:suppressLineNumbers/>
              <w:suppressAutoHyphens/>
              <w:spacing w:after="0"/>
            </w:pPr>
            <w:r w:rsidRPr="00F82269">
              <w:fldChar w:fldCharType="begin"/>
            </w:r>
            <w:r w:rsidRPr="00F82269">
              <w:instrText xml:space="preserve"> REF _Ref166267341 \r \h  \* MERGEFORMAT </w:instrText>
            </w:r>
            <w:r w:rsidRPr="00F82269">
              <w:fldChar w:fldCharType="separate"/>
            </w:r>
            <w:r>
              <w:t>1.2.1</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4511DEEB" w14:textId="77777777" w:rsidR="004F5BD7" w:rsidRPr="00F82269" w:rsidRDefault="004F5BD7" w:rsidP="009F0156">
            <w:pPr>
              <w:keepNext/>
              <w:keepLines/>
              <w:widowControl w:val="0"/>
              <w:suppressLineNumbers/>
              <w:suppressAutoHyphens/>
              <w:spacing w:after="0"/>
            </w:pPr>
            <w:r w:rsidRPr="00F82269">
              <w:rPr>
                <w:bCs/>
              </w:rPr>
              <w:t>Наименование, место нахождения, почтовый адрес, адрес электронной почты, номер контактного телефона Заказчика</w:t>
            </w:r>
          </w:p>
        </w:tc>
        <w:tc>
          <w:tcPr>
            <w:tcW w:w="5244" w:type="dxa"/>
            <w:tcBorders>
              <w:top w:val="single" w:sz="4" w:space="0" w:color="auto"/>
              <w:left w:val="single" w:sz="4" w:space="0" w:color="auto"/>
              <w:bottom w:val="single" w:sz="4" w:space="0" w:color="auto"/>
              <w:right w:val="single" w:sz="4" w:space="0" w:color="auto"/>
            </w:tcBorders>
          </w:tcPr>
          <w:p w14:paraId="70B66230" w14:textId="77777777" w:rsidR="004F5BD7" w:rsidRDefault="004F5BD7" w:rsidP="009F0156">
            <w:pPr>
              <w:widowControl w:val="0"/>
              <w:spacing w:after="0"/>
              <w:ind w:left="33" w:right="176"/>
            </w:pPr>
            <w:r>
              <w:t>Наименование Заказчика: Акционерное общество «Энергосервис Волги»</w:t>
            </w:r>
          </w:p>
          <w:p w14:paraId="1FE1ADAC" w14:textId="77777777" w:rsidR="004F5BD7" w:rsidRDefault="004F5BD7" w:rsidP="009F0156">
            <w:pPr>
              <w:widowControl w:val="0"/>
              <w:spacing w:after="0"/>
              <w:ind w:left="33" w:right="176"/>
            </w:pPr>
            <w:r>
              <w:t>Место нахождения и почтовый адрес Заказчика: 410012, г. Саратов, ул. Большая Казачья, зд.17/39, стр.1, помещ.4</w:t>
            </w:r>
          </w:p>
          <w:p w14:paraId="2FD0580E" w14:textId="60CAD45B" w:rsidR="004F5BD7" w:rsidRPr="000B4EA7" w:rsidRDefault="004F5BD7" w:rsidP="009F0156">
            <w:pPr>
              <w:widowControl w:val="0"/>
              <w:spacing w:after="0"/>
              <w:ind w:left="33" w:right="176"/>
            </w:pPr>
            <w:r w:rsidRPr="00D82FAC">
              <w:rPr>
                <w:lang w:val="en-US"/>
              </w:rPr>
              <w:t>E</w:t>
            </w:r>
            <w:r w:rsidRPr="000B4EA7">
              <w:t>-</w:t>
            </w:r>
            <w:r w:rsidRPr="00D82FAC">
              <w:rPr>
                <w:lang w:val="en-US"/>
              </w:rPr>
              <w:t>mail</w:t>
            </w:r>
            <w:r w:rsidRPr="000B4EA7">
              <w:t xml:space="preserve">: </w:t>
            </w:r>
            <w:proofErr w:type="spellStart"/>
            <w:r w:rsidRPr="00D82FAC">
              <w:rPr>
                <w:lang w:val="en-US"/>
              </w:rPr>
              <w:t>energoservis</w:t>
            </w:r>
            <w:proofErr w:type="spellEnd"/>
            <w:r w:rsidRPr="000B4EA7">
              <w:t>-</w:t>
            </w:r>
            <w:r w:rsidRPr="00D82FAC">
              <w:rPr>
                <w:lang w:val="en-US"/>
              </w:rPr>
              <w:t>volgi</w:t>
            </w:r>
            <w:r w:rsidRPr="000B4EA7">
              <w:t>@</w:t>
            </w:r>
            <w:r w:rsidRPr="00D82FAC">
              <w:rPr>
                <w:lang w:val="en-US"/>
              </w:rPr>
              <w:t>mail</w:t>
            </w:r>
            <w:r w:rsidRPr="000B4EA7">
              <w:t>.</w:t>
            </w:r>
            <w:r w:rsidRPr="00D82FAC">
              <w:rPr>
                <w:lang w:val="en-US"/>
              </w:rPr>
              <w:t>ru</w:t>
            </w:r>
            <w:r w:rsidRPr="000B4EA7">
              <w:t xml:space="preserve">    </w:t>
            </w:r>
          </w:p>
          <w:p w14:paraId="66CEF03E" w14:textId="77777777" w:rsidR="004F5BD7" w:rsidRDefault="004F5BD7" w:rsidP="009F0156">
            <w:pPr>
              <w:widowControl w:val="0"/>
              <w:spacing w:after="0"/>
              <w:ind w:left="33" w:right="176"/>
            </w:pPr>
            <w:r>
              <w:t xml:space="preserve">Тел.: (8452) 320-324 </w:t>
            </w:r>
          </w:p>
          <w:p w14:paraId="24C89B68" w14:textId="7DE1A421" w:rsidR="001C2D16" w:rsidRDefault="001C2D16" w:rsidP="009F0156">
            <w:pPr>
              <w:widowControl w:val="0"/>
              <w:spacing w:after="0"/>
              <w:ind w:left="33" w:right="176"/>
            </w:pPr>
            <w:r>
              <w:t>Контактное лицо Заказчика:</w:t>
            </w:r>
          </w:p>
          <w:p w14:paraId="2BE36E97" w14:textId="6D099C93" w:rsidR="004F5BD7" w:rsidRDefault="004F5BD7" w:rsidP="009F0156">
            <w:pPr>
              <w:widowControl w:val="0"/>
              <w:spacing w:after="0"/>
              <w:ind w:left="33" w:right="176"/>
            </w:pPr>
            <w:r>
              <w:t xml:space="preserve">Секретарь Закупочной комиссии – ведущий специалист Зубихин Сергей Анатольевич </w:t>
            </w:r>
          </w:p>
          <w:p w14:paraId="4F165831" w14:textId="77777777" w:rsidR="004F5BD7" w:rsidRPr="00D82FAC" w:rsidRDefault="004F5BD7" w:rsidP="009F0156">
            <w:pPr>
              <w:widowControl w:val="0"/>
              <w:spacing w:after="0"/>
              <w:ind w:left="33" w:right="176"/>
              <w:rPr>
                <w:lang w:val="en-US"/>
              </w:rPr>
            </w:pPr>
            <w:r w:rsidRPr="00D82FAC">
              <w:rPr>
                <w:lang w:val="en-US"/>
              </w:rPr>
              <w:t>E-mail:  sa.zubihin@rossetivolga.ru</w:t>
            </w:r>
          </w:p>
          <w:p w14:paraId="274238A1" w14:textId="77777777" w:rsidR="004F5BD7" w:rsidRDefault="004F5BD7" w:rsidP="009F0156">
            <w:pPr>
              <w:widowControl w:val="0"/>
              <w:spacing w:after="0"/>
              <w:ind w:left="33" w:right="176"/>
            </w:pPr>
            <w:r>
              <w:t>Тел.: (8 )919-836-71-63</w:t>
            </w:r>
          </w:p>
          <w:p w14:paraId="3EC29B2A" w14:textId="77777777" w:rsidR="004F5BD7" w:rsidRDefault="004F5BD7" w:rsidP="009F0156">
            <w:pPr>
              <w:widowControl w:val="0"/>
              <w:spacing w:after="0"/>
              <w:ind w:left="33" w:right="176"/>
            </w:pPr>
            <w:r>
              <w:t>Тел.: 8 (8452) 320324</w:t>
            </w:r>
          </w:p>
          <w:p w14:paraId="62184F10" w14:textId="24D54A52" w:rsidR="001C2D16" w:rsidRDefault="001C2D16" w:rsidP="009F0156">
            <w:pPr>
              <w:widowControl w:val="0"/>
              <w:spacing w:after="0"/>
              <w:ind w:left="33" w:right="176"/>
            </w:pPr>
            <w:r>
              <w:t xml:space="preserve">Абросимов Владимир Владимирович – </w:t>
            </w:r>
            <w:proofErr w:type="spellStart"/>
            <w:r>
              <w:t>и.о</w:t>
            </w:r>
            <w:proofErr w:type="spellEnd"/>
            <w:r>
              <w:t xml:space="preserve">. главного инженера – начальник службы эксплуатации, технического обслуживания и ремонта АО «Энергосервис Волги» </w:t>
            </w:r>
          </w:p>
          <w:p w14:paraId="3FEA6C1B" w14:textId="77777777" w:rsidR="001C2D16" w:rsidRDefault="001C2D16" w:rsidP="009F0156">
            <w:pPr>
              <w:widowControl w:val="0"/>
              <w:spacing w:after="0"/>
              <w:ind w:left="33" w:right="176"/>
              <w:rPr>
                <w:lang w:val="en-US"/>
              </w:rPr>
            </w:pPr>
            <w:r>
              <w:t>тел</w:t>
            </w:r>
            <w:r w:rsidRPr="001C2D16">
              <w:rPr>
                <w:lang w:val="en-US"/>
              </w:rPr>
              <w:t>. 8(8452) 320-324,</w:t>
            </w:r>
          </w:p>
          <w:p w14:paraId="7B501CE9" w14:textId="2308D4B8" w:rsidR="001C2D16" w:rsidRPr="001C2D16" w:rsidRDefault="001C2D16" w:rsidP="009F0156">
            <w:pPr>
              <w:widowControl w:val="0"/>
              <w:spacing w:after="0"/>
              <w:ind w:left="33" w:right="176"/>
              <w:rPr>
                <w:iCs/>
                <w:lang w:val="en-US"/>
              </w:rPr>
            </w:pPr>
            <w:r>
              <w:t>е</w:t>
            </w:r>
            <w:r w:rsidRPr="001C2D16">
              <w:rPr>
                <w:lang w:val="en-US"/>
              </w:rPr>
              <w:t>-mail vv.abrosimov@rossetivolga.ru</w:t>
            </w:r>
          </w:p>
        </w:tc>
      </w:tr>
      <w:tr w:rsidR="004F5BD7" w:rsidRPr="00F82269" w14:paraId="130C9985" w14:textId="77777777" w:rsidTr="00FF7E6E">
        <w:trPr>
          <w:trHeight w:val="2112"/>
          <w:jc w:val="center"/>
        </w:trPr>
        <w:tc>
          <w:tcPr>
            <w:tcW w:w="704" w:type="dxa"/>
            <w:tcBorders>
              <w:top w:val="single" w:sz="4" w:space="0" w:color="auto"/>
              <w:left w:val="single" w:sz="4" w:space="0" w:color="auto"/>
              <w:bottom w:val="single" w:sz="4" w:space="0" w:color="auto"/>
              <w:right w:val="single" w:sz="4" w:space="0" w:color="auto"/>
            </w:tcBorders>
          </w:tcPr>
          <w:p w14:paraId="73E33761" w14:textId="77777777" w:rsidR="004F5BD7" w:rsidRPr="001C2D16" w:rsidRDefault="004F5BD7" w:rsidP="009F0156">
            <w:pPr>
              <w:pStyle w:val="32"/>
              <w:numPr>
                <w:ilvl w:val="0"/>
                <w:numId w:val="8"/>
              </w:numPr>
              <w:tabs>
                <w:tab w:val="left" w:pos="284"/>
              </w:tabs>
              <w:spacing w:before="0" w:after="0"/>
              <w:ind w:left="1080" w:hanging="796"/>
              <w:jc w:val="left"/>
              <w:rPr>
                <w:rFonts w:ascii="Times New Roman" w:hAnsi="Times New Roman" w:cs="Times New Roman"/>
                <w:lang w:val="en-US"/>
              </w:rPr>
            </w:pPr>
            <w:bookmarkStart w:id="139" w:name="_Ref62126642"/>
          </w:p>
        </w:tc>
        <w:bookmarkEnd w:id="139"/>
        <w:tc>
          <w:tcPr>
            <w:tcW w:w="1560" w:type="dxa"/>
            <w:tcBorders>
              <w:top w:val="single" w:sz="4" w:space="0" w:color="auto"/>
              <w:left w:val="single" w:sz="4" w:space="0" w:color="auto"/>
              <w:bottom w:val="single" w:sz="4" w:space="0" w:color="auto"/>
              <w:right w:val="single" w:sz="4" w:space="0" w:color="auto"/>
            </w:tcBorders>
          </w:tcPr>
          <w:p w14:paraId="6ED069B0" w14:textId="7BD2F334" w:rsidR="004F5BD7" w:rsidRPr="00F82269" w:rsidRDefault="004F5BD7" w:rsidP="009F0156">
            <w:pPr>
              <w:keepNext/>
              <w:keepLines/>
              <w:widowControl w:val="0"/>
              <w:suppressLineNumbers/>
              <w:suppressAutoHyphens/>
              <w:spacing w:after="0"/>
            </w:pPr>
            <w:r w:rsidRPr="00F82269">
              <w:fldChar w:fldCharType="begin"/>
            </w:r>
            <w:r w:rsidRPr="00F82269">
              <w:instrText xml:space="preserve"> REF _Ref62200875 \r \h  \* MERGEFORMAT </w:instrText>
            </w:r>
            <w:r w:rsidRPr="00F82269">
              <w:fldChar w:fldCharType="separate"/>
            </w:r>
            <w:r>
              <w:t>1.2.2</w:t>
            </w:r>
            <w:r w:rsidRPr="00F82269">
              <w:fldChar w:fldCharType="end"/>
            </w:r>
            <w:r w:rsidRPr="00F82269">
              <w:t xml:space="preserve">, </w:t>
            </w:r>
            <w:r w:rsidRPr="00F82269">
              <w:fldChar w:fldCharType="begin"/>
            </w:r>
            <w:r w:rsidRPr="00F82269">
              <w:instrText xml:space="preserve"> REF _Ref62126762 \r \h  \* MERGEFORMAT </w:instrText>
            </w:r>
            <w:r w:rsidRPr="00F82269">
              <w:fldChar w:fldCharType="separate"/>
            </w:r>
            <w:r>
              <w:t>1.2.3</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4C73830B" w14:textId="77777777" w:rsidR="004F5BD7" w:rsidRPr="00F82269" w:rsidRDefault="004F5BD7" w:rsidP="009F0156">
            <w:pPr>
              <w:keepNext/>
              <w:keepLines/>
              <w:widowControl w:val="0"/>
              <w:suppressLineNumbers/>
              <w:suppressAutoHyphens/>
              <w:spacing w:after="0"/>
              <w:rPr>
                <w:bCs/>
              </w:rPr>
            </w:pPr>
            <w:r w:rsidRPr="00F82269">
              <w:rPr>
                <w:bCs/>
              </w:rPr>
              <w:t>Наименование, место нахождения, почтовый адрес, адрес электронной почты, номер контактного телефона Организатора закупки</w:t>
            </w:r>
          </w:p>
        </w:tc>
        <w:tc>
          <w:tcPr>
            <w:tcW w:w="5244" w:type="dxa"/>
            <w:tcBorders>
              <w:top w:val="single" w:sz="4" w:space="0" w:color="auto"/>
              <w:left w:val="single" w:sz="4" w:space="0" w:color="auto"/>
              <w:bottom w:val="single" w:sz="4" w:space="0" w:color="auto"/>
              <w:right w:val="single" w:sz="4" w:space="0" w:color="auto"/>
            </w:tcBorders>
          </w:tcPr>
          <w:p w14:paraId="06770B73" w14:textId="77777777" w:rsidR="004F5BD7" w:rsidRPr="00260B5D" w:rsidRDefault="004F5BD7" w:rsidP="009F0156">
            <w:pPr>
              <w:widowControl w:val="0"/>
              <w:spacing w:after="0"/>
              <w:ind w:left="33" w:right="176"/>
            </w:pPr>
            <w:r w:rsidRPr="00260B5D">
              <w:rPr>
                <w:i/>
              </w:rPr>
              <w:t>Сторонний организатор не привлекается</w:t>
            </w:r>
            <w:r>
              <w:rPr>
                <w:i/>
              </w:rPr>
              <w:t>.</w:t>
            </w:r>
          </w:p>
          <w:p w14:paraId="1FFEF513" w14:textId="77777777" w:rsidR="004F5BD7" w:rsidRPr="00F82269" w:rsidRDefault="004F5BD7" w:rsidP="009F0156">
            <w:pPr>
              <w:widowControl w:val="0"/>
              <w:spacing w:after="0"/>
              <w:ind w:right="176"/>
              <w:rPr>
                <w:iCs/>
              </w:rPr>
            </w:pPr>
          </w:p>
        </w:tc>
      </w:tr>
      <w:tr w:rsidR="004F5BD7" w:rsidRPr="00F82269" w14:paraId="2E12C49F" w14:textId="77777777" w:rsidTr="00FF7E6E">
        <w:trPr>
          <w:trHeight w:val="1066"/>
          <w:jc w:val="center"/>
        </w:trPr>
        <w:tc>
          <w:tcPr>
            <w:tcW w:w="704" w:type="dxa"/>
            <w:tcBorders>
              <w:top w:val="single" w:sz="4" w:space="0" w:color="auto"/>
              <w:left w:val="single" w:sz="4" w:space="0" w:color="auto"/>
              <w:bottom w:val="single" w:sz="4" w:space="0" w:color="auto"/>
              <w:right w:val="single" w:sz="4" w:space="0" w:color="auto"/>
            </w:tcBorders>
          </w:tcPr>
          <w:p w14:paraId="656A3EF5" w14:textId="77777777" w:rsidR="004F5BD7" w:rsidRPr="00F82269" w:rsidRDefault="004F5BD7" w:rsidP="009F0156">
            <w:pPr>
              <w:pStyle w:val="32"/>
              <w:numPr>
                <w:ilvl w:val="0"/>
                <w:numId w:val="8"/>
              </w:numPr>
              <w:tabs>
                <w:tab w:val="left" w:pos="284"/>
              </w:tabs>
              <w:spacing w:before="0" w:after="0"/>
              <w:ind w:left="1080" w:hanging="796"/>
              <w:jc w:val="left"/>
              <w:rPr>
                <w:rFonts w:ascii="Times New Roman" w:hAnsi="Times New Roman" w:cs="Times New Roman"/>
              </w:rPr>
            </w:pPr>
            <w:bookmarkStart w:id="140" w:name="_Ref62139774"/>
          </w:p>
          <w:bookmarkEnd w:id="140"/>
          <w:p w14:paraId="37FE2D52" w14:textId="77777777" w:rsidR="004F5BD7" w:rsidRPr="00F82269" w:rsidRDefault="004F5BD7" w:rsidP="009F0156">
            <w:pPr>
              <w:tabs>
                <w:tab w:val="left" w:pos="284"/>
              </w:tabs>
              <w:spacing w:after="0"/>
              <w:ind w:left="360" w:hanging="796"/>
              <w:jc w:val="left"/>
              <w:rPr>
                <w:b/>
                <w:bCs/>
              </w:rPr>
            </w:pPr>
          </w:p>
          <w:p w14:paraId="2D1D8758" w14:textId="77777777" w:rsidR="004F5BD7" w:rsidRPr="00F82269" w:rsidRDefault="004F5BD7" w:rsidP="009F0156">
            <w:pPr>
              <w:tabs>
                <w:tab w:val="left" w:pos="284"/>
              </w:tabs>
              <w:spacing w:after="0"/>
              <w:ind w:left="360" w:hanging="796"/>
              <w:jc w:val="left"/>
              <w:rPr>
                <w:b/>
                <w:bCs/>
              </w:rPr>
            </w:pPr>
          </w:p>
          <w:p w14:paraId="60DE0BAA" w14:textId="77777777" w:rsidR="004F5BD7" w:rsidRPr="00F82269" w:rsidRDefault="004F5BD7" w:rsidP="009F0156">
            <w:pPr>
              <w:tabs>
                <w:tab w:val="left" w:pos="284"/>
              </w:tabs>
              <w:spacing w:after="0"/>
              <w:ind w:left="360" w:hanging="796"/>
              <w:jc w:val="left"/>
              <w:rPr>
                <w:b/>
                <w:bCs/>
              </w:rPr>
            </w:pPr>
          </w:p>
        </w:tc>
        <w:tc>
          <w:tcPr>
            <w:tcW w:w="1560" w:type="dxa"/>
            <w:tcBorders>
              <w:top w:val="single" w:sz="4" w:space="0" w:color="auto"/>
              <w:left w:val="single" w:sz="4" w:space="0" w:color="auto"/>
              <w:bottom w:val="single" w:sz="4" w:space="0" w:color="auto"/>
              <w:right w:val="single" w:sz="4" w:space="0" w:color="auto"/>
            </w:tcBorders>
          </w:tcPr>
          <w:p w14:paraId="41726AA6" w14:textId="484F90EB" w:rsidR="004F5BD7" w:rsidRPr="00F82269" w:rsidRDefault="004F5BD7" w:rsidP="009F0156">
            <w:pPr>
              <w:keepNext/>
              <w:keepLines/>
              <w:widowControl w:val="0"/>
              <w:suppressLineNumbers/>
              <w:suppressAutoHyphens/>
              <w:spacing w:after="0"/>
              <w:jc w:val="left"/>
            </w:pPr>
            <w:r w:rsidRPr="00F82269">
              <w:fldChar w:fldCharType="begin"/>
            </w:r>
            <w:r w:rsidRPr="00F82269">
              <w:instrText xml:space="preserve"> REF _Ref166267341 \r \h  \* MERGEFORMAT </w:instrText>
            </w:r>
            <w:r w:rsidRPr="00F82269">
              <w:fldChar w:fldCharType="separate"/>
            </w:r>
            <w:r>
              <w:t>1.2.1</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5D723FBD" w14:textId="77777777" w:rsidR="004F5BD7" w:rsidRPr="00F82269" w:rsidRDefault="004F5BD7" w:rsidP="009F0156">
            <w:pPr>
              <w:keepNext/>
              <w:keepLines/>
              <w:widowControl w:val="0"/>
              <w:suppressLineNumbers/>
              <w:suppressAutoHyphens/>
              <w:spacing w:after="0"/>
            </w:pPr>
            <w:r w:rsidRPr="00F82269">
              <w:t xml:space="preserve">Предмет закупки </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0734F0A" w14:textId="34E2D891" w:rsidR="001C2D16" w:rsidRDefault="001C2D16" w:rsidP="009F0156">
            <w:pPr>
              <w:widowControl w:val="0"/>
              <w:spacing w:after="0"/>
              <w:ind w:left="33" w:right="31"/>
            </w:pPr>
            <w:r>
              <w:t>Закупка № 3</w:t>
            </w:r>
            <w:r w:rsidR="0072202C">
              <w:t>3</w:t>
            </w:r>
            <w:r>
              <w:t xml:space="preserve"> Лот № 1.</w:t>
            </w:r>
          </w:p>
          <w:p w14:paraId="4023C7DE" w14:textId="388D0E66" w:rsidR="001C2D16" w:rsidRDefault="001C2D16" w:rsidP="009F0156">
            <w:pPr>
              <w:widowControl w:val="0"/>
              <w:spacing w:after="0"/>
              <w:ind w:left="33" w:right="31"/>
            </w:pPr>
            <w:r>
              <w:t>Приказ о внеплановой закупк</w:t>
            </w:r>
            <w:r w:rsidR="009F0156">
              <w:t>е</w:t>
            </w:r>
            <w:r>
              <w:t xml:space="preserve"> Акционерного общества «Энергосервис Волги» №</w:t>
            </w:r>
            <w:r w:rsidR="0072202C">
              <w:t xml:space="preserve"> </w:t>
            </w:r>
            <w:r w:rsidR="00704CDB">
              <w:t>100</w:t>
            </w:r>
            <w:r>
              <w:t xml:space="preserve"> от </w:t>
            </w:r>
            <w:r w:rsidR="0088660D">
              <w:t>01</w:t>
            </w:r>
            <w:r>
              <w:t>.0</w:t>
            </w:r>
            <w:r w:rsidR="0088660D">
              <w:t>4</w:t>
            </w:r>
            <w:r>
              <w:t>.2025.</w:t>
            </w:r>
          </w:p>
          <w:p w14:paraId="030422E9" w14:textId="33C9780F" w:rsidR="004F5BD7" w:rsidRDefault="004F5BD7" w:rsidP="009F0156">
            <w:pPr>
              <w:widowControl w:val="0"/>
              <w:spacing w:after="0"/>
              <w:ind w:left="33" w:right="31"/>
            </w:pPr>
            <w:r w:rsidRPr="00D82FAC">
              <w:t>Право заключения соглашени</w:t>
            </w:r>
            <w:r w:rsidR="00CE3327">
              <w:t>и</w:t>
            </w:r>
            <w:r w:rsidRPr="00D82FAC">
              <w:t xml:space="preserve"> о проведении в дальнейшем конкурентных закупок </w:t>
            </w:r>
            <w:proofErr w:type="gramStart"/>
            <w:r w:rsidRPr="00D82FAC">
              <w:rPr>
                <w:iCs/>
              </w:rPr>
              <w:t xml:space="preserve">на </w:t>
            </w:r>
            <w:r w:rsidR="00FA3EBB">
              <w:t xml:space="preserve"> </w:t>
            </w:r>
            <w:r w:rsidR="00FA3EBB" w:rsidRPr="00FA3EBB">
              <w:rPr>
                <w:bCs/>
                <w:iCs/>
              </w:rPr>
              <w:lastRenderedPageBreak/>
              <w:t>разработку</w:t>
            </w:r>
            <w:proofErr w:type="gramEnd"/>
            <w:r w:rsidR="00FA3EBB" w:rsidRPr="00FA3EBB">
              <w:rPr>
                <w:bCs/>
                <w:iCs/>
              </w:rPr>
              <w:t xml:space="preserve"> проектной и рабочей документации, выполнение кадастровых работ и инженерных изысканий в рамках исполнения мероприятий по договорам подряда</w:t>
            </w:r>
            <w:r w:rsidRPr="00D82FAC">
              <w:rPr>
                <w:bCs/>
                <w:iCs/>
              </w:rPr>
              <w:t xml:space="preserve"> </w:t>
            </w:r>
            <w:r w:rsidRPr="00D82FAC">
              <w:rPr>
                <w:iCs/>
              </w:rPr>
              <w:t>для нужд АО «Энергосервис Волги»</w:t>
            </w:r>
            <w:r w:rsidRPr="00D82FAC">
              <w:t>.</w:t>
            </w:r>
          </w:p>
          <w:p w14:paraId="7E304420" w14:textId="0343D48A" w:rsidR="001C2D16" w:rsidRDefault="001C2D16" w:rsidP="009F0156">
            <w:pPr>
              <w:widowControl w:val="0"/>
              <w:spacing w:after="0"/>
              <w:ind w:left="33" w:right="31"/>
            </w:pPr>
            <w:r>
              <w:t xml:space="preserve">Место оказания услуг: </w:t>
            </w:r>
            <w:bookmarkStart w:id="141" w:name="_GoBack"/>
            <w:r w:rsidRPr="001C2D16">
              <w:t>410012, г. Саратов, ул. Большая Казачья, зд.17/39, стр.1, помещ.4</w:t>
            </w:r>
            <w:bookmarkEnd w:id="141"/>
          </w:p>
          <w:p w14:paraId="3F31B947" w14:textId="243E3080" w:rsidR="001C2D16" w:rsidRPr="00D82FAC" w:rsidRDefault="001C2D16" w:rsidP="009F0156">
            <w:pPr>
              <w:widowControl w:val="0"/>
              <w:spacing w:after="0"/>
              <w:ind w:right="31"/>
              <w:rPr>
                <w:bCs/>
                <w:iCs/>
              </w:rPr>
            </w:pPr>
            <w:r>
              <w:rPr>
                <w:bCs/>
                <w:iCs/>
              </w:rPr>
              <w:t xml:space="preserve">Срок оказания услуг: </w:t>
            </w:r>
            <w:r w:rsidR="009F0156">
              <w:rPr>
                <w:bCs/>
                <w:iCs/>
              </w:rPr>
              <w:t>с</w:t>
            </w:r>
            <w:r w:rsidR="009F0156" w:rsidRPr="009F0156">
              <w:rPr>
                <w:bCs/>
                <w:iCs/>
              </w:rPr>
              <w:t xml:space="preserve"> момента заключения соглашения по 31 декабря 2027 г</w:t>
            </w:r>
          </w:p>
          <w:p w14:paraId="55335A0F" w14:textId="77777777" w:rsidR="004F5BD7" w:rsidRPr="00530C19" w:rsidRDefault="004F5BD7" w:rsidP="009F0156">
            <w:pPr>
              <w:keepNext/>
              <w:keepLines/>
              <w:widowControl w:val="0"/>
              <w:suppressLineNumbers/>
              <w:suppressAutoHyphens/>
              <w:spacing w:after="0"/>
              <w:ind w:right="31"/>
              <w:rPr>
                <w:i/>
              </w:rPr>
            </w:pPr>
            <w:r w:rsidRPr="00D82FAC">
              <w:t xml:space="preserve">Более подробная информация о предмете Соглашения указана разделе </w:t>
            </w:r>
            <w:r w:rsidRPr="00D82FAC">
              <w:rPr>
                <w:lang w:val="en-US"/>
              </w:rPr>
              <w:t>IV</w:t>
            </w:r>
            <w:r w:rsidRPr="00D82FAC">
              <w:t xml:space="preserve"> «Проект Соглашения», разделе </w:t>
            </w:r>
            <w:r w:rsidRPr="00D82FAC">
              <w:rPr>
                <w:lang w:val="en-US"/>
              </w:rPr>
              <w:t>V</w:t>
            </w:r>
            <w:r w:rsidRPr="00D82FAC">
              <w:t xml:space="preserve"> «Техническая часть» документации о закупке  и/или в Техническом Задание.</w:t>
            </w:r>
          </w:p>
        </w:tc>
      </w:tr>
      <w:tr w:rsidR="004F5BD7" w:rsidRPr="00F82269" w14:paraId="1CCB3DD7"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210DD311"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2A66FBB5" w14:textId="10B6D35B"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_Ref62141462 \r \h  \* MERGEFORMAT </w:instrText>
            </w:r>
            <w:r w:rsidRPr="00F82269">
              <w:fldChar w:fldCharType="separate"/>
            </w:r>
            <w:r>
              <w:t>5.2</w:t>
            </w:r>
            <w:r w:rsidRPr="00F82269">
              <w:fldChar w:fldCharType="end"/>
            </w:r>
            <w:r w:rsidRPr="00F82269">
              <w:t xml:space="preserve">, </w:t>
            </w:r>
            <w:r w:rsidRPr="00F82269">
              <w:fldChar w:fldCharType="begin"/>
            </w:r>
            <w:r w:rsidRPr="00F82269">
              <w:instrText xml:space="preserve"> REF _Ref62141463 \r \h  \* MERGEFORMAT </w:instrText>
            </w:r>
            <w:r w:rsidRPr="00F82269">
              <w:fldChar w:fldCharType="separate"/>
            </w:r>
            <w:r>
              <w:t>5.3</w:t>
            </w:r>
            <w:r w:rsidRPr="00F82269">
              <w:fldChar w:fldCharType="end"/>
            </w:r>
            <w:r w:rsidRPr="00F82269">
              <w:t xml:space="preserve">, </w:t>
            </w:r>
            <w:r w:rsidRPr="00F82269">
              <w:fldChar w:fldCharType="begin"/>
            </w:r>
            <w:r w:rsidRPr="00F82269">
              <w:instrText xml:space="preserve"> REF _Ref62142862 \r \h  \* MERGEFORMAT </w:instrText>
            </w:r>
            <w:r w:rsidRPr="00F82269">
              <w:fldChar w:fldCharType="separate"/>
            </w:r>
            <w:r>
              <w:t>5.4</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4BD32200" w14:textId="77777777" w:rsidR="004F5BD7" w:rsidRPr="00F82269" w:rsidRDefault="004F5BD7" w:rsidP="004F5BD7">
            <w:pPr>
              <w:keepNext/>
              <w:keepLines/>
              <w:widowControl w:val="0"/>
              <w:suppressLineNumbers/>
              <w:suppressAutoHyphens/>
              <w:spacing w:after="0"/>
            </w:pPr>
            <w:r w:rsidRPr="00F82269">
              <w:t>Этапы проведения закупки и их применение в рамках настоящей закупки</w:t>
            </w:r>
          </w:p>
        </w:tc>
        <w:tc>
          <w:tcPr>
            <w:tcW w:w="5244" w:type="dxa"/>
            <w:tcBorders>
              <w:top w:val="single" w:sz="4" w:space="0" w:color="auto"/>
              <w:left w:val="single" w:sz="4" w:space="0" w:color="auto"/>
              <w:bottom w:val="single" w:sz="4" w:space="0" w:color="auto"/>
              <w:right w:val="single" w:sz="4" w:space="0" w:color="auto"/>
            </w:tcBorders>
          </w:tcPr>
          <w:p w14:paraId="7DCC2C45" w14:textId="77777777" w:rsidR="004F5BD7" w:rsidRPr="00F82269" w:rsidRDefault="004F5BD7" w:rsidP="004F5BD7">
            <w:pPr>
              <w:pStyle w:val="afffff4"/>
              <w:ind w:left="34"/>
              <w:jc w:val="both"/>
            </w:pPr>
            <w:r w:rsidRPr="00F82269">
              <w:t>Рассмотрение заявок и подведение итогов –</w:t>
            </w:r>
            <w:r w:rsidRPr="00F82269">
              <w:rPr>
                <w:b/>
              </w:rPr>
              <w:t xml:space="preserve"> применяется.</w:t>
            </w:r>
          </w:p>
        </w:tc>
      </w:tr>
      <w:tr w:rsidR="004F5BD7" w:rsidRPr="00F82269" w14:paraId="18C9BA8A"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3C1034CD"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42" w:name="_Ref32938034"/>
          </w:p>
        </w:tc>
        <w:bookmarkEnd w:id="142"/>
        <w:tc>
          <w:tcPr>
            <w:tcW w:w="1560" w:type="dxa"/>
            <w:tcBorders>
              <w:top w:val="single" w:sz="4" w:space="0" w:color="auto"/>
              <w:left w:val="single" w:sz="4" w:space="0" w:color="auto"/>
              <w:bottom w:val="single" w:sz="4" w:space="0" w:color="auto"/>
              <w:right w:val="single" w:sz="4" w:space="0" w:color="auto"/>
            </w:tcBorders>
          </w:tcPr>
          <w:p w14:paraId="54C67231" w14:textId="61DAAD2C"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_Ref771898 \r \h  \* MERGEFORMAT </w:instrText>
            </w:r>
            <w:r w:rsidRPr="00F82269">
              <w:fldChar w:fldCharType="separate"/>
            </w:r>
            <w:r>
              <w:t>2.1.1</w:t>
            </w:r>
            <w:r w:rsidRPr="00F82269">
              <w:fldChar w:fldCharType="end"/>
            </w:r>
            <w:r w:rsidRPr="00F82269">
              <w:t xml:space="preserve">, </w:t>
            </w:r>
            <w:r w:rsidRPr="00F82269">
              <w:fldChar w:fldCharType="begin"/>
            </w:r>
            <w:r w:rsidRPr="00F82269">
              <w:instrText xml:space="preserve"> REF _Ref62135601 \r \h  \* MERGEFORMAT </w:instrText>
            </w:r>
            <w:r w:rsidRPr="00F82269">
              <w:fldChar w:fldCharType="separate"/>
            </w:r>
            <w:r>
              <w:t>3.4.1</w:t>
            </w:r>
            <w:r w:rsidRPr="00F82269">
              <w:fldChar w:fldCharType="end"/>
            </w:r>
            <w:r w:rsidRPr="00F82269">
              <w:t xml:space="preserve">, </w:t>
            </w:r>
            <w:r w:rsidRPr="00F82269">
              <w:fldChar w:fldCharType="begin"/>
            </w:r>
            <w:r w:rsidRPr="00F82269">
              <w:instrText xml:space="preserve"> REF _Ref62137390 \r \h  \* MERGEFORMAT </w:instrText>
            </w:r>
            <w:r w:rsidRPr="00F82269">
              <w:fldChar w:fldCharType="separate"/>
            </w:r>
            <w:r>
              <w:t>4.1</w:t>
            </w:r>
            <w:r w:rsidRPr="00F82269">
              <w:fldChar w:fldCharType="end"/>
            </w:r>
            <w:r w:rsidRPr="00F82269">
              <w:t xml:space="preserve">, </w:t>
            </w:r>
            <w:r w:rsidRPr="00F82269">
              <w:fldChar w:fldCharType="begin"/>
            </w:r>
            <w:r w:rsidRPr="00F82269">
              <w:instrText xml:space="preserve"> REF _Ref62141438 \r \h  \* MERGEFORMAT </w:instrText>
            </w:r>
            <w:r w:rsidRPr="00F82269">
              <w:fldChar w:fldCharType="separate"/>
            </w:r>
            <w:r>
              <w:t>5.2.1</w:t>
            </w:r>
            <w:r w:rsidRPr="00F82269">
              <w:fldChar w:fldCharType="end"/>
            </w:r>
            <w:r w:rsidRPr="00F82269">
              <w:t xml:space="preserve">, </w:t>
            </w:r>
            <w:r w:rsidRPr="00F82269">
              <w:fldChar w:fldCharType="begin"/>
            </w:r>
            <w:r w:rsidRPr="00F82269">
              <w:instrText xml:space="preserve"> REF _Ref62141439 \r \h  \* MERGEFORMAT </w:instrText>
            </w:r>
            <w:r w:rsidRPr="00F82269">
              <w:fldChar w:fldCharType="separate"/>
            </w:r>
            <w:r>
              <w:t>5.3.1</w:t>
            </w:r>
            <w:r w:rsidRPr="00F82269">
              <w:fldChar w:fldCharType="end"/>
            </w:r>
            <w:r w:rsidRPr="00F82269">
              <w:t xml:space="preserve">, </w:t>
            </w:r>
            <w:r w:rsidRPr="00F82269">
              <w:fldChar w:fldCharType="begin"/>
            </w:r>
            <w:r w:rsidRPr="00F82269">
              <w:instrText xml:space="preserve"> REF _Ref62141568 \r \h  \* MERGEFORMAT </w:instrText>
            </w:r>
            <w:r w:rsidRPr="00F82269">
              <w:fldChar w:fldCharType="separate"/>
            </w:r>
            <w:r>
              <w:t>5.4.1</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5C1793D9" w14:textId="77777777" w:rsidR="004F5BD7" w:rsidRPr="00F82269" w:rsidRDefault="004F5BD7" w:rsidP="004F5BD7">
            <w:pPr>
              <w:keepNext/>
              <w:keepLines/>
              <w:widowControl w:val="0"/>
              <w:suppressLineNumbers/>
              <w:suppressAutoHyphens/>
              <w:spacing w:after="0"/>
            </w:pPr>
            <w:r w:rsidRPr="00F82269">
              <w:t xml:space="preserve">Порядок, дата начала, дата и время окончания срока подачи заявок на участие в закупке (этапах закупки) и порядок подведения итогов закупки (этапов закупки). </w:t>
            </w:r>
          </w:p>
          <w:p w14:paraId="0F8FC1B4" w14:textId="77777777" w:rsidR="004F5BD7" w:rsidRPr="00F82269" w:rsidRDefault="004F5BD7" w:rsidP="004F5BD7">
            <w:pPr>
              <w:keepNext/>
              <w:keepLines/>
              <w:widowControl w:val="0"/>
              <w:suppressLineNumbers/>
              <w:suppressAutoHyphens/>
              <w:spacing w:after="0"/>
            </w:pPr>
            <w:r w:rsidRPr="00F82269">
              <w:t>Дата рассмотрения предложений участников такой закупки и подведения итогов такой закупки</w:t>
            </w:r>
          </w:p>
        </w:tc>
        <w:tc>
          <w:tcPr>
            <w:tcW w:w="5244" w:type="dxa"/>
            <w:tcBorders>
              <w:top w:val="single" w:sz="4" w:space="0" w:color="auto"/>
              <w:left w:val="single" w:sz="4" w:space="0" w:color="auto"/>
              <w:bottom w:val="single" w:sz="4" w:space="0" w:color="auto"/>
              <w:right w:val="single" w:sz="4" w:space="0" w:color="auto"/>
            </w:tcBorders>
          </w:tcPr>
          <w:p w14:paraId="1906D003" w14:textId="77777777" w:rsidR="004F5BD7" w:rsidRPr="0072202C" w:rsidRDefault="004F5BD7" w:rsidP="004F5BD7">
            <w:pPr>
              <w:pStyle w:val="Default"/>
              <w:jc w:val="both"/>
              <w:rPr>
                <w:color w:val="auto"/>
              </w:rPr>
            </w:pPr>
            <w:r w:rsidRPr="0072202C">
              <w:rPr>
                <w:color w:val="auto"/>
              </w:rPr>
              <w:t>Заявка подается в электронной форме с использованием функционала и в соответствии с Регламентом работы ЭТП.</w:t>
            </w:r>
          </w:p>
          <w:p w14:paraId="3566D0B7" w14:textId="77777777" w:rsidR="004F5BD7" w:rsidRPr="0072202C" w:rsidRDefault="004F5BD7" w:rsidP="004F5BD7">
            <w:pPr>
              <w:pStyle w:val="Default"/>
              <w:jc w:val="both"/>
              <w:rPr>
                <w:color w:val="auto"/>
                <w:sz w:val="16"/>
                <w:szCs w:val="16"/>
              </w:rPr>
            </w:pPr>
          </w:p>
          <w:p w14:paraId="4461DD37" w14:textId="2C052C22" w:rsidR="004F5BD7" w:rsidRPr="0072202C" w:rsidRDefault="004F5BD7" w:rsidP="004F5BD7">
            <w:pPr>
              <w:autoSpaceDE w:val="0"/>
              <w:autoSpaceDN w:val="0"/>
              <w:adjustRightInd w:val="0"/>
              <w:rPr>
                <w:lang w:eastAsia="en-US"/>
              </w:rPr>
            </w:pPr>
            <w:r w:rsidRPr="0072202C">
              <w:rPr>
                <w:lang w:eastAsia="en-US"/>
              </w:rPr>
              <w:t>Дата начала срока подачи заявок: 0</w:t>
            </w:r>
            <w:r w:rsidR="00DD18AC">
              <w:rPr>
                <w:lang w:eastAsia="en-US"/>
              </w:rPr>
              <w:t>8</w:t>
            </w:r>
            <w:r w:rsidRPr="0072202C">
              <w:rPr>
                <w:lang w:eastAsia="en-US"/>
              </w:rPr>
              <w:t>.0</w:t>
            </w:r>
            <w:r w:rsidR="0072202C" w:rsidRPr="0072202C">
              <w:rPr>
                <w:lang w:eastAsia="en-US"/>
              </w:rPr>
              <w:t>4</w:t>
            </w:r>
            <w:r w:rsidRPr="0072202C">
              <w:rPr>
                <w:lang w:eastAsia="en-US"/>
              </w:rPr>
              <w:t>.202</w:t>
            </w:r>
            <w:r w:rsidR="0072202C" w:rsidRPr="0072202C">
              <w:rPr>
                <w:lang w:eastAsia="en-US"/>
              </w:rPr>
              <w:t>5</w:t>
            </w:r>
            <w:r w:rsidRPr="0072202C">
              <w:rPr>
                <w:lang w:eastAsia="en-US"/>
              </w:rPr>
              <w:t xml:space="preserve"> года;</w:t>
            </w:r>
          </w:p>
          <w:p w14:paraId="79704D8F" w14:textId="4AE93AD5" w:rsidR="004F5BD7" w:rsidRPr="0072202C" w:rsidRDefault="004F5BD7" w:rsidP="004F5BD7">
            <w:pPr>
              <w:autoSpaceDE w:val="0"/>
              <w:autoSpaceDN w:val="0"/>
              <w:adjustRightInd w:val="0"/>
              <w:rPr>
                <w:lang w:eastAsia="en-US"/>
              </w:rPr>
            </w:pPr>
            <w:r w:rsidRPr="0072202C">
              <w:rPr>
                <w:lang w:eastAsia="en-US"/>
              </w:rPr>
              <w:t xml:space="preserve">Дата и время окончания срока, последний день срока подачи Заявок: </w:t>
            </w:r>
            <w:r w:rsidR="0072202C" w:rsidRPr="0072202C">
              <w:rPr>
                <w:lang w:eastAsia="en-US"/>
              </w:rPr>
              <w:t>1</w:t>
            </w:r>
            <w:r w:rsidR="00DD18AC">
              <w:rPr>
                <w:lang w:eastAsia="en-US"/>
              </w:rPr>
              <w:t>8</w:t>
            </w:r>
            <w:r w:rsidRPr="0072202C">
              <w:rPr>
                <w:lang w:eastAsia="en-US"/>
              </w:rPr>
              <w:t>.0</w:t>
            </w:r>
            <w:r w:rsidR="0072202C" w:rsidRPr="0072202C">
              <w:rPr>
                <w:lang w:eastAsia="en-US"/>
              </w:rPr>
              <w:t>4</w:t>
            </w:r>
            <w:r w:rsidRPr="0072202C">
              <w:rPr>
                <w:lang w:eastAsia="en-US"/>
              </w:rPr>
              <w:t>.202</w:t>
            </w:r>
            <w:r w:rsidR="0072202C" w:rsidRPr="0072202C">
              <w:rPr>
                <w:lang w:eastAsia="en-US"/>
              </w:rPr>
              <w:t>5</w:t>
            </w:r>
            <w:r w:rsidRPr="0072202C">
              <w:rPr>
                <w:lang w:eastAsia="en-US"/>
              </w:rPr>
              <w:t xml:space="preserve"> года 08:00 (время московское)</w:t>
            </w:r>
          </w:p>
          <w:p w14:paraId="645C6B32" w14:textId="77777777" w:rsidR="004F5BD7" w:rsidRPr="0072202C" w:rsidRDefault="004F5BD7" w:rsidP="004F5BD7">
            <w:pPr>
              <w:autoSpaceDE w:val="0"/>
              <w:autoSpaceDN w:val="0"/>
              <w:adjustRightInd w:val="0"/>
              <w:rPr>
                <w:sz w:val="16"/>
                <w:szCs w:val="16"/>
                <w:lang w:eastAsia="en-US"/>
              </w:rPr>
            </w:pPr>
          </w:p>
          <w:p w14:paraId="48894DEE" w14:textId="77777777" w:rsidR="004F5BD7" w:rsidRPr="0072202C" w:rsidRDefault="004F5BD7" w:rsidP="004F5BD7">
            <w:pPr>
              <w:autoSpaceDE w:val="0"/>
              <w:autoSpaceDN w:val="0"/>
              <w:adjustRightInd w:val="0"/>
              <w:rPr>
                <w:lang w:eastAsia="en-US"/>
              </w:rPr>
            </w:pPr>
            <w:r w:rsidRPr="0072202C">
              <w:rPr>
                <w:lang w:eastAsia="en-US"/>
              </w:rPr>
              <w:t xml:space="preserve">Рассмотрение заявок и подведение итогов закупки: </w:t>
            </w:r>
          </w:p>
          <w:p w14:paraId="567F8B76" w14:textId="68395D7C" w:rsidR="004F5BD7" w:rsidRPr="0072202C" w:rsidRDefault="004F5BD7" w:rsidP="004F5BD7">
            <w:pPr>
              <w:autoSpaceDE w:val="0"/>
              <w:autoSpaceDN w:val="0"/>
              <w:adjustRightInd w:val="0"/>
              <w:spacing w:after="0"/>
            </w:pPr>
            <w:r w:rsidRPr="0072202C">
              <w:t>Предполагается, что подведение итогов закупки будет осуществлено не позднее 2</w:t>
            </w:r>
            <w:r w:rsidR="00DD18AC">
              <w:t>5</w:t>
            </w:r>
            <w:r w:rsidRPr="0072202C">
              <w:t>.</w:t>
            </w:r>
            <w:r w:rsidR="0072202C" w:rsidRPr="0072202C">
              <w:t>04</w:t>
            </w:r>
            <w:r w:rsidRPr="0072202C">
              <w:t>.202</w:t>
            </w:r>
            <w:r w:rsidR="0072202C" w:rsidRPr="0072202C">
              <w:t>5</w:t>
            </w:r>
            <w:r w:rsidRPr="0072202C">
              <w:t>г. Организатор закупки вправе, при необходимости, изменить данный срок без каких-либо для себя последствий.</w:t>
            </w:r>
          </w:p>
          <w:p w14:paraId="76160C33" w14:textId="77777777" w:rsidR="004F5BD7" w:rsidRPr="0072202C" w:rsidRDefault="004F5BD7" w:rsidP="004F5BD7">
            <w:pPr>
              <w:pStyle w:val="Default"/>
              <w:ind w:right="176"/>
              <w:jc w:val="both"/>
              <w:rPr>
                <w:sz w:val="16"/>
                <w:szCs w:val="16"/>
              </w:rPr>
            </w:pPr>
          </w:p>
          <w:p w14:paraId="46DEF4AB" w14:textId="0FB321DB" w:rsidR="004F5BD7" w:rsidRPr="0072202C" w:rsidRDefault="004F5BD7" w:rsidP="004F5BD7">
            <w:pPr>
              <w:pStyle w:val="Default"/>
              <w:ind w:right="176"/>
              <w:jc w:val="both"/>
            </w:pPr>
            <w:r w:rsidRPr="0072202C">
              <w:t>Место рассмотрения заявок и подведение итогов закупки –</w:t>
            </w:r>
            <w:r w:rsidR="0072202C">
              <w:t xml:space="preserve"> </w:t>
            </w:r>
            <w:r w:rsidRPr="0072202C">
              <w:t>г. Саратов, ул. Большая Казачья, зд.17/39, стр.1, помещ.4.</w:t>
            </w:r>
          </w:p>
          <w:p w14:paraId="725D0C93" w14:textId="77777777" w:rsidR="004F5BD7" w:rsidRPr="0072202C" w:rsidRDefault="004F5BD7" w:rsidP="004F5BD7">
            <w:pPr>
              <w:pStyle w:val="Default"/>
              <w:jc w:val="both"/>
              <w:rPr>
                <w:sz w:val="16"/>
                <w:szCs w:val="16"/>
              </w:rPr>
            </w:pPr>
          </w:p>
          <w:p w14:paraId="76B8560A" w14:textId="77777777" w:rsidR="004F5BD7" w:rsidRPr="0072202C" w:rsidRDefault="004F5BD7" w:rsidP="004F5BD7">
            <w:pPr>
              <w:pStyle w:val="Default"/>
              <w:jc w:val="both"/>
              <w:rPr>
                <w:snapToGrid w:val="0"/>
              </w:rPr>
            </w:pPr>
            <w:r w:rsidRPr="0072202C">
              <w:t xml:space="preserve">Порядок проведения этапов закупки установлен в подразделе 5 </w:t>
            </w:r>
            <w:r w:rsidRPr="0072202C">
              <w:rPr>
                <w:lang w:val="en-US"/>
              </w:rPr>
              <w:t>I</w:t>
            </w:r>
            <w:r w:rsidRPr="0072202C">
              <w:t xml:space="preserve"> «ОБЩИЕ УЛОВИЯ ПРОВЕДЕНИЯ ЗАКУПКИ» документации о закупке.</w:t>
            </w:r>
          </w:p>
        </w:tc>
      </w:tr>
      <w:tr w:rsidR="004F5BD7" w:rsidRPr="00F82269" w14:paraId="6A0B339B"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0E06122F"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19F44495" w14:textId="32A03673"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_Ref62134908 \r \h  \* MERGEFORMAT </w:instrText>
            </w:r>
            <w:r w:rsidRPr="00F82269">
              <w:fldChar w:fldCharType="separate"/>
            </w:r>
            <w:r>
              <w:t>2.2.1</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4AF7C1C0" w14:textId="77777777" w:rsidR="004F5BD7" w:rsidRPr="00F82269" w:rsidRDefault="004F5BD7" w:rsidP="004F5BD7">
            <w:pPr>
              <w:keepNext/>
              <w:keepLines/>
              <w:widowControl w:val="0"/>
              <w:suppressLineNumbers/>
              <w:suppressAutoHyphens/>
              <w:spacing w:after="0"/>
            </w:pPr>
            <w:r w:rsidRPr="00F82269">
              <w:t>Дата и время окончания срока предоставления участникам закупки разъяснений положений документации о закупке</w:t>
            </w:r>
          </w:p>
        </w:tc>
        <w:tc>
          <w:tcPr>
            <w:tcW w:w="5244" w:type="dxa"/>
            <w:tcBorders>
              <w:top w:val="single" w:sz="4" w:space="0" w:color="auto"/>
              <w:left w:val="single" w:sz="4" w:space="0" w:color="auto"/>
              <w:bottom w:val="single" w:sz="4" w:space="0" w:color="auto"/>
              <w:right w:val="single" w:sz="4" w:space="0" w:color="auto"/>
            </w:tcBorders>
          </w:tcPr>
          <w:p w14:paraId="1DD0B061" w14:textId="360D5E2F" w:rsidR="004F5BD7" w:rsidRPr="0072202C" w:rsidRDefault="0072202C" w:rsidP="004F5BD7">
            <w:pPr>
              <w:spacing w:after="0"/>
              <w:rPr>
                <w:color w:val="00B0F0"/>
              </w:rPr>
            </w:pPr>
            <w:r w:rsidRPr="0072202C">
              <w:t>1</w:t>
            </w:r>
            <w:r w:rsidR="00DD18AC">
              <w:t>5</w:t>
            </w:r>
            <w:r w:rsidR="004F5BD7" w:rsidRPr="0072202C">
              <w:t>.0</w:t>
            </w:r>
            <w:r w:rsidRPr="0072202C">
              <w:t>4</w:t>
            </w:r>
            <w:r w:rsidR="004F5BD7" w:rsidRPr="0072202C">
              <w:t>.202</w:t>
            </w:r>
            <w:r w:rsidRPr="0072202C">
              <w:t>5</w:t>
            </w:r>
            <w:r w:rsidR="004F5BD7" w:rsidRPr="0072202C">
              <w:t xml:space="preserve"> года 08:00 (время московское)</w:t>
            </w:r>
          </w:p>
        </w:tc>
      </w:tr>
      <w:tr w:rsidR="004F5BD7" w:rsidRPr="00F82269" w14:paraId="19904000"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4AC7AE41"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43" w:name="_Ref62126672"/>
          </w:p>
        </w:tc>
        <w:bookmarkEnd w:id="143"/>
        <w:tc>
          <w:tcPr>
            <w:tcW w:w="1560" w:type="dxa"/>
            <w:tcBorders>
              <w:top w:val="single" w:sz="4" w:space="0" w:color="auto"/>
              <w:left w:val="single" w:sz="4" w:space="0" w:color="auto"/>
              <w:bottom w:val="single" w:sz="4" w:space="0" w:color="auto"/>
              <w:right w:val="single" w:sz="4" w:space="0" w:color="auto"/>
            </w:tcBorders>
          </w:tcPr>
          <w:p w14:paraId="6974D17F" w14:textId="398B979A"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_Ref62127422 \r \h  \* MERGEFORMAT </w:instrText>
            </w:r>
            <w:r w:rsidRPr="00F82269">
              <w:fldChar w:fldCharType="separate"/>
            </w:r>
            <w:r>
              <w:t>1.4</w:t>
            </w:r>
            <w:r w:rsidRPr="00F82269">
              <w:fldChar w:fldCharType="end"/>
            </w:r>
            <w:r w:rsidRPr="00F82269">
              <w:t xml:space="preserve">, </w:t>
            </w:r>
            <w:r w:rsidRPr="00F82269">
              <w:fldChar w:fldCharType="begin"/>
            </w:r>
            <w:r w:rsidRPr="00F82269">
              <w:instrText xml:space="preserve"> REF _Ref705344 \r \h  \* MERGEFORMAT </w:instrText>
            </w:r>
            <w:r w:rsidRPr="00F82269">
              <w:fldChar w:fldCharType="separate"/>
            </w:r>
            <w:r>
              <w:t>1.5.3</w:t>
            </w:r>
            <w:r w:rsidRPr="00F82269">
              <w:fldChar w:fldCharType="end"/>
            </w:r>
            <w:r w:rsidRPr="00F82269">
              <w:t xml:space="preserve">, </w:t>
            </w:r>
            <w:r w:rsidRPr="00F82269">
              <w:fldChar w:fldCharType="begin"/>
            </w:r>
            <w:r w:rsidRPr="00F82269">
              <w:instrText xml:space="preserve"> REF _Ref705347 \r \h  \* MERGEFORMAT </w:instrText>
            </w:r>
            <w:r w:rsidRPr="00F82269">
              <w:fldChar w:fldCharType="separate"/>
            </w:r>
            <w:r>
              <w:t>1.6.2</w:t>
            </w:r>
            <w:r w:rsidRPr="00F82269">
              <w:fldChar w:fldCharType="end"/>
            </w:r>
            <w:r w:rsidRPr="00F82269">
              <w:t xml:space="preserve">, </w:t>
            </w:r>
            <w:r w:rsidRPr="00F82269">
              <w:fldChar w:fldCharType="begin"/>
            </w:r>
            <w:r w:rsidRPr="00F82269">
              <w:instrText xml:space="preserve"> REF _Ref62141943 \r \h  \* MERGEFORMAT </w:instrText>
            </w:r>
            <w:r w:rsidRPr="00F82269">
              <w:fldChar w:fldCharType="separate"/>
            </w:r>
            <w:r>
              <w:t>3.1</w:t>
            </w:r>
            <w:r w:rsidRPr="00F82269">
              <w:fldChar w:fldCharType="end"/>
            </w:r>
            <w:r w:rsidRPr="00F82269">
              <w:t xml:space="preserve">, </w:t>
            </w:r>
            <w:r w:rsidRPr="00F82269">
              <w:fldChar w:fldCharType="begin"/>
            </w:r>
            <w:r w:rsidRPr="00F82269">
              <w:instrText xml:space="preserve"> REF _Ref62141927 \r \h  \* MERGEFORMAT </w:instrText>
            </w:r>
            <w:r w:rsidRPr="00F82269">
              <w:fldChar w:fldCharType="separate"/>
            </w:r>
            <w:r>
              <w:t>5.3</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4195E5D4" w14:textId="77777777" w:rsidR="004F5BD7" w:rsidRPr="00F82269" w:rsidRDefault="004F5BD7" w:rsidP="004F5BD7">
            <w:pPr>
              <w:keepNext/>
              <w:keepLines/>
              <w:widowControl w:val="0"/>
              <w:suppressLineNumbers/>
              <w:suppressAutoHyphens/>
              <w:spacing w:after="0"/>
            </w:pPr>
            <w:r w:rsidRPr="00F82269">
              <w:t>Требования к участникам закупки и заявки</w:t>
            </w:r>
          </w:p>
          <w:p w14:paraId="2E9ED70D" w14:textId="77777777" w:rsidR="004F5BD7" w:rsidRPr="00F82269" w:rsidRDefault="004F5BD7" w:rsidP="004F5BD7">
            <w:pPr>
              <w:keepNext/>
              <w:keepLines/>
              <w:widowControl w:val="0"/>
              <w:suppressLineNumbers/>
              <w:suppressAutoHyphens/>
              <w:spacing w:after="0"/>
            </w:pPr>
          </w:p>
          <w:p w14:paraId="1EACC9D1" w14:textId="77777777" w:rsidR="004F5BD7" w:rsidRPr="00F82269" w:rsidRDefault="004F5BD7" w:rsidP="004F5BD7">
            <w:pPr>
              <w:keepNext/>
              <w:keepLines/>
              <w:widowControl w:val="0"/>
              <w:suppressLineNumbers/>
              <w:suppressAutoHyphens/>
              <w:spacing w:after="0"/>
            </w:pPr>
          </w:p>
        </w:tc>
        <w:tc>
          <w:tcPr>
            <w:tcW w:w="5244" w:type="dxa"/>
            <w:tcBorders>
              <w:top w:val="single" w:sz="4" w:space="0" w:color="auto"/>
              <w:left w:val="single" w:sz="4" w:space="0" w:color="auto"/>
              <w:bottom w:val="single" w:sz="4" w:space="0" w:color="auto"/>
              <w:right w:val="single" w:sz="4" w:space="0" w:color="auto"/>
            </w:tcBorders>
          </w:tcPr>
          <w:p w14:paraId="65C72453" w14:textId="0155CB30" w:rsidR="004F5BD7" w:rsidRPr="00D82FAC" w:rsidRDefault="004F5BD7" w:rsidP="004F5BD7">
            <w:pPr>
              <w:spacing w:after="0"/>
            </w:pPr>
            <w:bookmarkStart w:id="144" w:name="_Ref306004833"/>
            <w:r w:rsidRPr="00D82FAC">
              <w:rPr>
                <w:bCs/>
              </w:rPr>
              <w:t xml:space="preserve">Участвовать в закупке может любое юридическое, физическое лицо в том числе индивидуальный предприниматель, или несколько юридических, физических лиц, в том числе индивидуальных предпринимателей, </w:t>
            </w:r>
            <w:r w:rsidRPr="00D82FAC">
              <w:rPr>
                <w:bCs/>
              </w:rPr>
              <w:lastRenderedPageBreak/>
              <w:t>выступающих на стороне одного участника закупки (в том числе на основании договора о создании простого товарищества в соответствии с требованиями действующего законодательства Российской Федерации), независимо от организационно-правовой формы, формы собственности, места нахождения и места происхождения капитала, за исключением лиц, являющихся иностранными агентами в соответствии с Федеральным законом от 14</w:t>
            </w:r>
            <w:r>
              <w:rPr>
                <w:bCs/>
              </w:rPr>
              <w:t>.07.</w:t>
            </w:r>
            <w:r w:rsidRPr="00D82FAC">
              <w:rPr>
                <w:bCs/>
              </w:rPr>
              <w:t xml:space="preserve">2022 </w:t>
            </w:r>
            <w:r>
              <w:rPr>
                <w:bCs/>
              </w:rPr>
              <w:t>№</w:t>
            </w:r>
            <w:r w:rsidRPr="00D82FAC">
              <w:rPr>
                <w:bCs/>
              </w:rPr>
              <w:t xml:space="preserve">255-ФЗ </w:t>
            </w:r>
            <w:r>
              <w:rPr>
                <w:bCs/>
              </w:rPr>
              <w:t>«</w:t>
            </w:r>
            <w:r w:rsidRPr="00D82FAC">
              <w:rPr>
                <w:bCs/>
              </w:rPr>
              <w:t>О контроле за деятельностью лиц, находящихся под иностранным влиянием</w:t>
            </w:r>
            <w:r>
              <w:rPr>
                <w:bCs/>
              </w:rPr>
              <w:t>»</w:t>
            </w:r>
            <w:r w:rsidRPr="00D82FAC">
              <w:rPr>
                <w:bCs/>
              </w:rPr>
              <w:t xml:space="preserve">. Т.к. закупка проводится на ЭТП, такое лицо должно быть зарегистрировано на соответствующей ЭТП в качестве Участника ЭТП, а также в качестве Участника проводимой </w:t>
            </w:r>
            <w:bookmarkEnd w:id="144"/>
            <w:r w:rsidRPr="00D82FAC">
              <w:rPr>
                <w:bCs/>
              </w:rPr>
              <w:t>закупки</w:t>
            </w:r>
            <w:r w:rsidRPr="00D82FAC">
              <w:t>.</w:t>
            </w:r>
          </w:p>
          <w:p w14:paraId="23C97658" w14:textId="77777777" w:rsidR="004F5BD7" w:rsidRPr="00B5428E" w:rsidRDefault="004F5BD7" w:rsidP="004F5BD7">
            <w:pPr>
              <w:tabs>
                <w:tab w:val="left" w:pos="460"/>
              </w:tabs>
              <w:spacing w:after="0"/>
              <w:rPr>
                <w:i/>
              </w:rPr>
            </w:pPr>
            <w:r w:rsidRPr="00B5428E">
              <w:rPr>
                <w:i/>
              </w:rPr>
              <w:t>Чтобы претендовать на победу в закупке и получение права заключить Соглашение, участник закупки должен отвечать следующим требованиям:</w:t>
            </w:r>
          </w:p>
          <w:p w14:paraId="02CDE0EB" w14:textId="77777777" w:rsidR="004F5BD7" w:rsidRPr="00B5428E" w:rsidRDefault="004F5BD7" w:rsidP="004F5BD7">
            <w:pPr>
              <w:pStyle w:val="afffff4"/>
              <w:numPr>
                <w:ilvl w:val="0"/>
                <w:numId w:val="49"/>
              </w:numPr>
              <w:tabs>
                <w:tab w:val="left" w:pos="460"/>
              </w:tabs>
              <w:ind w:left="0" w:firstLine="0"/>
              <w:jc w:val="both"/>
            </w:pPr>
            <w:bookmarkStart w:id="145" w:name="_Ref61977618"/>
            <w:r w:rsidRPr="00B5428E">
              <w:t>должен обладать гражданской правоспособностью в полном объеме для заключения и исполнения соглашения о проведении в дальнейшем среди победителей конкурентного предварительного отбора запросов цен (физическое лицо – обладать дееспособностью в полном объеме для заключения и исполнения соглашения о проведении в дальнейшем среди победителей конкурентного предварительного отбора запросов цен) (должен быть зарегистрирован в установленном законодательством порядке);</w:t>
            </w:r>
            <w:bookmarkEnd w:id="145"/>
          </w:p>
          <w:p w14:paraId="2F3A4DC5" w14:textId="77777777" w:rsidR="004F5BD7" w:rsidRDefault="004F5BD7" w:rsidP="004F5BD7">
            <w:pPr>
              <w:pStyle w:val="afffff4"/>
              <w:numPr>
                <w:ilvl w:val="0"/>
                <w:numId w:val="49"/>
              </w:numPr>
              <w:tabs>
                <w:tab w:val="left" w:pos="460"/>
              </w:tabs>
              <w:ind w:left="0" w:firstLine="0"/>
              <w:jc w:val="both"/>
            </w:pPr>
            <w:r w:rsidRPr="00B5428E">
              <w:t xml:space="preserve">не должен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w:t>
            </w:r>
            <w:r w:rsidRPr="00B5428E">
              <w:rPr>
                <w:bCs/>
              </w:rPr>
              <w:t>экономическая</w:t>
            </w:r>
            <w:r w:rsidRPr="00B5428E">
              <w:t xml:space="preserve"> деятельность Участника не должна быть приостановлена (для юридического лица, индивидуального предпринимателя);</w:t>
            </w:r>
          </w:p>
          <w:p w14:paraId="6AC65376" w14:textId="77777777" w:rsidR="004F5BD7" w:rsidRPr="00B5428E" w:rsidRDefault="004F5BD7" w:rsidP="004F5BD7">
            <w:pPr>
              <w:pStyle w:val="afffff4"/>
              <w:numPr>
                <w:ilvl w:val="0"/>
                <w:numId w:val="49"/>
              </w:numPr>
              <w:tabs>
                <w:tab w:val="left" w:pos="460"/>
              </w:tabs>
              <w:ind w:left="0" w:firstLine="0"/>
              <w:jc w:val="both"/>
            </w:pPr>
            <w:r w:rsidRPr="00B5428E">
              <w:t xml:space="preserve">не быть включенным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либо в Реестр недобросовестных поставщиков, который ведется в соответствии с Федеральным законом от 05.04.2013 г. № 44-ФЗ «О контрактной системе в сфере закупок </w:t>
            </w:r>
            <w:r w:rsidRPr="00B5428E">
              <w:lastRenderedPageBreak/>
              <w:t>товаров, работ, услуг для обеспечения государственных и муниципальных нужд»;</w:t>
            </w:r>
          </w:p>
          <w:p w14:paraId="557CBEFE" w14:textId="77777777" w:rsidR="004F5BD7" w:rsidRPr="00FF2587" w:rsidRDefault="004F5BD7" w:rsidP="004F5BD7">
            <w:pPr>
              <w:pStyle w:val="afffff4"/>
              <w:numPr>
                <w:ilvl w:val="0"/>
                <w:numId w:val="49"/>
              </w:numPr>
              <w:tabs>
                <w:tab w:val="left" w:pos="460"/>
              </w:tabs>
              <w:ind w:left="0" w:firstLine="0"/>
              <w:jc w:val="both"/>
            </w:pPr>
            <w:bookmarkStart w:id="146" w:name="_Ref2675404"/>
            <w:r w:rsidRPr="00FF2587">
              <w:t>не является офшорной компанией.</w:t>
            </w:r>
            <w:bookmarkEnd w:id="146"/>
          </w:p>
          <w:p w14:paraId="2DB7EA1F" w14:textId="77777777" w:rsidR="004F5BD7" w:rsidRPr="00FF2587" w:rsidRDefault="004F5BD7" w:rsidP="004F5BD7">
            <w:pPr>
              <w:pStyle w:val="afffff4"/>
              <w:numPr>
                <w:ilvl w:val="0"/>
                <w:numId w:val="50"/>
              </w:numPr>
              <w:tabs>
                <w:tab w:val="left" w:pos="460"/>
              </w:tabs>
              <w:ind w:left="0" w:firstLine="0"/>
              <w:jc w:val="both"/>
            </w:pPr>
            <w:r w:rsidRPr="00FF2587">
              <w:t>Офшорными зонами признаются государства и территории, предоставляющие льготный налоговый режим и (или) не предусматривающие раскрытие и предоставление информации при проведении финансовых операций. Перечень таких зон утвержден приказом Министерства финансов Российской Федерации от 13.11.2007 № 108н (далее - Перечень).</w:t>
            </w:r>
          </w:p>
          <w:p w14:paraId="039D648F" w14:textId="77777777" w:rsidR="004F5BD7" w:rsidRPr="00FF2587" w:rsidRDefault="004F5BD7" w:rsidP="004F5BD7">
            <w:pPr>
              <w:pStyle w:val="afffff4"/>
              <w:numPr>
                <w:ilvl w:val="0"/>
                <w:numId w:val="50"/>
              </w:numPr>
              <w:tabs>
                <w:tab w:val="left" w:pos="460"/>
              </w:tabs>
              <w:ind w:left="0" w:firstLine="0"/>
              <w:jc w:val="both"/>
            </w:pPr>
            <w:r w:rsidRPr="00FF2587">
              <w:t xml:space="preserve">Лицом, имеющим отношение к офшорным зонам, признается лицо, местом регистрации, либо местом жительства (только для физических лиц), либо местом налогового </w:t>
            </w:r>
            <w:proofErr w:type="spellStart"/>
            <w:r w:rsidRPr="00FF2587">
              <w:t>резидентства</w:t>
            </w:r>
            <w:proofErr w:type="spellEnd"/>
            <w:r w:rsidRPr="00FF2587">
              <w:t xml:space="preserve"> которого являются государство или территория, включенные в </w:t>
            </w:r>
            <w:hyperlink r:id="rId8" w:history="1">
              <w:r w:rsidRPr="00FF2587">
                <w:t>Перечень.</w:t>
              </w:r>
            </w:hyperlink>
            <w:r w:rsidRPr="00FF2587">
              <w:t xml:space="preserve"> При этом в Российской Федерации такое лицо имеет статус нерезидента (п. 7 ст. 1 Федерального закона от 10.12.2003 N 173-ФЗ «О валютном регулировании и валютном контроле»).</w:t>
            </w:r>
          </w:p>
          <w:p w14:paraId="48276564" w14:textId="77777777" w:rsidR="004F5BD7" w:rsidRPr="00D82FAC" w:rsidRDefault="004F5BD7" w:rsidP="004F5BD7">
            <w:pPr>
              <w:pStyle w:val="Times12"/>
              <w:numPr>
                <w:ilvl w:val="0"/>
                <w:numId w:val="50"/>
              </w:numPr>
              <w:tabs>
                <w:tab w:val="left" w:pos="460"/>
              </w:tabs>
              <w:ind w:left="0" w:firstLine="0"/>
              <w:rPr>
                <w:szCs w:val="24"/>
              </w:rPr>
            </w:pPr>
            <w:r w:rsidRPr="00FF2587">
              <w:rPr>
                <w:szCs w:val="24"/>
              </w:rPr>
              <w:t xml:space="preserve">Опосредованным отношением к офшорным зонам считается ситуация, при которой местом регистрации, либо местом жительства, либо местом налогового </w:t>
            </w:r>
            <w:proofErr w:type="spellStart"/>
            <w:r w:rsidRPr="00FF2587">
              <w:rPr>
                <w:szCs w:val="24"/>
              </w:rPr>
              <w:t>резидентства</w:t>
            </w:r>
            <w:proofErr w:type="spellEnd"/>
            <w:r w:rsidRPr="00FF2587">
              <w:rPr>
                <w:szCs w:val="24"/>
              </w:rPr>
              <w:t xml:space="preserve"> юридического либо физического лица, входящего в цепочку собственников, включая бенефициаров (в том числе конечных) участника/коллективного участника либо привлекаемого субподрядчика (субпоставщика, соисполнителя), указанного в </w:t>
            </w:r>
            <w:r w:rsidRPr="00D82FAC">
              <w:rPr>
                <w:szCs w:val="24"/>
              </w:rPr>
              <w:t xml:space="preserve">заявке, являются государство или территория, включенные в </w:t>
            </w:r>
            <w:hyperlink r:id="rId9" w:history="1">
              <w:r w:rsidRPr="00D82FAC">
                <w:rPr>
                  <w:szCs w:val="24"/>
                </w:rPr>
                <w:t>Перечень</w:t>
              </w:r>
            </w:hyperlink>
            <w:r w:rsidRPr="00D82FAC">
              <w:rPr>
                <w:szCs w:val="24"/>
              </w:rPr>
              <w:t>.</w:t>
            </w:r>
          </w:p>
          <w:p w14:paraId="2A6983F2" w14:textId="77777777" w:rsidR="004F5BD7" w:rsidRPr="00D82FAC" w:rsidRDefault="004F5BD7" w:rsidP="004F5BD7">
            <w:pPr>
              <w:pStyle w:val="afffff4"/>
              <w:numPr>
                <w:ilvl w:val="0"/>
                <w:numId w:val="49"/>
              </w:numPr>
              <w:tabs>
                <w:tab w:val="left" w:pos="460"/>
              </w:tabs>
              <w:ind w:left="0" w:firstLine="0"/>
              <w:jc w:val="both"/>
            </w:pPr>
            <w:r w:rsidRPr="00D82FAC">
              <w:t xml:space="preserve">не должен иметь за последние 24 (двадцать четыре) месяца, включая месяц окончания подачи заявок, вступивших в законную силу судебных решений по искам ПАО «Россети» и (или) ДЗО ПАО «Россети» не в пользу Участника закупки вследствие неисполнения и/или ненадлежащего исполнения договорных обязательств по предмету данной закупочной процедуры, по которым Участник являлся Подрядчиком (Субподрядчиком) / Исполнителем (Соисполнителем) (При проверке соответствия Участника закупки данному требованию, Организатор закупки (Заказчик), помимо сведений, указанных Участником закупки в своей заявке, вправе провести дополнительную проверку достоверности сведений содержащихся в заявке участника путем анализа сведений содержащихся в официальных открытых источниках (например по Картотеке арбитражных дел (kad.arbitr.ru))); </w:t>
            </w:r>
          </w:p>
          <w:p w14:paraId="2CF7B3DB" w14:textId="77777777" w:rsidR="004F5BD7" w:rsidRPr="00FF2587" w:rsidRDefault="004F5BD7" w:rsidP="004F5BD7">
            <w:pPr>
              <w:pStyle w:val="afffff4"/>
              <w:numPr>
                <w:ilvl w:val="0"/>
                <w:numId w:val="49"/>
              </w:numPr>
              <w:tabs>
                <w:tab w:val="left" w:pos="460"/>
              </w:tabs>
              <w:ind w:left="0" w:firstLine="0"/>
              <w:jc w:val="both"/>
            </w:pPr>
            <w:r w:rsidRPr="00FF2587">
              <w:lastRenderedPageBreak/>
              <w:t xml:space="preserve">не должен </w:t>
            </w:r>
            <w:r w:rsidRPr="00FF2587">
              <w:rPr>
                <w:rFonts w:eastAsia="Arial Unicode MS"/>
              </w:rPr>
              <w:t xml:space="preserve">иметь задолженностей по налоговым и иным платежам в бюджет (Наличие </w:t>
            </w:r>
            <w:r w:rsidRPr="00FF2587">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FF2587">
              <w:rPr>
                <w:rFonts w:eastAsia="Arial Unicode MS"/>
              </w:rPr>
              <w:t>).</w:t>
            </w:r>
          </w:p>
          <w:p w14:paraId="35BBA357" w14:textId="77777777" w:rsidR="004F5BD7" w:rsidRPr="00222F0B" w:rsidRDefault="004F5BD7" w:rsidP="004F5BD7">
            <w:pPr>
              <w:pStyle w:val="afffff4"/>
              <w:numPr>
                <w:ilvl w:val="0"/>
                <w:numId w:val="49"/>
              </w:numPr>
              <w:tabs>
                <w:tab w:val="left" w:pos="460"/>
              </w:tabs>
              <w:ind w:left="0" w:firstLine="0"/>
              <w:jc w:val="both"/>
            </w:pPr>
            <w:bookmarkStart w:id="147" w:name="_Ref61977634"/>
            <w:r w:rsidRPr="00222F0B">
              <w:t>должен ознакомиться и выразить согласие с принимаемыми Заказчиком антикоррупционными мерами (Приложение №3 к настоящей закупочной документации).</w:t>
            </w:r>
            <w:bookmarkEnd w:id="147"/>
          </w:p>
          <w:p w14:paraId="7A75FEB8" w14:textId="77777777" w:rsidR="004F5BD7" w:rsidRDefault="004F5BD7" w:rsidP="004F5BD7">
            <w:pPr>
              <w:ind w:left="37" w:right="23"/>
            </w:pPr>
            <w:r w:rsidRPr="00AD354A">
              <w:t>и) для выполнения работ</w:t>
            </w:r>
            <w:r>
              <w:t>, предусмотренных Техническим заданием, Участник</w:t>
            </w:r>
            <w:r w:rsidRPr="00AD354A">
              <w:t xml:space="preserve"> </w:t>
            </w:r>
            <w:r>
              <w:t xml:space="preserve">закупки </w:t>
            </w:r>
            <w:r w:rsidRPr="00AD354A">
              <w:t>долже</w:t>
            </w:r>
            <w:r>
              <w:t>н</w:t>
            </w:r>
            <w:r w:rsidRPr="00AD354A">
              <w:t xml:space="preserve"> </w:t>
            </w:r>
            <w:r>
              <w:t>обладать правоспособностью, а также необходимой квалификацией, а именно:</w:t>
            </w:r>
          </w:p>
          <w:p w14:paraId="1BB9C8F0" w14:textId="77777777" w:rsidR="004F5BD7" w:rsidRPr="00D82FAC" w:rsidRDefault="004F5BD7" w:rsidP="004F5BD7">
            <w:pPr>
              <w:ind w:left="37" w:right="23"/>
            </w:pPr>
            <w:r>
              <w:t xml:space="preserve">1) </w:t>
            </w:r>
            <w:r w:rsidRPr="00D82FAC">
              <w:t>Быть членом саморегулируемой организации (далее СРО) области:</w:t>
            </w:r>
          </w:p>
          <w:p w14:paraId="415E6ED6" w14:textId="77777777" w:rsidR="004F5BD7" w:rsidRPr="00D82FAC" w:rsidRDefault="004F5BD7" w:rsidP="004F5BD7">
            <w:pPr>
              <w:ind w:left="37" w:right="23"/>
            </w:pPr>
            <w:r w:rsidRPr="00D82FAC">
              <w:t>- инженерных изысканий;</w:t>
            </w:r>
          </w:p>
          <w:p w14:paraId="5ECEE4CD" w14:textId="77777777" w:rsidR="004F5BD7" w:rsidRPr="00D82FAC" w:rsidRDefault="004F5BD7" w:rsidP="004F5BD7">
            <w:pPr>
              <w:ind w:left="37" w:right="23"/>
            </w:pPr>
            <w:r w:rsidRPr="00D82FAC">
              <w:rPr>
                <w:highlight w:val="lightGray"/>
              </w:rPr>
              <w:t>- архитектурно-строительного проектирования</w:t>
            </w:r>
            <w:r w:rsidRPr="00D82FAC">
              <w:t>;</w:t>
            </w:r>
          </w:p>
          <w:p w14:paraId="422C7D3D" w14:textId="77777777" w:rsidR="004F5BD7" w:rsidRPr="00D82FAC" w:rsidRDefault="004F5BD7" w:rsidP="004F5BD7">
            <w:pPr>
              <w:spacing w:after="13"/>
              <w:ind w:left="37" w:right="23"/>
            </w:pPr>
            <w:r w:rsidRPr="00D82FAC">
              <w:t>При этом совокупный размер обязательств по договорам подряда на выполнение инженерных изысканий, подготовку проектной документации, заключаемым с использованием конкурентных способов заключения договоров, не должен превышать уровень ответственности участника по соответствующему компенсационному фонду обеспечения договорных обязательств.</w:t>
            </w:r>
          </w:p>
          <w:p w14:paraId="3FCD7529" w14:textId="77777777" w:rsidR="004F5BD7" w:rsidRPr="00D82FAC" w:rsidRDefault="004F5BD7" w:rsidP="004F5BD7">
            <w:pPr>
              <w:spacing w:after="13"/>
              <w:ind w:left="37" w:right="23"/>
              <w:rPr>
                <w:bCs/>
                <w:iCs/>
              </w:rPr>
            </w:pPr>
            <w:r w:rsidRPr="00D82FAC">
              <w:rPr>
                <w:bCs/>
                <w:iCs/>
              </w:rPr>
              <w:lastRenderedPageBreak/>
              <w:t xml:space="preserve">Информация об участнике должна содержаться в Едином реестре сведений о членах саморегулируемых организаций в области инженерных изысканий, архитектурно-строительного проектирования и их обязательствах, размещенном на сайте </w:t>
            </w:r>
            <w:hyperlink r:id="rId10" w:history="1">
              <w:r w:rsidRPr="00D82FAC">
                <w:rPr>
                  <w:rStyle w:val="aff7"/>
                  <w:bCs/>
                  <w:iCs/>
                  <w:color w:val="auto"/>
                </w:rPr>
                <w:t>https://reestr.nopriz.ru/</w:t>
              </w:r>
            </w:hyperlink>
            <w:r w:rsidRPr="00D82FAC">
              <w:rPr>
                <w:bCs/>
                <w:iCs/>
              </w:rPr>
              <w:t>.</w:t>
            </w:r>
          </w:p>
          <w:p w14:paraId="4814843B" w14:textId="77777777" w:rsidR="004F5BD7" w:rsidRPr="00D82FAC" w:rsidRDefault="004F5BD7" w:rsidP="004F5BD7">
            <w:pPr>
              <w:spacing w:after="13"/>
              <w:ind w:left="37" w:right="23"/>
              <w:rPr>
                <w:bCs/>
                <w:iCs/>
              </w:rPr>
            </w:pPr>
            <w:r w:rsidRPr="00D82FAC">
              <w:rPr>
                <w:bCs/>
                <w:iCs/>
              </w:rPr>
              <w:t xml:space="preserve">2) </w:t>
            </w:r>
            <w:r w:rsidRPr="00D82FAC">
              <w:t xml:space="preserve"> </w:t>
            </w:r>
            <w:r w:rsidRPr="00D82FAC">
              <w:rPr>
                <w:bCs/>
                <w:iCs/>
              </w:rPr>
              <w:t>В соответствии с Постановлением Правительства РФ от 28.07.2020 № 1126 «О лицензировании геодезической и картографической деятельности (вместе с «Положением о лицензировании геодезической и картографической деятельности»)» Подрядчик должен иметь лицензию на осуществление вида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(в случае выполнения работ по описанию местоположения границ охранной зоны).</w:t>
            </w:r>
          </w:p>
          <w:p w14:paraId="56219935" w14:textId="77777777" w:rsidR="004F5BD7" w:rsidRPr="00D82FAC" w:rsidRDefault="004F5BD7" w:rsidP="004F5BD7">
            <w:pPr>
              <w:spacing w:after="13"/>
              <w:ind w:left="37" w:right="23"/>
              <w:rPr>
                <w:bCs/>
                <w:iCs/>
              </w:rPr>
            </w:pPr>
            <w:r w:rsidRPr="00D82FAC">
              <w:rPr>
                <w:bCs/>
                <w:iCs/>
              </w:rPr>
              <w:t>3) Должен иметь в штате не менее двух кадастровых инженеров, которые вправе осуществлять кадастровую деятельность.</w:t>
            </w:r>
          </w:p>
          <w:p w14:paraId="61FF74EC" w14:textId="77777777" w:rsidR="004F5BD7" w:rsidRDefault="004F5BD7" w:rsidP="004F5BD7">
            <w:pPr>
              <w:spacing w:after="13"/>
              <w:ind w:left="37" w:right="23"/>
            </w:pPr>
            <w:r>
              <w:t>4)</w:t>
            </w:r>
            <w:r w:rsidRPr="00F81615">
              <w:t xml:space="preserve"> </w:t>
            </w:r>
            <w:r>
              <w:t>Д</w:t>
            </w:r>
            <w:r w:rsidRPr="00F81615">
              <w:t>олжен иметь необходимые кадровые ресурсы для полного и своевременного выполнения работ</w:t>
            </w:r>
            <w:r>
              <w:t xml:space="preserve"> </w:t>
            </w:r>
            <w:r w:rsidRPr="00F81615">
              <w:rPr>
                <w:i/>
              </w:rPr>
              <w:t xml:space="preserve">(параметры минимального состава по кадровым ресурсам приведены в </w:t>
            </w:r>
            <w:r w:rsidRPr="00F81615">
              <w:rPr>
                <w:bCs/>
                <w:i/>
              </w:rPr>
              <w:t>Приложении № 1 к Техническому заданию</w:t>
            </w:r>
            <w:r w:rsidRPr="00F81615">
              <w:rPr>
                <w:i/>
              </w:rPr>
              <w:t>)</w:t>
            </w:r>
            <w:r w:rsidRPr="00F81615">
              <w:t>.</w:t>
            </w:r>
          </w:p>
          <w:p w14:paraId="20356671" w14:textId="77777777" w:rsidR="004F5BD7" w:rsidRPr="00F81615" w:rsidRDefault="004F5BD7" w:rsidP="004F5BD7">
            <w:pPr>
              <w:spacing w:after="13"/>
              <w:ind w:left="37" w:right="23"/>
            </w:pPr>
            <w:r>
              <w:t>5) Должен иметь необходимые материально-технические ресурсы</w:t>
            </w:r>
            <w:r w:rsidRPr="00F81615">
              <w:t xml:space="preserve"> для полного и своевременного выполнения работ</w:t>
            </w:r>
            <w:r>
              <w:t xml:space="preserve"> </w:t>
            </w:r>
            <w:r w:rsidRPr="00F81615">
              <w:rPr>
                <w:i/>
              </w:rPr>
              <w:t xml:space="preserve">(численные и качественные параметры минимального состава по материально-техническим ресурсам приведены в </w:t>
            </w:r>
            <w:r w:rsidRPr="00F81615">
              <w:rPr>
                <w:bCs/>
                <w:i/>
              </w:rPr>
              <w:t>Приложении № 1 к Техническому заданию</w:t>
            </w:r>
            <w:r>
              <w:rPr>
                <w:bCs/>
              </w:rPr>
              <w:t>).</w:t>
            </w:r>
          </w:p>
          <w:p w14:paraId="3BA7B553" w14:textId="77777777" w:rsidR="004F5BD7" w:rsidRDefault="004F5BD7" w:rsidP="004F5BD7">
            <w:pPr>
              <w:spacing w:after="13" w:line="248" w:lineRule="auto"/>
              <w:ind w:left="37" w:right="23"/>
            </w:pPr>
            <w:r w:rsidRPr="001709E1">
              <w:t xml:space="preserve">6) </w:t>
            </w:r>
            <w:r w:rsidRPr="001709E1">
              <w:rPr>
                <w:sz w:val="22"/>
                <w:szCs w:val="22"/>
              </w:rPr>
              <w:t xml:space="preserve"> </w:t>
            </w:r>
            <w:r w:rsidRPr="001709E1">
              <w:t xml:space="preserve">Должен обладать опытом выполнения работ, являющихся предметом закупки </w:t>
            </w:r>
            <w:r w:rsidRPr="001709E1">
              <w:rPr>
                <w:i/>
              </w:rPr>
              <w:t>(параметры минимальн</w:t>
            </w:r>
            <w:r>
              <w:rPr>
                <w:i/>
              </w:rPr>
              <w:t>о</w:t>
            </w:r>
            <w:r w:rsidRPr="001709E1">
              <w:rPr>
                <w:i/>
              </w:rPr>
              <w:t xml:space="preserve"> </w:t>
            </w:r>
            <w:r>
              <w:rPr>
                <w:i/>
              </w:rPr>
              <w:t xml:space="preserve">необходимого опыта выполнения работ по их видам и объёму </w:t>
            </w:r>
            <w:r w:rsidRPr="001709E1">
              <w:rPr>
                <w:i/>
              </w:rPr>
              <w:t xml:space="preserve">приведены в </w:t>
            </w:r>
            <w:r w:rsidRPr="001709E1">
              <w:rPr>
                <w:bCs/>
                <w:i/>
              </w:rPr>
              <w:t>Приложении № 1 к Техническому заданию</w:t>
            </w:r>
            <w:r w:rsidRPr="001709E1">
              <w:rPr>
                <w:i/>
              </w:rPr>
              <w:t>)</w:t>
            </w:r>
            <w:r w:rsidRPr="001709E1">
              <w:t>.</w:t>
            </w:r>
          </w:p>
          <w:p w14:paraId="2BE3F471" w14:textId="77777777" w:rsidR="004F5BD7" w:rsidRPr="00D82FAC" w:rsidRDefault="004F5BD7" w:rsidP="004F5BD7">
            <w:pPr>
              <w:spacing w:after="13" w:line="248" w:lineRule="auto"/>
              <w:ind w:left="37" w:right="23"/>
              <w:rPr>
                <w:sz w:val="16"/>
                <w:szCs w:val="16"/>
              </w:rPr>
            </w:pPr>
          </w:p>
          <w:p w14:paraId="63254ADF" w14:textId="77777777" w:rsidR="004F5BD7" w:rsidRPr="00F82269" w:rsidRDefault="004F5BD7" w:rsidP="004F5BD7">
            <w:pPr>
              <w:spacing w:after="0"/>
              <w:ind w:left="37"/>
              <w:rPr>
                <w:i/>
              </w:rPr>
            </w:pPr>
            <w:r w:rsidRPr="00F82269">
              <w:rPr>
                <w:i/>
              </w:rPr>
              <w:t>Заявка участника закупки должна соответствовать следующим требованиям:</w:t>
            </w:r>
          </w:p>
          <w:p w14:paraId="28B63337" w14:textId="77777777" w:rsidR="004F5BD7" w:rsidRPr="00F82269" w:rsidRDefault="004F5BD7" w:rsidP="004F5BD7">
            <w:pPr>
              <w:spacing w:after="0"/>
              <w:ind w:left="37"/>
            </w:pPr>
            <w:r w:rsidRPr="00F82269">
              <w:t>1) заявка на участие в закупке должна быть подписана уполномоченным лицом;</w:t>
            </w:r>
          </w:p>
          <w:p w14:paraId="70D79587" w14:textId="77777777" w:rsidR="004F5BD7" w:rsidRPr="00F82269" w:rsidRDefault="004F5BD7" w:rsidP="004F5BD7">
            <w:pPr>
              <w:spacing w:after="0"/>
              <w:ind w:left="37"/>
              <w:rPr>
                <w:lang w:eastAsia="en-US"/>
              </w:rPr>
            </w:pPr>
            <w:r w:rsidRPr="00F82269">
              <w:t>2) оформление и состав заявки должны соответствовать формам и инструкциям, приведенным в части III документации, должна быть подана с соблюдением срока и порядка ее подачи.</w:t>
            </w:r>
          </w:p>
        </w:tc>
      </w:tr>
      <w:tr w:rsidR="004F5BD7" w:rsidRPr="00F82269" w14:paraId="65D7C5FA"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4DF3FF77"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48" w:name="_Ref62135408"/>
          </w:p>
        </w:tc>
        <w:bookmarkEnd w:id="148"/>
        <w:tc>
          <w:tcPr>
            <w:tcW w:w="1560" w:type="dxa"/>
            <w:tcBorders>
              <w:top w:val="single" w:sz="4" w:space="0" w:color="auto"/>
              <w:left w:val="single" w:sz="4" w:space="0" w:color="auto"/>
              <w:bottom w:val="single" w:sz="4" w:space="0" w:color="auto"/>
              <w:right w:val="single" w:sz="4" w:space="0" w:color="auto"/>
            </w:tcBorders>
          </w:tcPr>
          <w:p w14:paraId="249C4C4D" w14:textId="333B3007"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_Ref62127422 \r \h  \* MERGEFORMAT </w:instrText>
            </w:r>
            <w:r w:rsidRPr="00F82269">
              <w:fldChar w:fldCharType="separate"/>
            </w:r>
            <w:r>
              <w:t>1.4</w:t>
            </w:r>
            <w:r w:rsidRPr="00F82269">
              <w:fldChar w:fldCharType="end"/>
            </w:r>
            <w:r w:rsidRPr="00F82269">
              <w:t xml:space="preserve">, </w:t>
            </w:r>
            <w:r w:rsidRPr="00F82269">
              <w:fldChar w:fldCharType="begin"/>
            </w:r>
            <w:r w:rsidRPr="00F82269">
              <w:instrText xml:space="preserve"> REF _Ref62135601 \r \h  \* MERGEFORMAT </w:instrText>
            </w:r>
            <w:r w:rsidRPr="00F82269">
              <w:fldChar w:fldCharType="separate"/>
            </w:r>
            <w:r>
              <w:t>3.4.1</w:t>
            </w:r>
            <w:r w:rsidRPr="00F82269">
              <w:fldChar w:fldCharType="end"/>
            </w:r>
            <w:r w:rsidRPr="00F82269">
              <w:t xml:space="preserve">, </w:t>
            </w:r>
            <w:r w:rsidRPr="00F82269">
              <w:fldChar w:fldCharType="begin"/>
            </w:r>
            <w:r w:rsidRPr="00F82269">
              <w:instrText xml:space="preserve"> REF _Ref166316209 \r \h  \* MERGEFORMAT </w:instrText>
            </w:r>
            <w:r w:rsidRPr="00F82269">
              <w:fldChar w:fldCharType="separate"/>
            </w:r>
            <w:r>
              <w:t>3.4.2</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1B27F82C" w14:textId="53B79635" w:rsidR="004F5BD7" w:rsidRPr="00F82269" w:rsidRDefault="004F5BD7" w:rsidP="004F5BD7">
            <w:pPr>
              <w:keepNext/>
              <w:keepLines/>
              <w:widowControl w:val="0"/>
              <w:suppressLineNumbers/>
              <w:suppressAutoHyphens/>
              <w:spacing w:after="0"/>
            </w:pPr>
            <w:r w:rsidRPr="00F82269">
              <w:t xml:space="preserve">Документы и сведения, входящие в состав </w:t>
            </w:r>
            <w:r w:rsidRPr="00F82269">
              <w:lastRenderedPageBreak/>
              <w:t xml:space="preserve">заявки на участие в закупке для подтверждения соответствия требованиям, установленным в пункте </w:t>
            </w:r>
            <w:r w:rsidRPr="00F82269">
              <w:fldChar w:fldCharType="begin"/>
            </w:r>
            <w:r w:rsidRPr="00F82269">
              <w:instrText xml:space="preserve"> REF _Ref62126672 \r \h  \* MERGEFORMAT </w:instrText>
            </w:r>
            <w:r w:rsidRPr="00F82269">
              <w:fldChar w:fldCharType="separate"/>
            </w:r>
            <w:r>
              <w:t>7</w:t>
            </w:r>
            <w:r w:rsidRPr="00F82269">
              <w:fldChar w:fldCharType="end"/>
            </w:r>
            <w:r w:rsidRPr="00F82269">
              <w:t xml:space="preserve"> части </w:t>
            </w:r>
            <w:r w:rsidRPr="00F82269">
              <w:rPr>
                <w:lang w:val="en-US"/>
              </w:rPr>
              <w:t>II</w:t>
            </w:r>
            <w:r w:rsidRPr="00F82269">
              <w:t xml:space="preserve"> «ИНФОРМАЦИОННАЯ КАРТА ЗАКУПКИ»</w:t>
            </w:r>
          </w:p>
        </w:tc>
        <w:tc>
          <w:tcPr>
            <w:tcW w:w="5244" w:type="dxa"/>
            <w:tcBorders>
              <w:top w:val="single" w:sz="4" w:space="0" w:color="auto"/>
              <w:left w:val="single" w:sz="4" w:space="0" w:color="auto"/>
              <w:bottom w:val="single" w:sz="4" w:space="0" w:color="auto"/>
              <w:right w:val="single" w:sz="4" w:space="0" w:color="auto"/>
            </w:tcBorders>
          </w:tcPr>
          <w:p w14:paraId="67686D6C" w14:textId="77777777" w:rsidR="004F5BD7" w:rsidRPr="00F82269" w:rsidRDefault="004F5BD7" w:rsidP="004F5BD7">
            <w:pPr>
              <w:keepNext/>
              <w:keepLines/>
              <w:widowControl w:val="0"/>
              <w:suppressLineNumbers/>
              <w:suppressAutoHyphens/>
              <w:spacing w:after="0"/>
            </w:pPr>
            <w:r w:rsidRPr="00F82269">
              <w:lastRenderedPageBreak/>
              <w:t xml:space="preserve">Документы и сведения, входящие в состав заявки на участие в закупке установлены в Приложение </w:t>
            </w:r>
            <w:r w:rsidRPr="00F82269">
              <w:lastRenderedPageBreak/>
              <w:t xml:space="preserve">№ 2 к части II «ИНФОРМАЦИОННАЯ КАРТА ЗАКУПКИ» </w:t>
            </w:r>
          </w:p>
          <w:p w14:paraId="2C3AC657" w14:textId="77777777" w:rsidR="004F5BD7" w:rsidRPr="00F82269" w:rsidRDefault="004F5BD7" w:rsidP="004F5BD7">
            <w:pPr>
              <w:pStyle w:val="afffffd"/>
              <w:widowControl w:val="0"/>
              <w:spacing w:after="0"/>
              <w:jc w:val="both"/>
              <w:rPr>
                <w:rFonts w:ascii="Times New Roman" w:hAnsi="Times New Roman" w:cs="Times New Roman"/>
                <w:sz w:val="24"/>
                <w:szCs w:val="24"/>
              </w:rPr>
            </w:pPr>
          </w:p>
        </w:tc>
      </w:tr>
      <w:tr w:rsidR="004F5BD7" w:rsidRPr="00F82269" w14:paraId="10EC047E"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21D307E0"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49" w:name="_Ref62127461"/>
          </w:p>
        </w:tc>
        <w:bookmarkEnd w:id="149"/>
        <w:tc>
          <w:tcPr>
            <w:tcW w:w="1560" w:type="dxa"/>
            <w:tcBorders>
              <w:top w:val="single" w:sz="4" w:space="0" w:color="auto"/>
              <w:left w:val="single" w:sz="4" w:space="0" w:color="auto"/>
              <w:bottom w:val="single" w:sz="4" w:space="0" w:color="auto"/>
              <w:right w:val="single" w:sz="4" w:space="0" w:color="auto"/>
            </w:tcBorders>
          </w:tcPr>
          <w:p w14:paraId="37E1E01C" w14:textId="3A012D1D"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_Ref62127486 \r \h  \* MERGEFORMAT </w:instrText>
            </w:r>
            <w:r w:rsidRPr="00F82269">
              <w:fldChar w:fldCharType="separate"/>
            </w:r>
            <w:r>
              <w:t>1.4.4</w:t>
            </w:r>
            <w:r w:rsidRPr="00F82269">
              <w:fldChar w:fldCharType="end"/>
            </w:r>
            <w:r w:rsidRPr="00F82269">
              <w:t xml:space="preserve">, </w:t>
            </w:r>
            <w:r w:rsidRPr="00F82269">
              <w:fldChar w:fldCharType="begin"/>
            </w:r>
            <w:r w:rsidRPr="00F82269">
              <w:instrText xml:space="preserve"> REF _Ref705344 \r \h  \* MERGEFORMAT </w:instrText>
            </w:r>
            <w:r w:rsidRPr="00F82269">
              <w:fldChar w:fldCharType="separate"/>
            </w:r>
            <w:r>
              <w:t>1.5.3</w:t>
            </w:r>
            <w:r w:rsidRPr="00F82269">
              <w:fldChar w:fldCharType="end"/>
            </w:r>
            <w:r w:rsidRPr="00F82269">
              <w:t xml:space="preserve">, </w:t>
            </w:r>
            <w:r w:rsidRPr="00F82269">
              <w:fldChar w:fldCharType="begin"/>
            </w:r>
            <w:r w:rsidRPr="00F82269">
              <w:instrText xml:space="preserve"> REF _Ref705347 \r \h  \* MERGEFORMAT </w:instrText>
            </w:r>
            <w:r w:rsidRPr="00F82269">
              <w:fldChar w:fldCharType="separate"/>
            </w:r>
            <w:r>
              <w:t>1.6.2</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6F5F73CD" w14:textId="77777777" w:rsidR="004F5BD7" w:rsidRPr="00F82269" w:rsidRDefault="004F5BD7" w:rsidP="004F5BD7">
            <w:pPr>
              <w:keepNext/>
              <w:keepLines/>
              <w:widowControl w:val="0"/>
              <w:suppressLineNumbers/>
              <w:suppressAutoHyphens/>
              <w:spacing w:after="0"/>
            </w:pPr>
            <w:r w:rsidRPr="00F82269">
              <w:t>Требование об отсутствии сведений об участнике закупки в реестре недобросовестных поставщиков</w:t>
            </w:r>
          </w:p>
        </w:tc>
        <w:tc>
          <w:tcPr>
            <w:tcW w:w="5244" w:type="dxa"/>
            <w:tcBorders>
              <w:top w:val="single" w:sz="4" w:space="0" w:color="auto"/>
              <w:left w:val="single" w:sz="4" w:space="0" w:color="auto"/>
              <w:bottom w:val="single" w:sz="4" w:space="0" w:color="auto"/>
              <w:right w:val="single" w:sz="4" w:space="0" w:color="auto"/>
            </w:tcBorders>
          </w:tcPr>
          <w:p w14:paraId="3BEA7350" w14:textId="77777777" w:rsidR="004F5BD7" w:rsidRPr="00F82269" w:rsidRDefault="004F5BD7" w:rsidP="004F5BD7">
            <w:pPr>
              <w:pStyle w:val="afffff4"/>
              <w:autoSpaceDE w:val="0"/>
              <w:autoSpaceDN w:val="0"/>
              <w:adjustRightInd w:val="0"/>
              <w:ind w:left="0"/>
              <w:jc w:val="both"/>
            </w:pPr>
            <w:r w:rsidRPr="00F82269">
              <w:t>Установлено:</w:t>
            </w:r>
          </w:p>
          <w:p w14:paraId="2C569702" w14:textId="77777777" w:rsidR="004F5BD7" w:rsidRPr="00F82269" w:rsidRDefault="004F5BD7" w:rsidP="004F5BD7">
            <w:pPr>
              <w:spacing w:after="0"/>
              <w:rPr>
                <w:snapToGrid w:val="0"/>
              </w:rPr>
            </w:pPr>
            <w:r w:rsidRPr="00F82269">
              <w:t xml:space="preserve">- </w:t>
            </w:r>
            <w:r w:rsidRPr="00CA4092">
              <w:t xml:space="preserve">отсутствие Участника в Реестре недобросовестных поставщиков, который ведется в соответствии с </w:t>
            </w:r>
            <w:r w:rsidRPr="00CA4092">
              <w:rPr>
                <w:bCs/>
              </w:rPr>
              <w:t>Федеральным законом от 18.07.2011 № 223-ФЗ «О закупках товаров, работ, услуг отдельными видами юридических лиц» либо в Реестре недобросовестных поставщиков, который ведется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sidRPr="00F82269">
              <w:t>.</w:t>
            </w:r>
          </w:p>
        </w:tc>
      </w:tr>
      <w:tr w:rsidR="004F5BD7" w:rsidRPr="00F82269" w14:paraId="30A34581"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4975044E"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50" w:name="_Ref62132152"/>
          </w:p>
        </w:tc>
        <w:bookmarkEnd w:id="150"/>
        <w:tc>
          <w:tcPr>
            <w:tcW w:w="1560" w:type="dxa"/>
            <w:tcBorders>
              <w:top w:val="single" w:sz="4" w:space="0" w:color="auto"/>
              <w:left w:val="single" w:sz="4" w:space="0" w:color="auto"/>
              <w:bottom w:val="single" w:sz="4" w:space="0" w:color="auto"/>
              <w:right w:val="single" w:sz="4" w:space="0" w:color="auto"/>
            </w:tcBorders>
          </w:tcPr>
          <w:p w14:paraId="2932F676" w14:textId="76F20147"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_Ref62127422 \r \h  \* MERGEFORMAT </w:instrText>
            </w:r>
            <w:r w:rsidRPr="00F82269">
              <w:fldChar w:fldCharType="separate"/>
            </w:r>
            <w:r>
              <w:t>1.4</w:t>
            </w:r>
            <w:r w:rsidRPr="00F82269">
              <w:fldChar w:fldCharType="end"/>
            </w:r>
            <w:r w:rsidRPr="00F82269">
              <w:t xml:space="preserve">, </w:t>
            </w:r>
            <w:r w:rsidRPr="00F82269">
              <w:fldChar w:fldCharType="begin"/>
            </w:r>
            <w:r w:rsidRPr="00F82269">
              <w:instrText xml:space="preserve"> REF _Ref62135601 \r \h  \* MERGEFORMAT </w:instrText>
            </w:r>
            <w:r w:rsidRPr="00F82269">
              <w:fldChar w:fldCharType="separate"/>
            </w:r>
            <w:r>
              <w:t>3.4.1</w:t>
            </w:r>
            <w:r w:rsidRPr="00F82269">
              <w:fldChar w:fldCharType="end"/>
            </w:r>
            <w:r w:rsidRPr="00F82269">
              <w:t xml:space="preserve">, </w:t>
            </w:r>
            <w:r w:rsidRPr="00F82269">
              <w:fldChar w:fldCharType="begin"/>
            </w:r>
            <w:r w:rsidRPr="00F82269">
              <w:instrText xml:space="preserve"> REF _Ref166316209 \r \h  \* MERGEFORMAT </w:instrText>
            </w:r>
            <w:r w:rsidRPr="00F82269">
              <w:fldChar w:fldCharType="separate"/>
            </w:r>
            <w:r>
              <w:t>3.4.2</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2325C358" w14:textId="30263A0E" w:rsidR="004F5BD7" w:rsidRPr="00F82269" w:rsidRDefault="004F5BD7" w:rsidP="004F5BD7">
            <w:pPr>
              <w:keepNext/>
              <w:keepLines/>
              <w:widowControl w:val="0"/>
              <w:suppressLineNumbers/>
              <w:suppressAutoHyphens/>
              <w:spacing w:after="0"/>
            </w:pPr>
            <w:r w:rsidRPr="00F82269">
              <w:t xml:space="preserve">Документы и сведения, входящие в состав заявки на участие в закупке для подтверждения соответствия требованию, установленному в пункте </w:t>
            </w:r>
            <w:r w:rsidRPr="00F82269">
              <w:fldChar w:fldCharType="begin"/>
            </w:r>
            <w:r w:rsidRPr="00F82269">
              <w:instrText xml:space="preserve"> REF _Ref62127461 \r \h  \* MERGEFORMAT </w:instrText>
            </w:r>
            <w:r w:rsidRPr="00F82269">
              <w:fldChar w:fldCharType="separate"/>
            </w:r>
            <w:r>
              <w:t>9</w:t>
            </w:r>
            <w:r w:rsidRPr="00F82269">
              <w:fldChar w:fldCharType="end"/>
            </w:r>
            <w:r w:rsidRPr="00F82269">
              <w:t xml:space="preserve"> части </w:t>
            </w:r>
            <w:r w:rsidRPr="00F82269">
              <w:rPr>
                <w:lang w:val="en-US"/>
              </w:rPr>
              <w:t>II</w:t>
            </w:r>
            <w:r w:rsidRPr="00F82269">
              <w:t xml:space="preserve"> «ИНФОРМАЦИОННАЯ КАРТА ЗАКУПКИ»</w:t>
            </w:r>
          </w:p>
        </w:tc>
        <w:tc>
          <w:tcPr>
            <w:tcW w:w="5244" w:type="dxa"/>
            <w:tcBorders>
              <w:top w:val="single" w:sz="4" w:space="0" w:color="auto"/>
              <w:left w:val="single" w:sz="4" w:space="0" w:color="auto"/>
              <w:bottom w:val="single" w:sz="4" w:space="0" w:color="auto"/>
              <w:right w:val="single" w:sz="4" w:space="0" w:color="auto"/>
            </w:tcBorders>
          </w:tcPr>
          <w:p w14:paraId="7AC3BC77" w14:textId="77777777" w:rsidR="004F5BD7" w:rsidRPr="00F82269" w:rsidRDefault="004F5BD7" w:rsidP="004F5BD7">
            <w:pPr>
              <w:pStyle w:val="afffff4"/>
              <w:autoSpaceDE w:val="0"/>
              <w:autoSpaceDN w:val="0"/>
              <w:adjustRightInd w:val="0"/>
              <w:ind w:left="0"/>
              <w:jc w:val="both"/>
            </w:pPr>
            <w:r w:rsidRPr="00F82269">
              <w:t>Не требуются</w:t>
            </w:r>
          </w:p>
          <w:p w14:paraId="42221598" w14:textId="77777777" w:rsidR="004F5BD7" w:rsidRPr="00F82269" w:rsidRDefault="004F5BD7" w:rsidP="004F5BD7">
            <w:pPr>
              <w:pStyle w:val="afffff4"/>
              <w:autoSpaceDE w:val="0"/>
              <w:autoSpaceDN w:val="0"/>
              <w:adjustRightInd w:val="0"/>
              <w:ind w:left="0"/>
              <w:jc w:val="both"/>
            </w:pPr>
            <w:r w:rsidRPr="00F82269">
              <w:t xml:space="preserve">Проверка соответствия установленному требованию осуществляется </w:t>
            </w:r>
            <w:r>
              <w:t>Заказчиком самостоятельно с использованием</w:t>
            </w:r>
            <w:r w:rsidRPr="00CA4092">
              <w:t xml:space="preserve"> Реестр</w:t>
            </w:r>
            <w:r>
              <w:t>а</w:t>
            </w:r>
            <w:r w:rsidRPr="00CA4092">
              <w:t xml:space="preserve"> недобросовестных поставщиков, который ведется в соответствии с </w:t>
            </w:r>
            <w:r w:rsidRPr="00CA4092">
              <w:rPr>
                <w:bCs/>
              </w:rPr>
              <w:t>Федеральным законом от 18.07.2011 № 223-ФЗ «О закупках товаров, работ, услуг отдельными видами юридических лиц» либо Реестр</w:t>
            </w:r>
            <w:r>
              <w:rPr>
                <w:bCs/>
              </w:rPr>
              <w:t>а</w:t>
            </w:r>
            <w:r w:rsidRPr="00CA4092">
              <w:rPr>
                <w:bCs/>
              </w:rPr>
              <w:t xml:space="preserve"> недобросовестных поставщиков, который ведется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w:t>
            </w:r>
            <w:r>
              <w:rPr>
                <w:bCs/>
              </w:rPr>
              <w:t>.</w:t>
            </w:r>
          </w:p>
        </w:tc>
      </w:tr>
      <w:tr w:rsidR="004F5BD7" w:rsidRPr="00F82269" w14:paraId="040A7EC2"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02AE452D"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51" w:name="_Ref62132216"/>
          </w:p>
        </w:tc>
        <w:bookmarkEnd w:id="151"/>
        <w:tc>
          <w:tcPr>
            <w:tcW w:w="1560" w:type="dxa"/>
            <w:tcBorders>
              <w:top w:val="single" w:sz="4" w:space="0" w:color="auto"/>
              <w:left w:val="single" w:sz="4" w:space="0" w:color="auto"/>
              <w:bottom w:val="single" w:sz="4" w:space="0" w:color="auto"/>
              <w:right w:val="single" w:sz="4" w:space="0" w:color="auto"/>
            </w:tcBorders>
          </w:tcPr>
          <w:p w14:paraId="72A0849E" w14:textId="44253817"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_Ref62132200 \r \h  \* MERGEFORMAT </w:instrText>
            </w:r>
            <w:r w:rsidRPr="00F82269">
              <w:fldChar w:fldCharType="separate"/>
            </w:r>
            <w:r>
              <w:t>1.4.6</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130CA73A" w14:textId="77777777" w:rsidR="004F5BD7" w:rsidRPr="00120FDE" w:rsidRDefault="004F5BD7" w:rsidP="004F5BD7">
            <w:pPr>
              <w:keepNext/>
              <w:keepLines/>
              <w:widowControl w:val="0"/>
              <w:suppressLineNumbers/>
              <w:suppressAutoHyphens/>
              <w:spacing w:after="0"/>
            </w:pPr>
            <w:r w:rsidRPr="00120FDE">
              <w:t>Требования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5244" w:type="dxa"/>
            <w:tcBorders>
              <w:top w:val="single" w:sz="4" w:space="0" w:color="auto"/>
              <w:left w:val="single" w:sz="4" w:space="0" w:color="auto"/>
              <w:bottom w:val="single" w:sz="4" w:space="0" w:color="auto"/>
              <w:right w:val="single" w:sz="4" w:space="0" w:color="auto"/>
            </w:tcBorders>
          </w:tcPr>
          <w:p w14:paraId="67780FFE" w14:textId="77777777" w:rsidR="004F5BD7" w:rsidRPr="00120FDE" w:rsidRDefault="004F5BD7" w:rsidP="004F5BD7">
            <w:pPr>
              <w:spacing w:after="0"/>
            </w:pPr>
            <w:r>
              <w:t>Не установлены</w:t>
            </w:r>
            <w:r w:rsidRPr="00120FDE">
              <w:t>.</w:t>
            </w:r>
          </w:p>
        </w:tc>
      </w:tr>
      <w:tr w:rsidR="004F5BD7" w:rsidRPr="00F82269" w14:paraId="5966CDD8"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21AD9924"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52" w:name="_Ref62135412"/>
          </w:p>
        </w:tc>
        <w:bookmarkEnd w:id="152"/>
        <w:tc>
          <w:tcPr>
            <w:tcW w:w="1560" w:type="dxa"/>
            <w:tcBorders>
              <w:top w:val="single" w:sz="4" w:space="0" w:color="auto"/>
              <w:left w:val="single" w:sz="4" w:space="0" w:color="auto"/>
              <w:bottom w:val="single" w:sz="4" w:space="0" w:color="auto"/>
              <w:right w:val="single" w:sz="4" w:space="0" w:color="auto"/>
            </w:tcBorders>
          </w:tcPr>
          <w:p w14:paraId="1BD8CA8E" w14:textId="1CBF5C06" w:rsidR="004F5BD7" w:rsidRPr="00AD354A" w:rsidRDefault="004F5BD7" w:rsidP="004F5BD7">
            <w:pPr>
              <w:keepNext/>
              <w:keepLines/>
              <w:widowControl w:val="0"/>
              <w:suppressLineNumbers/>
              <w:suppressAutoHyphens/>
              <w:spacing w:after="0"/>
              <w:jc w:val="left"/>
            </w:pPr>
            <w:r w:rsidRPr="00AD354A">
              <w:fldChar w:fldCharType="begin"/>
            </w:r>
            <w:r w:rsidRPr="00AD354A">
              <w:instrText xml:space="preserve"> REF _Ref62127422 \r \h  \* MERGEFORMAT </w:instrText>
            </w:r>
            <w:r w:rsidRPr="00AD354A">
              <w:fldChar w:fldCharType="separate"/>
            </w:r>
            <w:r>
              <w:t>1.4</w:t>
            </w:r>
            <w:r w:rsidRPr="00AD354A">
              <w:fldChar w:fldCharType="end"/>
            </w:r>
            <w:r w:rsidRPr="00AD354A">
              <w:t xml:space="preserve">, </w:t>
            </w:r>
            <w:r w:rsidRPr="00AD354A">
              <w:fldChar w:fldCharType="begin"/>
            </w:r>
            <w:r w:rsidRPr="00AD354A">
              <w:instrText xml:space="preserve"> REF _Ref62135601 \r \h  \* MERGEFORMAT </w:instrText>
            </w:r>
            <w:r w:rsidRPr="00AD354A">
              <w:fldChar w:fldCharType="separate"/>
            </w:r>
            <w:r>
              <w:t>3.4.1</w:t>
            </w:r>
            <w:r w:rsidRPr="00AD354A">
              <w:fldChar w:fldCharType="end"/>
            </w:r>
            <w:r w:rsidRPr="00AD354A">
              <w:t xml:space="preserve">, </w:t>
            </w:r>
            <w:r w:rsidRPr="00AD354A">
              <w:fldChar w:fldCharType="begin"/>
            </w:r>
            <w:r w:rsidRPr="00AD354A">
              <w:instrText xml:space="preserve"> REF _Ref166316209 \r \h  \* MERGEFORMAT </w:instrText>
            </w:r>
            <w:r w:rsidRPr="00AD354A">
              <w:fldChar w:fldCharType="separate"/>
            </w:r>
            <w:r>
              <w:t>3.4.2</w:t>
            </w:r>
            <w:r w:rsidRPr="00AD354A">
              <w:fldChar w:fldCharType="end"/>
            </w:r>
          </w:p>
        </w:tc>
        <w:tc>
          <w:tcPr>
            <w:tcW w:w="2693" w:type="dxa"/>
            <w:tcBorders>
              <w:top w:val="single" w:sz="4" w:space="0" w:color="auto"/>
              <w:left w:val="single" w:sz="4" w:space="0" w:color="auto"/>
              <w:bottom w:val="single" w:sz="4" w:space="0" w:color="auto"/>
              <w:right w:val="single" w:sz="4" w:space="0" w:color="auto"/>
            </w:tcBorders>
          </w:tcPr>
          <w:p w14:paraId="66DF6035" w14:textId="4FDBA8FB" w:rsidR="004F5BD7" w:rsidRPr="00AD354A" w:rsidRDefault="004F5BD7" w:rsidP="004F5BD7">
            <w:pPr>
              <w:keepNext/>
              <w:keepLines/>
              <w:widowControl w:val="0"/>
              <w:suppressLineNumbers/>
              <w:suppressAutoHyphens/>
              <w:spacing w:after="0"/>
            </w:pPr>
            <w:r w:rsidRPr="00AD354A">
              <w:t xml:space="preserve">Документы и сведения, входящие в состав </w:t>
            </w:r>
            <w:r w:rsidRPr="00AD354A">
              <w:lastRenderedPageBreak/>
              <w:t xml:space="preserve">заявки на участие в закупке для подтверждения соответствия требованиям, установленным в пункте </w:t>
            </w:r>
            <w:r w:rsidRPr="00AD354A">
              <w:fldChar w:fldCharType="begin"/>
            </w:r>
            <w:r w:rsidRPr="00AD354A">
              <w:instrText xml:space="preserve"> REF _Ref62132216 \r \h  \* MERGEFORMAT </w:instrText>
            </w:r>
            <w:r w:rsidRPr="00AD354A">
              <w:fldChar w:fldCharType="separate"/>
            </w:r>
            <w:r>
              <w:t>11</w:t>
            </w:r>
            <w:r w:rsidRPr="00AD354A">
              <w:fldChar w:fldCharType="end"/>
            </w:r>
            <w:r w:rsidRPr="00AD354A">
              <w:t xml:space="preserve"> части </w:t>
            </w:r>
            <w:r w:rsidRPr="00AD354A">
              <w:rPr>
                <w:lang w:val="en-US"/>
              </w:rPr>
              <w:t>II</w:t>
            </w:r>
            <w:r w:rsidRPr="00AD354A">
              <w:t xml:space="preserve"> «ИНФОРМАЦИОННАЯ КАРТА ЗАКУПКИ»</w:t>
            </w:r>
          </w:p>
        </w:tc>
        <w:tc>
          <w:tcPr>
            <w:tcW w:w="5244" w:type="dxa"/>
            <w:tcBorders>
              <w:top w:val="single" w:sz="4" w:space="0" w:color="auto"/>
              <w:left w:val="single" w:sz="4" w:space="0" w:color="auto"/>
              <w:bottom w:val="single" w:sz="4" w:space="0" w:color="auto"/>
              <w:right w:val="single" w:sz="4" w:space="0" w:color="auto"/>
            </w:tcBorders>
          </w:tcPr>
          <w:p w14:paraId="227ABB0E" w14:textId="77777777" w:rsidR="004F5BD7" w:rsidRPr="00AD354A" w:rsidRDefault="004F5BD7" w:rsidP="004F5BD7">
            <w:pPr>
              <w:spacing w:after="0"/>
            </w:pPr>
            <w:r>
              <w:lastRenderedPageBreak/>
              <w:t>Не требуются</w:t>
            </w:r>
          </w:p>
        </w:tc>
      </w:tr>
      <w:tr w:rsidR="004F5BD7" w:rsidRPr="00F82269" w14:paraId="60D77F25"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57F3B56D"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53" w:name="_Ref62134884"/>
          </w:p>
        </w:tc>
        <w:bookmarkEnd w:id="153"/>
        <w:tc>
          <w:tcPr>
            <w:tcW w:w="1560" w:type="dxa"/>
            <w:tcBorders>
              <w:top w:val="single" w:sz="4" w:space="0" w:color="auto"/>
              <w:left w:val="single" w:sz="4" w:space="0" w:color="auto"/>
              <w:bottom w:val="single" w:sz="4" w:space="0" w:color="auto"/>
              <w:right w:val="single" w:sz="4" w:space="0" w:color="auto"/>
            </w:tcBorders>
          </w:tcPr>
          <w:p w14:paraId="3B840E42" w14:textId="7167EAA8"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_Ref62127353 \r \h  \* MERGEFORMAT </w:instrText>
            </w:r>
            <w:r w:rsidRPr="00F82269">
              <w:fldChar w:fldCharType="separate"/>
            </w:r>
            <w:r>
              <w:t>1.3.1</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5423D6E3" w14:textId="77777777" w:rsidR="004F5BD7" w:rsidRPr="00F82269" w:rsidRDefault="004F5BD7" w:rsidP="004F5BD7">
            <w:pPr>
              <w:keepNext/>
              <w:keepLines/>
              <w:widowControl w:val="0"/>
              <w:suppressLineNumbers/>
              <w:suppressAutoHyphens/>
              <w:spacing w:after="0"/>
              <w:jc w:val="left"/>
            </w:pPr>
            <w:r w:rsidRPr="00F82269">
              <w:t>Начальная (максимальная) цена Соглашения</w:t>
            </w:r>
          </w:p>
        </w:tc>
        <w:tc>
          <w:tcPr>
            <w:tcW w:w="5244" w:type="dxa"/>
            <w:tcBorders>
              <w:top w:val="single" w:sz="4" w:space="0" w:color="auto"/>
              <w:left w:val="single" w:sz="4" w:space="0" w:color="auto"/>
              <w:bottom w:val="single" w:sz="4" w:space="0" w:color="auto"/>
              <w:right w:val="single" w:sz="4" w:space="0" w:color="auto"/>
            </w:tcBorders>
          </w:tcPr>
          <w:p w14:paraId="7DF7A54B" w14:textId="77777777" w:rsidR="004F5BD7" w:rsidRPr="00F82269" w:rsidRDefault="004F5BD7" w:rsidP="004F5BD7">
            <w:pPr>
              <w:tabs>
                <w:tab w:val="left" w:pos="708"/>
              </w:tabs>
              <w:autoSpaceDE w:val="0"/>
              <w:autoSpaceDN w:val="0"/>
              <w:spacing w:after="0"/>
              <w:rPr>
                <w:strike/>
              </w:rPr>
            </w:pPr>
            <w:r w:rsidRPr="00F82269">
              <w:t>Не устанавливается.</w:t>
            </w:r>
          </w:p>
          <w:p w14:paraId="208D1E7E" w14:textId="77777777" w:rsidR="004F5BD7" w:rsidRPr="00F82269" w:rsidRDefault="004F5BD7" w:rsidP="004F5BD7">
            <w:pPr>
              <w:spacing w:after="0"/>
              <w:rPr>
                <w:rFonts w:eastAsia="Calibri"/>
              </w:rPr>
            </w:pPr>
          </w:p>
        </w:tc>
      </w:tr>
      <w:tr w:rsidR="004F5BD7" w:rsidRPr="00F82269" w14:paraId="3D791987" w14:textId="77777777" w:rsidTr="00FF7E6E">
        <w:trPr>
          <w:trHeight w:val="3648"/>
          <w:jc w:val="center"/>
        </w:trPr>
        <w:tc>
          <w:tcPr>
            <w:tcW w:w="704" w:type="dxa"/>
            <w:tcBorders>
              <w:top w:val="single" w:sz="4" w:space="0" w:color="auto"/>
              <w:left w:val="single" w:sz="4" w:space="0" w:color="auto"/>
              <w:bottom w:val="single" w:sz="4" w:space="0" w:color="auto"/>
              <w:right w:val="single" w:sz="4" w:space="0" w:color="auto"/>
            </w:tcBorders>
          </w:tcPr>
          <w:p w14:paraId="46359132"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54" w:name="_Ref62139362"/>
          </w:p>
        </w:tc>
        <w:bookmarkEnd w:id="154"/>
        <w:tc>
          <w:tcPr>
            <w:tcW w:w="1560" w:type="dxa"/>
            <w:tcBorders>
              <w:top w:val="single" w:sz="4" w:space="0" w:color="auto"/>
              <w:left w:val="single" w:sz="4" w:space="0" w:color="auto"/>
              <w:bottom w:val="single" w:sz="4" w:space="0" w:color="auto"/>
              <w:right w:val="single" w:sz="4" w:space="0" w:color="auto"/>
            </w:tcBorders>
          </w:tcPr>
          <w:p w14:paraId="10101471" w14:textId="79D5AFBB" w:rsidR="004F5BD7" w:rsidRPr="00F82269" w:rsidRDefault="004F5BD7" w:rsidP="004F5BD7">
            <w:pPr>
              <w:keepNext/>
              <w:keepLines/>
              <w:widowControl w:val="0"/>
              <w:suppressLineNumbers/>
              <w:suppressAutoHyphens/>
              <w:spacing w:after="0"/>
              <w:jc w:val="left"/>
            </w:pPr>
            <w:r w:rsidRPr="00F82269">
              <w:fldChar w:fldCharType="begin"/>
            </w:r>
            <w:r w:rsidRPr="00F82269">
              <w:instrText xml:space="preserve"> REF _Ref119429503 \r \h  \* MERGEFORMAT </w:instrText>
            </w:r>
            <w:r w:rsidRPr="00F82269">
              <w:fldChar w:fldCharType="separate"/>
            </w:r>
            <w:r>
              <w:t>3.6</w:t>
            </w:r>
            <w:r w:rsidRPr="00F82269">
              <w:fldChar w:fldCharType="end"/>
            </w:r>
            <w:r w:rsidRPr="00F82269">
              <w:t xml:space="preserve">, </w:t>
            </w:r>
            <w:r w:rsidRPr="00F82269">
              <w:fldChar w:fldCharType="begin"/>
            </w:r>
            <w:r w:rsidRPr="00F82269">
              <w:instrText xml:space="preserve"> REF _Ref62142498 \r \h  \* MERGEFORMAT </w:instrText>
            </w:r>
            <w:r w:rsidRPr="00F82269">
              <w:fldChar w:fldCharType="separate"/>
            </w:r>
            <w:r>
              <w:t>6.2</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53ECEE65" w14:textId="77777777" w:rsidR="004F5BD7" w:rsidRPr="00F82269" w:rsidRDefault="004F5BD7" w:rsidP="004F5BD7">
            <w:pPr>
              <w:pStyle w:val="5"/>
              <w:widowControl w:val="0"/>
              <w:numPr>
                <w:ilvl w:val="0"/>
                <w:numId w:val="0"/>
              </w:numPr>
              <w:tabs>
                <w:tab w:val="left" w:pos="708"/>
              </w:tabs>
              <w:jc w:val="left"/>
              <w:rPr>
                <w:sz w:val="24"/>
                <w:szCs w:val="24"/>
              </w:rPr>
            </w:pPr>
            <w:r w:rsidRPr="00F82269">
              <w:rPr>
                <w:sz w:val="24"/>
                <w:szCs w:val="24"/>
              </w:rPr>
              <w:t>Обеспечение заявок на участие в закупке</w:t>
            </w:r>
            <w:proofErr w:type="gramStart"/>
            <w:r w:rsidRPr="00F82269">
              <w:rPr>
                <w:sz w:val="24"/>
                <w:szCs w:val="24"/>
              </w:rPr>
              <w:t>/(</w:t>
            </w:r>
            <w:proofErr w:type="gramEnd"/>
            <w:r w:rsidRPr="00F82269">
              <w:rPr>
                <w:sz w:val="24"/>
                <w:szCs w:val="24"/>
              </w:rPr>
              <w:t>обеспечение исполнения соглашения).</w:t>
            </w:r>
          </w:p>
          <w:p w14:paraId="43826D23" w14:textId="77777777" w:rsidR="004F5BD7" w:rsidRPr="00F82269" w:rsidRDefault="004F5BD7" w:rsidP="004F5BD7">
            <w:pPr>
              <w:keepLines/>
              <w:widowControl w:val="0"/>
              <w:suppressLineNumbers/>
              <w:suppressAutoHyphens/>
              <w:spacing w:after="0"/>
              <w:jc w:val="left"/>
            </w:pPr>
            <w:r w:rsidRPr="00F82269">
              <w:t>Размер обеспечения заявок на участие в закупке/(обеспечения исполнения соглашения), срок и порядок внесения денежных средств в качестве обеспечения такой заявки/(соглашения), условия банковской гарантии</w:t>
            </w:r>
            <w:r w:rsidRPr="00F82269">
              <w:rPr>
                <w:rStyle w:val="afa"/>
              </w:rPr>
              <w:t xml:space="preserve"> </w:t>
            </w:r>
          </w:p>
        </w:tc>
        <w:tc>
          <w:tcPr>
            <w:tcW w:w="5244" w:type="dxa"/>
            <w:tcBorders>
              <w:top w:val="single" w:sz="4" w:space="0" w:color="auto"/>
              <w:left w:val="single" w:sz="4" w:space="0" w:color="auto"/>
              <w:bottom w:val="single" w:sz="4" w:space="0" w:color="auto"/>
              <w:right w:val="single" w:sz="4" w:space="0" w:color="auto"/>
            </w:tcBorders>
          </w:tcPr>
          <w:p w14:paraId="7DA1A663" w14:textId="77777777" w:rsidR="004F5BD7" w:rsidRPr="00F82269" w:rsidRDefault="004F5BD7" w:rsidP="004F5BD7">
            <w:pPr>
              <w:spacing w:after="0"/>
            </w:pPr>
            <w:r w:rsidRPr="00F82269">
              <w:t>Не установлено / (Не установлено)</w:t>
            </w:r>
          </w:p>
        </w:tc>
      </w:tr>
      <w:tr w:rsidR="004F5BD7" w:rsidRPr="00F82269" w14:paraId="1B33BF78" w14:textId="77777777" w:rsidTr="00FF7E6E">
        <w:trPr>
          <w:trHeight w:val="983"/>
          <w:jc w:val="center"/>
        </w:trPr>
        <w:tc>
          <w:tcPr>
            <w:tcW w:w="704" w:type="dxa"/>
            <w:tcBorders>
              <w:top w:val="single" w:sz="4" w:space="0" w:color="auto"/>
              <w:left w:val="single" w:sz="4" w:space="0" w:color="auto"/>
              <w:bottom w:val="single" w:sz="4" w:space="0" w:color="auto"/>
              <w:right w:val="single" w:sz="4" w:space="0" w:color="auto"/>
            </w:tcBorders>
          </w:tcPr>
          <w:p w14:paraId="69D529BB" w14:textId="77777777" w:rsidR="004F5BD7" w:rsidRPr="00D82FAC" w:rsidRDefault="004F5BD7" w:rsidP="004F5BD7">
            <w:pPr>
              <w:pStyle w:val="32"/>
              <w:numPr>
                <w:ilvl w:val="0"/>
                <w:numId w:val="8"/>
              </w:numPr>
              <w:tabs>
                <w:tab w:val="left" w:pos="284"/>
              </w:tabs>
              <w:spacing w:before="0" w:after="0"/>
              <w:ind w:left="1080" w:hanging="796"/>
              <w:jc w:val="left"/>
              <w:rPr>
                <w:rFonts w:ascii="Times New Roman" w:hAnsi="Times New Roman" w:cs="Times New Roman"/>
                <w:b w:val="0"/>
              </w:rPr>
            </w:pPr>
          </w:p>
        </w:tc>
        <w:tc>
          <w:tcPr>
            <w:tcW w:w="1560" w:type="dxa"/>
            <w:tcBorders>
              <w:top w:val="single" w:sz="4" w:space="0" w:color="auto"/>
              <w:left w:val="single" w:sz="4" w:space="0" w:color="auto"/>
              <w:bottom w:val="single" w:sz="4" w:space="0" w:color="auto"/>
              <w:right w:val="single" w:sz="4" w:space="0" w:color="auto"/>
            </w:tcBorders>
          </w:tcPr>
          <w:p w14:paraId="31AED509" w14:textId="0C917CFC" w:rsidR="004F5BD7" w:rsidRPr="00D82FAC" w:rsidRDefault="004F5BD7" w:rsidP="004F5BD7">
            <w:pPr>
              <w:keepNext/>
              <w:keepLines/>
              <w:widowControl w:val="0"/>
              <w:suppressLineNumbers/>
              <w:tabs>
                <w:tab w:val="num" w:pos="312"/>
              </w:tabs>
              <w:suppressAutoHyphens/>
              <w:spacing w:after="0"/>
              <w:jc w:val="left"/>
              <w:outlineLvl w:val="2"/>
            </w:pPr>
            <w:r w:rsidRPr="00F82269">
              <w:fldChar w:fldCharType="begin"/>
            </w:r>
            <w:r w:rsidRPr="00F82269">
              <w:instrText xml:space="preserve"> REF _Ref62142862 \r \h  \* MERGEFORMAT </w:instrText>
            </w:r>
            <w:r w:rsidRPr="00F82269">
              <w:fldChar w:fldCharType="separate"/>
            </w:r>
            <w:r>
              <w:t>5.4</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1B2F758A" w14:textId="77777777" w:rsidR="004F5BD7" w:rsidRPr="00F82269" w:rsidRDefault="004F5BD7" w:rsidP="004F5BD7">
            <w:pPr>
              <w:keepLines/>
              <w:widowControl w:val="0"/>
              <w:suppressLineNumbers/>
              <w:suppressAutoHyphens/>
              <w:spacing w:after="0"/>
            </w:pPr>
            <w:r w:rsidRPr="00F82269">
              <w:t>Критерии и порядок оценки и сопоставления заявок на участие в закупке</w:t>
            </w:r>
          </w:p>
        </w:tc>
        <w:tc>
          <w:tcPr>
            <w:tcW w:w="5244" w:type="dxa"/>
            <w:tcBorders>
              <w:top w:val="single" w:sz="4" w:space="0" w:color="auto"/>
              <w:left w:val="single" w:sz="4" w:space="0" w:color="auto"/>
              <w:bottom w:val="single" w:sz="4" w:space="0" w:color="auto"/>
              <w:right w:val="single" w:sz="4" w:space="0" w:color="auto"/>
            </w:tcBorders>
          </w:tcPr>
          <w:p w14:paraId="06BCFC9D" w14:textId="77777777" w:rsidR="004F5BD7" w:rsidRPr="00F82269" w:rsidRDefault="004F5BD7" w:rsidP="004F5BD7">
            <w:pPr>
              <w:spacing w:after="0"/>
            </w:pPr>
            <w:r w:rsidRPr="00F82269">
              <w:t>Не применяются</w:t>
            </w:r>
          </w:p>
        </w:tc>
      </w:tr>
      <w:tr w:rsidR="004F5BD7" w:rsidRPr="00F82269" w14:paraId="399C4C85"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2B452D6B"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17EC3F02" w14:textId="44DBEE77" w:rsidR="004F5BD7" w:rsidRPr="00F82269" w:rsidRDefault="004F5BD7" w:rsidP="004F5BD7">
            <w:pPr>
              <w:keepLines/>
              <w:widowControl w:val="0"/>
              <w:suppressLineNumbers/>
              <w:suppressAutoHyphens/>
              <w:spacing w:after="0"/>
              <w:jc w:val="left"/>
            </w:pPr>
            <w:r w:rsidRPr="00F82269">
              <w:fldChar w:fldCharType="begin"/>
            </w:r>
            <w:r w:rsidRPr="00F82269">
              <w:instrText xml:space="preserve"> REF _Ref62142892 \r \h  \* MERGEFORMAT </w:instrText>
            </w:r>
            <w:r w:rsidRPr="00F82269">
              <w:fldChar w:fldCharType="separate"/>
            </w:r>
            <w:r>
              <w:t>6.1</w:t>
            </w:r>
            <w:r w:rsidRPr="00F82269">
              <w:fldChar w:fldCharType="end"/>
            </w:r>
          </w:p>
        </w:tc>
        <w:tc>
          <w:tcPr>
            <w:tcW w:w="2693" w:type="dxa"/>
            <w:tcBorders>
              <w:top w:val="single" w:sz="4" w:space="0" w:color="auto"/>
              <w:left w:val="single" w:sz="4" w:space="0" w:color="auto"/>
              <w:bottom w:val="single" w:sz="4" w:space="0" w:color="auto"/>
              <w:right w:val="single" w:sz="4" w:space="0" w:color="auto"/>
            </w:tcBorders>
          </w:tcPr>
          <w:p w14:paraId="5D3A0119" w14:textId="77777777" w:rsidR="004F5BD7" w:rsidRPr="00F82269" w:rsidRDefault="004F5BD7" w:rsidP="004F5BD7">
            <w:pPr>
              <w:keepNext/>
              <w:keepLines/>
              <w:widowControl w:val="0"/>
              <w:suppressLineNumbers/>
              <w:suppressAutoHyphens/>
              <w:spacing w:after="0"/>
            </w:pPr>
            <w:r w:rsidRPr="00F82269">
              <w:t>Заключение соглашения по результатам закупки</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548FFF7" w14:textId="77777777" w:rsidR="004F5BD7" w:rsidRPr="00F82269" w:rsidRDefault="004F5BD7" w:rsidP="004F5BD7">
            <w:pPr>
              <w:pStyle w:val="afffff4"/>
              <w:autoSpaceDE w:val="0"/>
              <w:autoSpaceDN w:val="0"/>
              <w:adjustRightInd w:val="0"/>
              <w:ind w:left="0"/>
              <w:jc w:val="both"/>
            </w:pPr>
            <w:r w:rsidRPr="00F82269">
              <w:t>По результатам закупки Заказчиком заключаются</w:t>
            </w:r>
            <w:r w:rsidRPr="00F82269">
              <w:rPr>
                <w:b/>
              </w:rPr>
              <w:t xml:space="preserve"> </w:t>
            </w:r>
            <w:r w:rsidRPr="00F82269">
              <w:t>соглашения о проведении в дальнейшем среди победителей конкурентного предварительного отбора запросов цен с победителями закупки.</w:t>
            </w:r>
          </w:p>
          <w:p w14:paraId="2C905F14" w14:textId="19E9612C" w:rsidR="004F5BD7" w:rsidRPr="00F82269" w:rsidRDefault="004F5BD7" w:rsidP="004F5BD7">
            <w:pPr>
              <w:pStyle w:val="afffff4"/>
              <w:autoSpaceDE w:val="0"/>
              <w:autoSpaceDN w:val="0"/>
              <w:adjustRightInd w:val="0"/>
              <w:ind w:left="0"/>
              <w:jc w:val="both"/>
            </w:pPr>
            <w:r w:rsidRPr="00F82269">
              <w:t>В случае если по результатам закупки победителем признается только один участник закупки, закупка признается несостоявшейся и соглашение с таким участником не заключается, за исключением «</w:t>
            </w:r>
            <w:proofErr w:type="spellStart"/>
            <w:r w:rsidRPr="00F82269">
              <w:t>донабора</w:t>
            </w:r>
            <w:proofErr w:type="spellEnd"/>
            <w:r w:rsidRPr="00F82269">
              <w:t xml:space="preserve">», проведенного в соответствии с п. </w:t>
            </w:r>
            <w:r>
              <w:t>7.2.</w:t>
            </w:r>
            <w:r w:rsidRPr="00F82269">
              <w:t xml:space="preserve"> части </w:t>
            </w:r>
            <w:r w:rsidRPr="00F82269">
              <w:rPr>
                <w:lang w:val="en-US"/>
              </w:rPr>
              <w:t>I</w:t>
            </w:r>
            <w:r w:rsidRPr="00F82269">
              <w:t xml:space="preserve"> «</w:t>
            </w:r>
            <w:r w:rsidRPr="00F82269">
              <w:rPr>
                <w:rStyle w:val="15"/>
                <w:b w:val="0"/>
                <w:bCs w:val="0"/>
                <w:caps/>
                <w:sz w:val="24"/>
                <w:szCs w:val="24"/>
              </w:rPr>
              <w:t>ОБЩИЕ УСЛОВИЯ ПРОВЕДЕНИЯ закупки</w:t>
            </w:r>
            <w:r w:rsidRPr="00F82269">
              <w:t>».</w:t>
            </w:r>
          </w:p>
        </w:tc>
      </w:tr>
      <w:tr w:rsidR="004F5BD7" w:rsidRPr="00F82269" w14:paraId="2904B176"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3C306461"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14:paraId="2787C3D1" w14:textId="7C6D7A56" w:rsidR="004F5BD7" w:rsidRPr="00F82269" w:rsidRDefault="00823C4B" w:rsidP="004F5BD7">
            <w:pPr>
              <w:keepLines/>
              <w:widowControl w:val="0"/>
              <w:suppressLineNumbers/>
              <w:suppressAutoHyphens/>
              <w:spacing w:after="0"/>
              <w:jc w:val="left"/>
            </w:pPr>
            <w:r>
              <w:t>6.4.3</w:t>
            </w:r>
          </w:p>
        </w:tc>
        <w:tc>
          <w:tcPr>
            <w:tcW w:w="2693" w:type="dxa"/>
            <w:tcBorders>
              <w:top w:val="single" w:sz="4" w:space="0" w:color="auto"/>
              <w:left w:val="single" w:sz="4" w:space="0" w:color="auto"/>
              <w:bottom w:val="single" w:sz="4" w:space="0" w:color="auto"/>
              <w:right w:val="single" w:sz="4" w:space="0" w:color="auto"/>
            </w:tcBorders>
          </w:tcPr>
          <w:p w14:paraId="1E6FF5F4" w14:textId="77777777" w:rsidR="004F5BD7" w:rsidRPr="00F82269" w:rsidRDefault="004F5BD7" w:rsidP="004F5BD7">
            <w:pPr>
              <w:keepLines/>
              <w:widowControl w:val="0"/>
              <w:suppressLineNumbers/>
              <w:suppressAutoHyphens/>
              <w:spacing w:after="0"/>
            </w:pPr>
            <w:r w:rsidRPr="00F82269">
              <w:t>Сведения о возможности одностороннего отказа от исполнения обязательств, предусмотренных соглашением</w:t>
            </w:r>
          </w:p>
        </w:tc>
        <w:tc>
          <w:tcPr>
            <w:tcW w:w="5244" w:type="dxa"/>
            <w:tcBorders>
              <w:top w:val="single" w:sz="4" w:space="0" w:color="auto"/>
              <w:left w:val="single" w:sz="4" w:space="0" w:color="auto"/>
              <w:bottom w:val="single" w:sz="4" w:space="0" w:color="auto"/>
              <w:right w:val="single" w:sz="4" w:space="0" w:color="auto"/>
            </w:tcBorders>
          </w:tcPr>
          <w:p w14:paraId="483B60FD" w14:textId="77777777" w:rsidR="004F5BD7" w:rsidRPr="00F82269" w:rsidRDefault="004F5BD7" w:rsidP="004F5BD7">
            <w:pPr>
              <w:spacing w:after="0"/>
              <w:rPr>
                <w:i/>
              </w:rPr>
            </w:pPr>
            <w:r w:rsidRPr="00F82269">
              <w:t>Односторонний отказ от исполнения соглашения возможен в порядке, установленном в проекте соглашения</w:t>
            </w:r>
            <w:r>
              <w:t>.</w:t>
            </w:r>
          </w:p>
        </w:tc>
      </w:tr>
      <w:tr w:rsidR="004F5BD7" w:rsidRPr="00F82269" w14:paraId="00E86244"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3418D6C2"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55" w:name="_Ref62131892"/>
          </w:p>
        </w:tc>
        <w:bookmarkEnd w:id="155"/>
        <w:tc>
          <w:tcPr>
            <w:tcW w:w="1560" w:type="dxa"/>
            <w:tcBorders>
              <w:top w:val="single" w:sz="4" w:space="0" w:color="auto"/>
              <w:left w:val="single" w:sz="4" w:space="0" w:color="auto"/>
              <w:bottom w:val="single" w:sz="4" w:space="0" w:color="auto"/>
              <w:right w:val="single" w:sz="4" w:space="0" w:color="auto"/>
            </w:tcBorders>
          </w:tcPr>
          <w:p w14:paraId="37F3909E" w14:textId="085F31BA" w:rsidR="004F5BD7" w:rsidRPr="00F82269" w:rsidRDefault="00823C4B" w:rsidP="004F5BD7">
            <w:pPr>
              <w:keepLines/>
              <w:widowControl w:val="0"/>
              <w:suppressLineNumbers/>
              <w:suppressAutoHyphens/>
              <w:spacing w:after="0"/>
              <w:jc w:val="left"/>
            </w:pPr>
            <w:r>
              <w:fldChar w:fldCharType="begin"/>
            </w:r>
            <w:r>
              <w:instrText xml:space="preserve"> AUTONUM  </w:instrText>
            </w:r>
            <w:r>
              <w:fldChar w:fldCharType="end"/>
            </w:r>
            <w:r>
              <w:t>8</w:t>
            </w:r>
          </w:p>
        </w:tc>
        <w:tc>
          <w:tcPr>
            <w:tcW w:w="2693" w:type="dxa"/>
            <w:tcBorders>
              <w:top w:val="single" w:sz="4" w:space="0" w:color="auto"/>
              <w:bottom w:val="single" w:sz="4" w:space="0" w:color="auto"/>
              <w:right w:val="single" w:sz="4" w:space="0" w:color="auto"/>
            </w:tcBorders>
            <w:shd w:val="clear" w:color="auto" w:fill="auto"/>
          </w:tcPr>
          <w:p w14:paraId="15FFC376" w14:textId="77777777" w:rsidR="004F5BD7" w:rsidRPr="00F82269" w:rsidRDefault="004F5BD7" w:rsidP="004F5BD7">
            <w:pPr>
              <w:pStyle w:val="Default"/>
            </w:pPr>
            <w:r w:rsidRPr="00F82269">
              <w:t>Сведения о предоставлении приоритетов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FFA32FA" w14:textId="4B6E69CA" w:rsidR="004F5BD7" w:rsidRPr="00C66D5B" w:rsidRDefault="004F5BD7" w:rsidP="004F5BD7">
            <w:pPr>
              <w:pStyle w:val="Default"/>
              <w:jc w:val="both"/>
              <w:rPr>
                <w:color w:val="auto"/>
              </w:rPr>
            </w:pPr>
            <w:r w:rsidRPr="000A283B">
              <w:rPr>
                <w:color w:val="auto"/>
                <w:lang w:eastAsia="ru-RU"/>
              </w:rPr>
              <w:t xml:space="preserve">В соответствии с Постановлением Правительства РФ от 23.12.2024 </w:t>
            </w:r>
            <w:r>
              <w:rPr>
                <w:color w:val="auto"/>
                <w:lang w:eastAsia="ru-RU"/>
              </w:rPr>
              <w:t>№</w:t>
            </w:r>
            <w:r w:rsidRPr="000A283B">
              <w:rPr>
                <w:color w:val="auto"/>
                <w:lang w:eastAsia="ru-RU"/>
              </w:rPr>
              <w:t>1875</w:t>
            </w:r>
            <w:r>
              <w:rPr>
                <w:color w:val="auto"/>
                <w:lang w:eastAsia="ru-RU"/>
              </w:rPr>
              <w:t xml:space="preserve"> «</w:t>
            </w:r>
            <w:r w:rsidRPr="000A283B">
              <w:rPr>
                <w:color w:val="auto"/>
                <w:lang w:eastAsia="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Pr>
                <w:color w:val="auto"/>
                <w:lang w:eastAsia="ru-RU"/>
              </w:rPr>
              <w:t>»</w:t>
            </w:r>
            <w:r w:rsidRPr="00C66D5B">
              <w:rPr>
                <w:color w:val="auto"/>
                <w:lang w:eastAsia="ru-RU"/>
              </w:rPr>
              <w:t xml:space="preserve"> в порядке, установленном документацией о закупке.</w:t>
            </w:r>
          </w:p>
          <w:p w14:paraId="0C8261A3" w14:textId="77777777" w:rsidR="004F5BD7" w:rsidRPr="00C66D5B" w:rsidRDefault="004F5BD7" w:rsidP="004F5BD7">
            <w:pPr>
              <w:pStyle w:val="Default"/>
              <w:jc w:val="both"/>
            </w:pPr>
          </w:p>
        </w:tc>
      </w:tr>
      <w:tr w:rsidR="004F5BD7" w:rsidRPr="00F82269" w14:paraId="78AE6B87"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1773072E"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56" w:name="_Ref2613050"/>
          </w:p>
        </w:tc>
        <w:bookmarkEnd w:id="156"/>
        <w:tc>
          <w:tcPr>
            <w:tcW w:w="1560" w:type="dxa"/>
            <w:tcBorders>
              <w:top w:val="single" w:sz="4" w:space="0" w:color="auto"/>
              <w:left w:val="single" w:sz="4" w:space="0" w:color="auto"/>
              <w:bottom w:val="single" w:sz="4" w:space="0" w:color="auto"/>
              <w:right w:val="single" w:sz="4" w:space="0" w:color="auto"/>
            </w:tcBorders>
          </w:tcPr>
          <w:p w14:paraId="32E73F10" w14:textId="498F45F7" w:rsidR="004F5BD7" w:rsidRPr="00F82269" w:rsidRDefault="004F5BD7" w:rsidP="004F5BD7">
            <w:pPr>
              <w:keepLines/>
              <w:widowControl w:val="0"/>
              <w:suppressLineNumbers/>
              <w:suppressAutoHyphens/>
              <w:spacing w:after="0"/>
              <w:jc w:val="left"/>
            </w:pPr>
            <w:r w:rsidRPr="00F82269">
              <w:fldChar w:fldCharType="begin"/>
            </w:r>
            <w:r w:rsidRPr="00F82269">
              <w:instrText xml:space="preserve"> REF _Ref62138277 \r \h  \* MERGEFORMAT </w:instrText>
            </w:r>
            <w:r w:rsidRPr="00F82269">
              <w:fldChar w:fldCharType="separate"/>
            </w:r>
            <w:r>
              <w:t>7.2.2</w:t>
            </w:r>
            <w:r w:rsidRPr="00F82269">
              <w:fldChar w:fldCharType="end"/>
            </w:r>
          </w:p>
        </w:tc>
        <w:tc>
          <w:tcPr>
            <w:tcW w:w="2693" w:type="dxa"/>
            <w:tcBorders>
              <w:top w:val="single" w:sz="4" w:space="0" w:color="auto"/>
              <w:bottom w:val="single" w:sz="4" w:space="0" w:color="auto"/>
              <w:right w:val="single" w:sz="4" w:space="0" w:color="auto"/>
            </w:tcBorders>
            <w:shd w:val="clear" w:color="auto" w:fill="auto"/>
          </w:tcPr>
          <w:p w14:paraId="6C6B09FF" w14:textId="77777777" w:rsidR="004F5BD7" w:rsidRPr="00F82269" w:rsidRDefault="004F5BD7" w:rsidP="004F5BD7">
            <w:pPr>
              <w:pStyle w:val="Default"/>
            </w:pPr>
            <w:r w:rsidRPr="00F82269">
              <w:t>Сведения о проведении процедуры «</w:t>
            </w:r>
            <w:proofErr w:type="spellStart"/>
            <w:r w:rsidRPr="00F82269">
              <w:t>донабора</w:t>
            </w:r>
            <w:proofErr w:type="spellEnd"/>
            <w:r w:rsidRPr="00F82269">
              <w:t>» и наименование закупки(</w:t>
            </w:r>
            <w:proofErr w:type="spellStart"/>
            <w:r w:rsidRPr="00F82269">
              <w:t>ок</w:t>
            </w:r>
            <w:proofErr w:type="spellEnd"/>
            <w:r w:rsidRPr="00F82269">
              <w:t>) по которой (</w:t>
            </w:r>
            <w:proofErr w:type="spellStart"/>
            <w:r w:rsidRPr="00F82269">
              <w:t>ым</w:t>
            </w:r>
            <w:proofErr w:type="spellEnd"/>
            <w:r w:rsidRPr="00F82269">
              <w:t>) проводится «</w:t>
            </w:r>
            <w:proofErr w:type="spellStart"/>
            <w:r w:rsidRPr="00F82269">
              <w:t>донабор</w:t>
            </w:r>
            <w:proofErr w:type="spellEnd"/>
            <w:r w:rsidRPr="00F82269">
              <w:t>»</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16B7CE3" w14:textId="77777777" w:rsidR="004F5BD7" w:rsidRPr="00D82FAC" w:rsidRDefault="004F5BD7" w:rsidP="004F5BD7">
            <w:pPr>
              <w:pStyle w:val="Default"/>
            </w:pPr>
            <w:bookmarkStart w:id="157" w:name="_Ref303323780"/>
            <w:r w:rsidRPr="00D82FAC">
              <w:t>Не проводится</w:t>
            </w:r>
          </w:p>
          <w:bookmarkEnd w:id="157"/>
          <w:p w14:paraId="73A2F70A" w14:textId="77777777" w:rsidR="004F5BD7" w:rsidRPr="00D82FAC" w:rsidRDefault="004F5BD7" w:rsidP="004F5BD7">
            <w:pPr>
              <w:pStyle w:val="Default"/>
            </w:pPr>
            <w:r w:rsidRPr="00D82FAC">
              <w:t>Данная процедура не является процедурой «</w:t>
            </w:r>
            <w:proofErr w:type="spellStart"/>
            <w:r w:rsidRPr="00D82FAC">
              <w:t>донабора</w:t>
            </w:r>
            <w:proofErr w:type="spellEnd"/>
            <w:r w:rsidRPr="00D82FAC">
              <w:t>»</w:t>
            </w:r>
          </w:p>
          <w:p w14:paraId="4DEC2E06" w14:textId="77777777" w:rsidR="004F5BD7" w:rsidRPr="00F82269" w:rsidRDefault="004F5BD7" w:rsidP="004F5BD7">
            <w:pPr>
              <w:pStyle w:val="Default"/>
              <w:jc w:val="both"/>
            </w:pPr>
          </w:p>
        </w:tc>
      </w:tr>
      <w:tr w:rsidR="004F5BD7" w:rsidRPr="00F82269" w14:paraId="209CED24" w14:textId="77777777" w:rsidTr="00FF7E6E">
        <w:trPr>
          <w:jc w:val="center"/>
        </w:trPr>
        <w:tc>
          <w:tcPr>
            <w:tcW w:w="704" w:type="dxa"/>
            <w:tcBorders>
              <w:top w:val="single" w:sz="4" w:space="0" w:color="auto"/>
              <w:left w:val="single" w:sz="4" w:space="0" w:color="auto"/>
              <w:bottom w:val="single" w:sz="4" w:space="0" w:color="auto"/>
              <w:right w:val="single" w:sz="4" w:space="0" w:color="auto"/>
            </w:tcBorders>
          </w:tcPr>
          <w:p w14:paraId="56600198" w14:textId="77777777" w:rsidR="004F5BD7" w:rsidRPr="00F82269" w:rsidRDefault="004F5BD7" w:rsidP="004F5BD7">
            <w:pPr>
              <w:pStyle w:val="32"/>
              <w:numPr>
                <w:ilvl w:val="0"/>
                <w:numId w:val="8"/>
              </w:numPr>
              <w:tabs>
                <w:tab w:val="left" w:pos="284"/>
              </w:tabs>
              <w:spacing w:before="0" w:after="0"/>
              <w:ind w:left="1080" w:hanging="796"/>
              <w:jc w:val="left"/>
              <w:rPr>
                <w:rFonts w:ascii="Times New Roman" w:hAnsi="Times New Roman" w:cs="Times New Roman"/>
              </w:rPr>
            </w:pPr>
            <w:bookmarkStart w:id="158" w:name="_Ref32937988"/>
          </w:p>
        </w:tc>
        <w:bookmarkEnd w:id="158"/>
        <w:tc>
          <w:tcPr>
            <w:tcW w:w="1560" w:type="dxa"/>
            <w:tcBorders>
              <w:top w:val="single" w:sz="4" w:space="0" w:color="auto"/>
              <w:left w:val="single" w:sz="4" w:space="0" w:color="auto"/>
              <w:bottom w:val="single" w:sz="4" w:space="0" w:color="auto"/>
              <w:right w:val="single" w:sz="4" w:space="0" w:color="auto"/>
            </w:tcBorders>
          </w:tcPr>
          <w:p w14:paraId="3C29FF42" w14:textId="553D9836" w:rsidR="00823C4B" w:rsidRDefault="00823C4B" w:rsidP="004F5BD7">
            <w:pPr>
              <w:widowControl w:val="0"/>
              <w:spacing w:after="0"/>
              <w:jc w:val="left"/>
            </w:pPr>
            <w:r>
              <w:t>2.1.1</w:t>
            </w:r>
          </w:p>
          <w:p w14:paraId="37052590" w14:textId="77777777" w:rsidR="004F5BD7" w:rsidRPr="00823C4B" w:rsidRDefault="004F5BD7" w:rsidP="00823C4B">
            <w:pPr>
              <w:jc w:val="center"/>
            </w:pPr>
          </w:p>
        </w:tc>
        <w:tc>
          <w:tcPr>
            <w:tcW w:w="2693" w:type="dxa"/>
            <w:tcBorders>
              <w:top w:val="single" w:sz="4" w:space="0" w:color="auto"/>
              <w:bottom w:val="single" w:sz="4" w:space="0" w:color="auto"/>
              <w:right w:val="single" w:sz="4" w:space="0" w:color="auto"/>
            </w:tcBorders>
            <w:shd w:val="clear" w:color="auto" w:fill="auto"/>
          </w:tcPr>
          <w:p w14:paraId="3232550E" w14:textId="77777777" w:rsidR="004F5BD7" w:rsidRPr="00F82269" w:rsidRDefault="004F5BD7" w:rsidP="004F5BD7">
            <w:pPr>
              <w:pStyle w:val="Default"/>
              <w:widowControl w:val="0"/>
            </w:pPr>
            <w:r w:rsidRPr="00F82269">
              <w:t>Наименование и электронный адрес сайта торговой площадки</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4FF5B7E7" w14:textId="0A23E435" w:rsidR="004F5BD7" w:rsidRPr="00F82269" w:rsidRDefault="004F5BD7" w:rsidP="004F5BD7">
            <w:pPr>
              <w:pStyle w:val="Default"/>
              <w:widowControl w:val="0"/>
              <w:ind w:right="175"/>
              <w:jc w:val="both"/>
              <w:rPr>
                <w:b/>
              </w:rPr>
            </w:pPr>
            <w:r w:rsidRPr="00D82FAC">
              <w:rPr>
                <w:highlight w:val="yellow"/>
              </w:rPr>
              <w:t xml:space="preserve">Электронная торговая площадка сети Интернет </w:t>
            </w:r>
            <w:hyperlink r:id="rId11" w:history="1">
              <w:r w:rsidRPr="00D82FAC">
                <w:rPr>
                  <w:rStyle w:val="aff7"/>
                  <w:bCs/>
                  <w:highlight w:val="yellow"/>
                </w:rPr>
                <w:t>rosseti.roseltorg.ru</w:t>
              </w:r>
            </w:hyperlink>
            <w:r w:rsidRPr="00D82FAC">
              <w:rPr>
                <w:highlight w:val="yellow"/>
              </w:rPr>
              <w:t xml:space="preserve"> в полном соответствии с правилами и регламентами их функционирования, а также на официальном сайте ПАО «Россети Волга» </w:t>
            </w:r>
            <w:hyperlink r:id="rId12" w:history="1">
              <w:r w:rsidRPr="00D82FAC">
                <w:rPr>
                  <w:rStyle w:val="aff7"/>
                  <w:highlight w:val="yellow"/>
                </w:rPr>
                <w:t>www.</w:t>
              </w:r>
              <w:r w:rsidRPr="00D82FAC">
                <w:rPr>
                  <w:rStyle w:val="aff7"/>
                  <w:highlight w:val="yellow"/>
                  <w:lang w:val="en-US"/>
                </w:rPr>
                <w:t>rossetivolga</w:t>
              </w:r>
              <w:r w:rsidRPr="00D82FAC">
                <w:rPr>
                  <w:rStyle w:val="aff7"/>
                  <w:highlight w:val="yellow"/>
                </w:rPr>
                <w:t>.ru</w:t>
              </w:r>
            </w:hyperlink>
            <w:r w:rsidRPr="00D82FAC">
              <w:rPr>
                <w:highlight w:val="yellow"/>
              </w:rPr>
              <w:t xml:space="preserve"> в разделе «Закупки».</w:t>
            </w:r>
          </w:p>
        </w:tc>
      </w:tr>
    </w:tbl>
    <w:p w14:paraId="4A323DD5" w14:textId="047AF138" w:rsidR="00FF7E6E" w:rsidRDefault="00FF7E6E" w:rsidP="0012716A">
      <w:pPr>
        <w:spacing w:after="0"/>
        <w:ind w:firstLine="567"/>
      </w:pPr>
    </w:p>
    <w:p w14:paraId="7B84A6D7" w14:textId="2B017A79" w:rsidR="00FF7E6E" w:rsidRDefault="00FF7E6E" w:rsidP="0012716A">
      <w:pPr>
        <w:spacing w:after="0"/>
        <w:ind w:firstLine="567"/>
      </w:pPr>
    </w:p>
    <w:p w14:paraId="72C42AE0" w14:textId="6AADD90B" w:rsidR="00FF7E6E" w:rsidRDefault="00FF7E6E" w:rsidP="0012716A">
      <w:pPr>
        <w:spacing w:after="0"/>
        <w:ind w:firstLine="567"/>
      </w:pPr>
    </w:p>
    <w:p w14:paraId="2A6C7D00" w14:textId="1F042219" w:rsidR="00FF7E6E" w:rsidRDefault="00FF7E6E" w:rsidP="0012716A">
      <w:pPr>
        <w:spacing w:after="0"/>
        <w:ind w:firstLine="567"/>
      </w:pPr>
    </w:p>
    <w:p w14:paraId="7C9CDC4A" w14:textId="28BC0077" w:rsidR="00FF7E6E" w:rsidRDefault="00FF7E6E" w:rsidP="0012716A">
      <w:pPr>
        <w:spacing w:after="0"/>
        <w:ind w:firstLine="567"/>
      </w:pPr>
    </w:p>
    <w:p w14:paraId="4F6A9931" w14:textId="77777777" w:rsidR="00FF7E6E" w:rsidRPr="00122646" w:rsidRDefault="00FF7E6E" w:rsidP="0012716A">
      <w:pPr>
        <w:spacing w:after="0"/>
        <w:ind w:firstLine="567"/>
      </w:pPr>
    </w:p>
    <w:p w14:paraId="01654A5B" w14:textId="77777777" w:rsidR="00273B9C" w:rsidRPr="00122646" w:rsidRDefault="00273B9C" w:rsidP="00051A00">
      <w:pPr>
        <w:spacing w:after="0"/>
        <w:rPr>
          <w:b/>
          <w:bCs/>
        </w:rPr>
      </w:pPr>
      <w:r w:rsidRPr="00122646">
        <w:br w:type="page"/>
      </w:r>
    </w:p>
    <w:p w14:paraId="3F07F511" w14:textId="77777777" w:rsidR="00992BEB" w:rsidRPr="00F82269" w:rsidRDefault="00992BEB" w:rsidP="00992BEB">
      <w:pPr>
        <w:pStyle w:val="32"/>
        <w:spacing w:before="0" w:after="0"/>
        <w:jc w:val="right"/>
        <w:rPr>
          <w:rFonts w:ascii="Times New Roman" w:hAnsi="Times New Roman" w:cs="Times New Roman"/>
        </w:rPr>
      </w:pPr>
      <w:bookmarkStart w:id="159" w:name="_Toc121292706"/>
      <w:bookmarkStart w:id="160" w:name="_Toc127334286"/>
      <w:r w:rsidRPr="00F82269">
        <w:rPr>
          <w:rFonts w:ascii="Times New Roman" w:hAnsi="Times New Roman" w:cs="Times New Roman"/>
        </w:rPr>
        <w:lastRenderedPageBreak/>
        <w:t xml:space="preserve">Приложение № 1 </w:t>
      </w:r>
    </w:p>
    <w:p w14:paraId="2F516C30" w14:textId="77777777" w:rsidR="00992BEB" w:rsidRPr="00F82269" w:rsidRDefault="00992BEB" w:rsidP="00992BEB">
      <w:pPr>
        <w:spacing w:after="0"/>
        <w:jc w:val="right"/>
        <w:rPr>
          <w:b/>
        </w:rPr>
      </w:pPr>
      <w:r w:rsidRPr="00F82269">
        <w:rPr>
          <w:b/>
        </w:rPr>
        <w:t xml:space="preserve">к части II «ИНФОРМАЦИОННАЯ КАРТА ЗАКУПКИ» </w:t>
      </w:r>
    </w:p>
    <w:p w14:paraId="61B02D33" w14:textId="77777777" w:rsidR="00992BEB" w:rsidRPr="00F82269" w:rsidRDefault="00992BEB" w:rsidP="00992BEB">
      <w:pPr>
        <w:spacing w:after="0"/>
      </w:pPr>
    </w:p>
    <w:p w14:paraId="3EC2ED78" w14:textId="77777777" w:rsidR="00992BEB" w:rsidRPr="00F82269" w:rsidRDefault="00992BEB" w:rsidP="00992BEB">
      <w:pPr>
        <w:spacing w:after="0"/>
        <w:rPr>
          <w:i/>
        </w:rPr>
      </w:pPr>
      <w:r w:rsidRPr="00F82269">
        <w:t>Критерии и порядок оценки и сопоставления заявок на участие в закупке</w:t>
      </w:r>
      <w:r w:rsidRPr="00F82269">
        <w:rPr>
          <w:i/>
        </w:rPr>
        <w:t xml:space="preserve"> </w:t>
      </w:r>
      <w:r w:rsidRPr="00F82269">
        <w:rPr>
          <w:b/>
          <w:i/>
        </w:rPr>
        <w:t>не установлены</w:t>
      </w:r>
      <w:r w:rsidRPr="00F82269">
        <w:rPr>
          <w:i/>
        </w:rPr>
        <w:t>.</w:t>
      </w:r>
    </w:p>
    <w:p w14:paraId="571CFCAB" w14:textId="77777777" w:rsidR="00992BEB" w:rsidRPr="00F82269" w:rsidRDefault="00992BEB" w:rsidP="00992BEB">
      <w:pPr>
        <w:spacing w:after="0"/>
        <w:rPr>
          <w:i/>
        </w:rPr>
      </w:pPr>
    </w:p>
    <w:p w14:paraId="0E16116D" w14:textId="77777777" w:rsidR="00992BEB" w:rsidRPr="00F82269" w:rsidRDefault="00992BEB" w:rsidP="00992BEB">
      <w:pPr>
        <w:pStyle w:val="32"/>
        <w:spacing w:before="0" w:after="0"/>
        <w:jc w:val="right"/>
        <w:rPr>
          <w:rFonts w:ascii="Times New Roman" w:hAnsi="Times New Roman" w:cs="Times New Roman"/>
        </w:rPr>
      </w:pPr>
      <w:r w:rsidRPr="00F82269">
        <w:rPr>
          <w:rFonts w:ascii="Times New Roman" w:hAnsi="Times New Roman" w:cs="Times New Roman"/>
        </w:rPr>
        <w:t xml:space="preserve">Приложение № 2 </w:t>
      </w:r>
    </w:p>
    <w:p w14:paraId="7FA74C40" w14:textId="77777777" w:rsidR="00992BEB" w:rsidRPr="00F82269" w:rsidRDefault="00992BEB" w:rsidP="00992BEB">
      <w:pPr>
        <w:spacing w:after="0"/>
        <w:jc w:val="right"/>
        <w:rPr>
          <w:b/>
        </w:rPr>
      </w:pPr>
      <w:r w:rsidRPr="00F82269">
        <w:rPr>
          <w:b/>
        </w:rPr>
        <w:t xml:space="preserve">к части II «ИНФОРМАЦИОННАЯ КАРТА ЗАКУПКИ» </w:t>
      </w:r>
    </w:p>
    <w:p w14:paraId="5025224B" w14:textId="77777777" w:rsidR="00992BEB" w:rsidRPr="00F82269" w:rsidRDefault="00992BEB" w:rsidP="00992BEB">
      <w:pPr>
        <w:spacing w:after="0"/>
        <w:jc w:val="center"/>
        <w:rPr>
          <w:b/>
        </w:rPr>
      </w:pPr>
    </w:p>
    <w:p w14:paraId="3BA17894" w14:textId="77777777" w:rsidR="00992BEB" w:rsidRPr="00F82269" w:rsidRDefault="00992BEB" w:rsidP="00992BEB">
      <w:pPr>
        <w:spacing w:after="0"/>
        <w:jc w:val="center"/>
        <w:rPr>
          <w:b/>
        </w:rPr>
      </w:pPr>
    </w:p>
    <w:p w14:paraId="3C9B9DBB" w14:textId="77777777" w:rsidR="00992BEB" w:rsidRPr="00F82269" w:rsidRDefault="00992BEB" w:rsidP="00992BEB">
      <w:pPr>
        <w:spacing w:after="0"/>
        <w:jc w:val="center"/>
        <w:rPr>
          <w:b/>
        </w:rPr>
      </w:pPr>
      <w:r w:rsidRPr="00F82269">
        <w:rPr>
          <w:b/>
        </w:rPr>
        <w:t>Требования к сведениям и документам, представляемым в составе заявки участника закупки</w:t>
      </w:r>
    </w:p>
    <w:p w14:paraId="38FEF237" w14:textId="77777777" w:rsidR="00992BEB" w:rsidRPr="00F82269" w:rsidRDefault="00992BEB" w:rsidP="00992BEB">
      <w:pPr>
        <w:spacing w:after="0"/>
        <w:jc w:val="left"/>
      </w:pPr>
    </w:p>
    <w:p w14:paraId="279EF54F" w14:textId="77777777" w:rsidR="00992BEB" w:rsidRPr="00F82269" w:rsidRDefault="00992BEB" w:rsidP="00992BEB">
      <w:pPr>
        <w:pStyle w:val="afffffd"/>
        <w:widowControl w:val="0"/>
        <w:spacing w:after="0"/>
        <w:ind w:firstLine="360"/>
        <w:jc w:val="both"/>
        <w:rPr>
          <w:rFonts w:ascii="Times New Roman" w:hAnsi="Times New Roman" w:cs="Times New Roman"/>
          <w:b w:val="0"/>
          <w:color w:val="auto"/>
          <w:sz w:val="24"/>
          <w:szCs w:val="24"/>
        </w:rPr>
      </w:pPr>
      <w:r w:rsidRPr="00F82269">
        <w:rPr>
          <w:rFonts w:ascii="Times New Roman" w:hAnsi="Times New Roman" w:cs="Times New Roman"/>
          <w:b w:val="0"/>
          <w:color w:val="auto"/>
          <w:sz w:val="24"/>
          <w:szCs w:val="24"/>
        </w:rPr>
        <w:t>В целях подтверждения соответствия установленным требованиям, участник закупки должен включить в состав заявки следующие сведения и документы:</w:t>
      </w:r>
    </w:p>
    <w:p w14:paraId="18359C90" w14:textId="77777777" w:rsidR="00992BEB" w:rsidRPr="00F82269" w:rsidRDefault="00992BEB" w:rsidP="00992BEB">
      <w:pPr>
        <w:pStyle w:val="afffffd"/>
        <w:widowControl w:val="0"/>
        <w:numPr>
          <w:ilvl w:val="0"/>
          <w:numId w:val="51"/>
        </w:numPr>
        <w:spacing w:after="0"/>
        <w:jc w:val="both"/>
        <w:rPr>
          <w:rFonts w:ascii="Times New Roman" w:eastAsia="Times New Roman" w:hAnsi="Times New Roman" w:cs="Times New Roman"/>
          <w:b w:val="0"/>
          <w:bCs w:val="0"/>
          <w:color w:val="auto"/>
          <w:sz w:val="24"/>
          <w:szCs w:val="24"/>
        </w:rPr>
      </w:pPr>
      <w:r w:rsidRPr="00F82269">
        <w:rPr>
          <w:rFonts w:ascii="Times New Roman" w:eastAsia="Times New Roman" w:hAnsi="Times New Roman" w:cs="Times New Roman"/>
          <w:b w:val="0"/>
          <w:bCs w:val="0"/>
          <w:i/>
          <w:color w:val="auto"/>
          <w:sz w:val="24"/>
          <w:szCs w:val="24"/>
        </w:rPr>
        <w:t>для Участников, зарегистрированных на территории РФ:</w:t>
      </w:r>
      <w:r w:rsidRPr="00F82269">
        <w:rPr>
          <w:rFonts w:ascii="Times New Roman" w:eastAsia="Times New Roman" w:hAnsi="Times New Roman" w:cs="Times New Roman"/>
          <w:b w:val="0"/>
          <w:bCs w:val="0"/>
          <w:color w:val="auto"/>
          <w:sz w:val="24"/>
          <w:szCs w:val="24"/>
        </w:rPr>
        <w:t xml:space="preserve"> выписку из Единого государственного реестра юридических лиц (ЕГРЮЛ) с указанием сведений, что Участник не находится в состоянии ликвидации, выданную соответствующим подразделением Федеральной налоговой службы не ранее чем за </w:t>
      </w:r>
      <w:r>
        <w:rPr>
          <w:rFonts w:ascii="Times New Roman" w:eastAsia="Times New Roman" w:hAnsi="Times New Roman" w:cs="Times New Roman"/>
          <w:b w:val="0"/>
          <w:bCs w:val="0"/>
          <w:color w:val="auto"/>
          <w:sz w:val="24"/>
          <w:szCs w:val="24"/>
        </w:rPr>
        <w:t>3</w:t>
      </w:r>
      <w:r w:rsidRPr="00F82269">
        <w:rPr>
          <w:rFonts w:ascii="Times New Roman" w:eastAsia="Times New Roman" w:hAnsi="Times New Roman" w:cs="Times New Roman"/>
          <w:b w:val="0"/>
          <w:bCs w:val="0"/>
          <w:color w:val="auto"/>
          <w:sz w:val="24"/>
          <w:szCs w:val="24"/>
        </w:rPr>
        <w:t>0 (</w:t>
      </w:r>
      <w:r>
        <w:rPr>
          <w:rFonts w:ascii="Times New Roman" w:eastAsia="Times New Roman" w:hAnsi="Times New Roman" w:cs="Times New Roman"/>
          <w:b w:val="0"/>
          <w:bCs w:val="0"/>
          <w:color w:val="auto"/>
          <w:sz w:val="24"/>
          <w:szCs w:val="24"/>
        </w:rPr>
        <w:t>тридцать</w:t>
      </w:r>
      <w:r w:rsidRPr="00F82269">
        <w:rPr>
          <w:rFonts w:ascii="Times New Roman" w:eastAsia="Times New Roman" w:hAnsi="Times New Roman" w:cs="Times New Roman"/>
          <w:b w:val="0"/>
          <w:bCs w:val="0"/>
          <w:color w:val="auto"/>
          <w:sz w:val="24"/>
          <w:szCs w:val="24"/>
        </w:rPr>
        <w:t>) дней до срока окончания приема Заявок. Выписка должна быть предоставлена в форме электронного документа, подписанного усиленной квалифицированной электронной подписью соответствующего подразделения ФНС в порядке, установленным законодательством РФ. Если собственниками (участниками/акционерами) Участника являются юридические лица, зарегистрированные на территории РФ, необходимо представить документы, подтверждающие статус участника(</w:t>
      </w:r>
      <w:proofErr w:type="spellStart"/>
      <w:r w:rsidRPr="00F82269">
        <w:rPr>
          <w:rFonts w:ascii="Times New Roman" w:eastAsia="Times New Roman" w:hAnsi="Times New Roman" w:cs="Times New Roman"/>
          <w:b w:val="0"/>
          <w:bCs w:val="0"/>
          <w:color w:val="auto"/>
          <w:sz w:val="24"/>
          <w:szCs w:val="24"/>
        </w:rPr>
        <w:t>ов</w:t>
      </w:r>
      <w:proofErr w:type="spellEnd"/>
      <w:r w:rsidRPr="00F82269">
        <w:rPr>
          <w:rFonts w:ascii="Times New Roman" w:eastAsia="Times New Roman" w:hAnsi="Times New Roman" w:cs="Times New Roman"/>
          <w:b w:val="0"/>
          <w:bCs w:val="0"/>
          <w:color w:val="auto"/>
          <w:sz w:val="24"/>
          <w:szCs w:val="24"/>
        </w:rPr>
        <w:t xml:space="preserve">) общества вплоть до конечных бенефициаров – физических лиц (выписка из ЕГРЮЛ для Обществ с ограниченной ответственностью; выписка из реестра акционеров для Акционерных обществ либо аналогичный документ для иных организационно-правовых форм юридических лиц), выданные уполномоченным органом не ранее чем за 60 (шестьдесят) дней до срока окончания приема Заявок. </w:t>
      </w:r>
      <w:r w:rsidRPr="00F82269">
        <w:rPr>
          <w:rFonts w:ascii="Times New Roman" w:eastAsia="Times New Roman" w:hAnsi="Times New Roman" w:cs="Times New Roman"/>
          <w:b w:val="0"/>
          <w:bCs w:val="0"/>
          <w:i/>
          <w:color w:val="auto"/>
          <w:sz w:val="24"/>
          <w:szCs w:val="24"/>
        </w:rPr>
        <w:t>Для Участников и их собственников – иностранных лиц:</w:t>
      </w:r>
      <w:r w:rsidRPr="00F82269">
        <w:rPr>
          <w:rFonts w:ascii="Times New Roman" w:eastAsia="Times New Roman" w:hAnsi="Times New Roman" w:cs="Times New Roman"/>
          <w:b w:val="0"/>
          <w:bCs w:val="0"/>
          <w:color w:val="auto"/>
          <w:sz w:val="24"/>
          <w:szCs w:val="24"/>
        </w:rPr>
        <w:t xml:space="preserve"> выписку регистратора юридического лица (или аналогичный документ) с надлежащим образом заверенным переводом на русский язык, в соответствии с законодательством соответствующего государства, выданную не ранее чем за 60 (шестьдесят) дней до срока окончания приема Заявок. </w:t>
      </w:r>
      <w:r w:rsidRPr="00F82269">
        <w:rPr>
          <w:rFonts w:ascii="Times New Roman" w:eastAsia="Times New Roman" w:hAnsi="Times New Roman" w:cs="Times New Roman"/>
          <w:b w:val="0"/>
          <w:bCs w:val="0"/>
          <w:i/>
          <w:color w:val="auto"/>
          <w:sz w:val="24"/>
          <w:szCs w:val="24"/>
        </w:rPr>
        <w:t>Для Участников – физических лиц:</w:t>
      </w:r>
      <w:r w:rsidRPr="00F82269">
        <w:rPr>
          <w:sz w:val="24"/>
        </w:rPr>
        <w:t xml:space="preserve"> </w:t>
      </w:r>
      <w:r w:rsidRPr="00F82269">
        <w:rPr>
          <w:rFonts w:ascii="Times New Roman" w:eastAsia="Times New Roman" w:hAnsi="Times New Roman" w:cs="Times New Roman"/>
          <w:b w:val="0"/>
          <w:bCs w:val="0"/>
          <w:color w:val="auto"/>
          <w:sz w:val="24"/>
          <w:szCs w:val="24"/>
        </w:rPr>
        <w:t>паспорт гражданина Российской Федерации или паспорт иного государства, или иной документ, его заменяющий в соответствии с требованиями действующего законодательства Российской Федерации, Свидетельство о присвоении идентификационного номера налогоплательщика (ИНН);</w:t>
      </w:r>
    </w:p>
    <w:p w14:paraId="5BC3F104" w14:textId="77777777" w:rsidR="00992BEB" w:rsidRPr="00F82269" w:rsidRDefault="00992BEB" w:rsidP="00992BEB">
      <w:pPr>
        <w:pStyle w:val="afffff4"/>
        <w:numPr>
          <w:ilvl w:val="0"/>
          <w:numId w:val="51"/>
        </w:numPr>
        <w:jc w:val="both"/>
        <w:rPr>
          <w:lang w:eastAsia="en-US"/>
        </w:rPr>
      </w:pPr>
      <w:r w:rsidRPr="00F82269">
        <w:rPr>
          <w:lang w:eastAsia="en-US"/>
        </w:rPr>
        <w:t xml:space="preserve">Документы (заверенные участником копии приказов, протоколов собрания учредителей о назначении руководителя, и т.д.), подтверждающие полномочия лица, подписавшего заявку, а также его право на заключение соответствующего соглашения (договора) по результатам закупки (для юридических лиц). Если заявка подписывается по доверенности, предоставляется доверенность (либо заверенная копия доверенности) и вышеуказанные документы на лицо, выдавшее доверенность; </w:t>
      </w:r>
    </w:p>
    <w:p w14:paraId="070202D8" w14:textId="77777777" w:rsidR="00992BEB" w:rsidRDefault="00992BEB" w:rsidP="00992BEB">
      <w:pPr>
        <w:pStyle w:val="afffff4"/>
        <w:numPr>
          <w:ilvl w:val="0"/>
          <w:numId w:val="51"/>
        </w:numPr>
        <w:jc w:val="both"/>
        <w:rPr>
          <w:lang w:eastAsia="en-US"/>
        </w:rPr>
      </w:pPr>
      <w:r w:rsidRPr="00F82269">
        <w:rPr>
          <w:lang w:eastAsia="en-US"/>
        </w:rPr>
        <w:t>Заверенная участником копия устава юридического лица в действующей редакции;</w:t>
      </w:r>
    </w:p>
    <w:p w14:paraId="7333CA85" w14:textId="77777777" w:rsidR="00992BEB" w:rsidRPr="002D0A8B" w:rsidRDefault="00992BEB" w:rsidP="00992BEB">
      <w:pPr>
        <w:pStyle w:val="afffff4"/>
        <w:numPr>
          <w:ilvl w:val="0"/>
          <w:numId w:val="51"/>
        </w:numPr>
        <w:jc w:val="both"/>
        <w:rPr>
          <w:lang w:eastAsia="en-US"/>
        </w:rPr>
      </w:pPr>
      <w:r w:rsidRPr="002D0A8B">
        <w:t>Документ, подтверждающий наличие у Подрядчика лицензии на осуществление геодезической и картографической деятельности для выполнения работ «Установление и изменение границ между субъектами Российской Федерации и границ муниципальных образований, границ населенных пунктов, границ зон с особыми условиями использования территории», предусмотренных техническим заданием;</w:t>
      </w:r>
    </w:p>
    <w:p w14:paraId="24ED370C" w14:textId="77777777" w:rsidR="00992BEB" w:rsidRPr="002D0A8B" w:rsidRDefault="00992BEB" w:rsidP="00992BEB">
      <w:pPr>
        <w:pStyle w:val="afffff4"/>
        <w:numPr>
          <w:ilvl w:val="0"/>
          <w:numId w:val="51"/>
        </w:numPr>
        <w:jc w:val="both"/>
        <w:rPr>
          <w:lang w:eastAsia="en-US"/>
        </w:rPr>
      </w:pPr>
      <w:r w:rsidRPr="002D0A8B">
        <w:rPr>
          <w:bCs/>
          <w:lang w:eastAsia="en-US"/>
        </w:rPr>
        <w:t>Документы, подтверждающие наличие в штате участника не менее двух кадастровых инженеров, которые вправе осуществлять кадастровую деятельность (заверенные участником копии документов в соответствии с законодательством РФ, подтверждающих трудовые взаимоотношения привлекаемых кадровых ресурсов (иными документами могут быть в том числе: копии трудовых книжек, трудовых договоров.), а также документы, подтверждающие членство кадастровых инженеров в саморегулируемой организации)</w:t>
      </w:r>
      <w:r w:rsidRPr="002D0A8B">
        <w:rPr>
          <w:lang w:eastAsia="en-US"/>
        </w:rPr>
        <w:t>;</w:t>
      </w:r>
    </w:p>
    <w:p w14:paraId="3B657C09" w14:textId="77777777" w:rsidR="00992BEB" w:rsidRPr="00F82269" w:rsidRDefault="00992BEB" w:rsidP="00992BEB">
      <w:pPr>
        <w:pStyle w:val="afffff4"/>
        <w:numPr>
          <w:ilvl w:val="0"/>
          <w:numId w:val="51"/>
        </w:numPr>
        <w:jc w:val="both"/>
        <w:rPr>
          <w:lang w:eastAsia="en-US"/>
        </w:rPr>
      </w:pPr>
      <w:r w:rsidRPr="00F82269">
        <w:rPr>
          <w:lang w:eastAsia="en-US"/>
        </w:rPr>
        <w:lastRenderedPageBreak/>
        <w:t xml:space="preserve">Декларация участника закупки о соответствии требованию, установленному </w:t>
      </w:r>
      <w:proofErr w:type="spellStart"/>
      <w:r w:rsidRPr="00F82269">
        <w:rPr>
          <w:lang w:eastAsia="en-US"/>
        </w:rPr>
        <w:t>пп</w:t>
      </w:r>
      <w:proofErr w:type="spellEnd"/>
      <w:r w:rsidRPr="00F82269">
        <w:rPr>
          <w:lang w:eastAsia="en-US"/>
        </w:rPr>
        <w:t xml:space="preserve">. б) п. 7 части II «ИНФОРМАЦИОННАЯ КАРТА ЗАКУПКИ»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3F543358" w14:textId="77777777" w:rsidR="00992BEB" w:rsidRPr="00F82269" w:rsidRDefault="00992BEB" w:rsidP="00992BEB">
      <w:pPr>
        <w:pStyle w:val="afffff4"/>
        <w:numPr>
          <w:ilvl w:val="0"/>
          <w:numId w:val="51"/>
        </w:numPr>
        <w:jc w:val="both"/>
        <w:rPr>
          <w:lang w:eastAsia="en-US"/>
        </w:rPr>
      </w:pPr>
      <w:r w:rsidRPr="00F82269">
        <w:rPr>
          <w:lang w:eastAsia="en-US"/>
        </w:rPr>
        <w:t xml:space="preserve">Декларация участника закупки о соответствии требованию, установленному </w:t>
      </w:r>
      <w:proofErr w:type="spellStart"/>
      <w:r w:rsidRPr="00F82269">
        <w:rPr>
          <w:lang w:eastAsia="en-US"/>
        </w:rPr>
        <w:t>пп</w:t>
      </w:r>
      <w:proofErr w:type="spellEnd"/>
      <w:r w:rsidRPr="00F82269">
        <w:rPr>
          <w:lang w:eastAsia="en-US"/>
        </w:rPr>
        <w:t xml:space="preserve">. в) п. 7 части II «ИНФОРМАЦИОННАЯ КАРТА ЗАКУПКИ»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1C429B26" w14:textId="77777777" w:rsidR="00992BEB" w:rsidRPr="00F82269" w:rsidRDefault="00992BEB" w:rsidP="00992BEB">
      <w:pPr>
        <w:pStyle w:val="afffff4"/>
        <w:numPr>
          <w:ilvl w:val="0"/>
          <w:numId w:val="51"/>
        </w:numPr>
        <w:jc w:val="both"/>
        <w:rPr>
          <w:lang w:eastAsia="en-US"/>
        </w:rPr>
      </w:pPr>
      <w:r w:rsidRPr="00F82269">
        <w:rPr>
          <w:lang w:eastAsia="en-US"/>
        </w:rPr>
        <w:t xml:space="preserve">Письмо о подаче оферты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4246D506" w14:textId="77777777" w:rsidR="00992BEB" w:rsidRPr="00F82269" w:rsidRDefault="00992BEB" w:rsidP="00992BEB">
      <w:pPr>
        <w:pStyle w:val="afffff4"/>
        <w:numPr>
          <w:ilvl w:val="0"/>
          <w:numId w:val="51"/>
        </w:numPr>
        <w:jc w:val="both"/>
        <w:rPr>
          <w:lang w:eastAsia="en-US"/>
        </w:rPr>
      </w:pPr>
      <w:r w:rsidRPr="00F82269">
        <w:t xml:space="preserve">Согласие с антикоррупционной оговоркой </w:t>
      </w:r>
      <w:r w:rsidRPr="00F82269">
        <w:rPr>
          <w:lang w:eastAsia="en-US"/>
        </w:rPr>
        <w:t xml:space="preserve">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32672750" w14:textId="77777777" w:rsidR="00992BEB" w:rsidRPr="00F82269" w:rsidRDefault="00992BEB" w:rsidP="00992BEB">
      <w:pPr>
        <w:pStyle w:val="afffff4"/>
        <w:numPr>
          <w:ilvl w:val="0"/>
          <w:numId w:val="51"/>
        </w:numPr>
        <w:jc w:val="both"/>
        <w:rPr>
          <w:lang w:eastAsia="en-US"/>
        </w:rPr>
      </w:pPr>
      <w:r w:rsidRPr="00F82269">
        <w:rPr>
          <w:lang w:eastAsia="en-US"/>
        </w:rPr>
        <w:t xml:space="preserve">Анкета участника закупки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3A5C03A0" w14:textId="77777777" w:rsidR="00992BEB" w:rsidRPr="00F82269" w:rsidRDefault="00992BEB" w:rsidP="00992BEB">
      <w:pPr>
        <w:pStyle w:val="afffff4"/>
        <w:numPr>
          <w:ilvl w:val="0"/>
          <w:numId w:val="51"/>
        </w:numPr>
        <w:jc w:val="both"/>
        <w:rPr>
          <w:lang w:eastAsia="en-US"/>
        </w:rPr>
      </w:pPr>
      <w:r w:rsidRPr="00F82269">
        <w:rPr>
          <w:lang w:eastAsia="en-US"/>
        </w:rPr>
        <w:t xml:space="preserve">Соглашение на выполнение работ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7703E99D" w14:textId="77777777" w:rsidR="00992BEB" w:rsidRPr="00F82269" w:rsidRDefault="00992BEB" w:rsidP="00992BEB">
      <w:pPr>
        <w:pStyle w:val="afffff4"/>
        <w:numPr>
          <w:ilvl w:val="0"/>
          <w:numId w:val="51"/>
        </w:numPr>
        <w:jc w:val="both"/>
        <w:rPr>
          <w:lang w:eastAsia="en-US"/>
        </w:rPr>
      </w:pPr>
      <w:r w:rsidRPr="00F82269">
        <w:rPr>
          <w:lang w:eastAsia="en-US"/>
        </w:rPr>
        <w:t xml:space="preserve">Справка о кадровых ресурсах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 с приложением подтверждающих документов;</w:t>
      </w:r>
    </w:p>
    <w:p w14:paraId="6C2619BA" w14:textId="77777777" w:rsidR="00992BEB" w:rsidRDefault="00992BEB" w:rsidP="00992BEB">
      <w:pPr>
        <w:pStyle w:val="afffff4"/>
        <w:numPr>
          <w:ilvl w:val="0"/>
          <w:numId w:val="51"/>
        </w:numPr>
        <w:jc w:val="both"/>
        <w:rPr>
          <w:lang w:eastAsia="en-US"/>
        </w:rPr>
      </w:pPr>
      <w:r w:rsidRPr="00F82269">
        <w:rPr>
          <w:lang w:eastAsia="en-US"/>
        </w:rPr>
        <w:t xml:space="preserve">Справка о материально-технических ресурсах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 с приложением подтверждающих документов</w:t>
      </w:r>
      <w:r w:rsidRPr="00F82269">
        <w:rPr>
          <w:lang w:eastAsia="en-US"/>
        </w:rPr>
        <w:t>;</w:t>
      </w:r>
    </w:p>
    <w:p w14:paraId="0CB5F1C7" w14:textId="77777777" w:rsidR="00992BEB" w:rsidRPr="002D0A8B" w:rsidRDefault="00992BEB" w:rsidP="00992BEB">
      <w:pPr>
        <w:pStyle w:val="afffff4"/>
        <w:numPr>
          <w:ilvl w:val="0"/>
          <w:numId w:val="51"/>
        </w:numPr>
        <w:jc w:val="both"/>
        <w:rPr>
          <w:lang w:eastAsia="en-US"/>
        </w:rPr>
      </w:pPr>
      <w:r w:rsidRPr="002D0A8B">
        <w:rPr>
          <w:lang w:eastAsia="en-US"/>
        </w:rPr>
        <w:t xml:space="preserve">Справка об опыте выполнения аналогичных по характеру и объему работ по форме и в соответствии с инструкциями, приведенными в части </w:t>
      </w:r>
      <w:r w:rsidRPr="002D0A8B">
        <w:rPr>
          <w:lang w:val="en-US" w:eastAsia="en-US"/>
        </w:rPr>
        <w:t>III</w:t>
      </w:r>
      <w:r w:rsidRPr="002D0A8B">
        <w:rPr>
          <w:lang w:eastAsia="en-US"/>
        </w:rPr>
        <w:t xml:space="preserve"> документации, с приложением подтверждающих документов;</w:t>
      </w:r>
    </w:p>
    <w:p w14:paraId="3B0926DA" w14:textId="77777777" w:rsidR="00992BEB" w:rsidRPr="00F82269" w:rsidRDefault="00992BEB" w:rsidP="00992BEB">
      <w:pPr>
        <w:pStyle w:val="afffff4"/>
        <w:numPr>
          <w:ilvl w:val="0"/>
          <w:numId w:val="51"/>
        </w:numPr>
        <w:jc w:val="both"/>
        <w:rPr>
          <w:lang w:eastAsia="en-US"/>
        </w:rPr>
      </w:pPr>
      <w:r w:rsidRPr="00F82269">
        <w:rPr>
          <w:lang w:eastAsia="en-US"/>
        </w:rPr>
        <w:t xml:space="preserve">Согласие с проектом соглашения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69243E94" w14:textId="77777777" w:rsidR="00992BEB" w:rsidRPr="00F82269" w:rsidRDefault="00992BEB" w:rsidP="00992BEB">
      <w:pPr>
        <w:pStyle w:val="afffff4"/>
        <w:numPr>
          <w:ilvl w:val="0"/>
          <w:numId w:val="51"/>
        </w:numPr>
        <w:jc w:val="both"/>
        <w:rPr>
          <w:lang w:eastAsia="en-US"/>
        </w:rPr>
      </w:pPr>
      <w:r w:rsidRPr="00F82269">
        <w:rPr>
          <w:lang w:eastAsia="en-US"/>
        </w:rPr>
        <w:t xml:space="preserve">Информационное письмо о наличии у участника конфликта интересов и/или связей, носящих характер аффилированности с сотрудниками заказчика или организатора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2E819540" w14:textId="77777777" w:rsidR="00992BEB" w:rsidRPr="00F82269" w:rsidRDefault="00992BEB" w:rsidP="00992BEB">
      <w:pPr>
        <w:pStyle w:val="afffff4"/>
        <w:numPr>
          <w:ilvl w:val="0"/>
          <w:numId w:val="51"/>
        </w:numPr>
        <w:jc w:val="both"/>
        <w:rPr>
          <w:lang w:eastAsia="en-US"/>
        </w:rPr>
      </w:pPr>
      <w:r w:rsidRPr="00F82269">
        <w:rPr>
          <w:lang w:eastAsia="en-US"/>
        </w:rPr>
        <w:t>Справку о цепочке собственников участника закупочной процедуры, включая бенефициаров (в том числе конечных) по форме и в соответствии с инструкциями, приведенными в части III настоящей Документации.</w:t>
      </w:r>
    </w:p>
    <w:p w14:paraId="3C4777CA" w14:textId="77777777" w:rsidR="00992BEB" w:rsidRPr="00F82269" w:rsidRDefault="00992BEB" w:rsidP="00992BEB">
      <w:pPr>
        <w:pStyle w:val="afffff4"/>
        <w:numPr>
          <w:ilvl w:val="0"/>
          <w:numId w:val="51"/>
        </w:numPr>
        <w:jc w:val="both"/>
        <w:rPr>
          <w:lang w:eastAsia="en-US"/>
        </w:rPr>
      </w:pPr>
      <w:r w:rsidRPr="00F82269">
        <w:rPr>
          <w:lang w:eastAsia="en-US"/>
        </w:rPr>
        <w:t xml:space="preserve">Согласие на обработку персональных данных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1CCB5B6C" w14:textId="77777777" w:rsidR="00992BEB" w:rsidRPr="00F82269" w:rsidRDefault="00992BEB" w:rsidP="00992BEB">
      <w:pPr>
        <w:pStyle w:val="afffff4"/>
        <w:numPr>
          <w:ilvl w:val="0"/>
          <w:numId w:val="51"/>
        </w:numPr>
        <w:jc w:val="both"/>
        <w:rPr>
          <w:lang w:eastAsia="en-US"/>
        </w:rPr>
      </w:pPr>
      <w:r w:rsidRPr="00F82269">
        <w:rPr>
          <w:lang w:eastAsia="en-US"/>
        </w:rPr>
        <w:t xml:space="preserve">Декларация участника закупки о соответствии требованию, установленному </w:t>
      </w:r>
      <w:proofErr w:type="spellStart"/>
      <w:r w:rsidRPr="00F82269">
        <w:rPr>
          <w:lang w:eastAsia="en-US"/>
        </w:rPr>
        <w:t>пп</w:t>
      </w:r>
      <w:proofErr w:type="spellEnd"/>
      <w:r w:rsidRPr="00F82269">
        <w:rPr>
          <w:lang w:eastAsia="en-US"/>
        </w:rPr>
        <w:t xml:space="preserve">. </w:t>
      </w:r>
      <w:r w:rsidRPr="00F82269">
        <w:rPr>
          <w:lang w:eastAsia="en-US"/>
        </w:rPr>
        <w:fldChar w:fldCharType="begin"/>
      </w:r>
      <w:r w:rsidRPr="00F82269">
        <w:rPr>
          <w:lang w:eastAsia="en-US"/>
        </w:rPr>
        <w:instrText xml:space="preserve"> REF _Ref2675404 \r \h  \* MERGEFORMAT </w:instrText>
      </w:r>
      <w:r w:rsidRPr="00F82269">
        <w:rPr>
          <w:lang w:eastAsia="en-US"/>
        </w:rPr>
      </w:r>
      <w:r w:rsidRPr="00F82269">
        <w:rPr>
          <w:lang w:eastAsia="en-US"/>
        </w:rPr>
        <w:fldChar w:fldCharType="separate"/>
      </w:r>
      <w:r>
        <w:rPr>
          <w:lang w:eastAsia="en-US"/>
        </w:rPr>
        <w:t>г)</w:t>
      </w:r>
      <w:r w:rsidRPr="00F82269">
        <w:rPr>
          <w:lang w:eastAsia="en-US"/>
        </w:rPr>
        <w:fldChar w:fldCharType="end"/>
      </w:r>
      <w:r w:rsidRPr="00F82269">
        <w:rPr>
          <w:lang w:eastAsia="en-US"/>
        </w:rPr>
        <w:t xml:space="preserve"> п. 7 части II «ИНФОРМАЦИОННАЯ КАРТА ЗАКУПКИ» 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r w:rsidRPr="00F82269">
        <w:rPr>
          <w:lang w:eastAsia="en-US"/>
        </w:rPr>
        <w:t>;</w:t>
      </w:r>
    </w:p>
    <w:p w14:paraId="407F0C4F" w14:textId="77777777" w:rsidR="00992BEB" w:rsidRPr="00F82269" w:rsidRDefault="00992BEB" w:rsidP="00992BEB">
      <w:pPr>
        <w:pStyle w:val="afffff4"/>
        <w:numPr>
          <w:ilvl w:val="0"/>
          <w:numId w:val="51"/>
        </w:numPr>
        <w:jc w:val="both"/>
        <w:rPr>
          <w:lang w:eastAsia="en-US"/>
        </w:rPr>
      </w:pPr>
      <w:r w:rsidRPr="00F82269">
        <w:rPr>
          <w:lang w:eastAsia="en-US"/>
        </w:rPr>
        <w:t>В случае участия в закупке коллективного участника (группы лиц):</w:t>
      </w:r>
    </w:p>
    <w:p w14:paraId="650816E0" w14:textId="77777777" w:rsidR="00992BEB" w:rsidRPr="00F82269" w:rsidRDefault="00992BEB" w:rsidP="00992BEB">
      <w:pPr>
        <w:pStyle w:val="afffff4"/>
        <w:jc w:val="both"/>
        <w:rPr>
          <w:lang w:eastAsia="en-US"/>
        </w:rPr>
      </w:pPr>
      <w:r w:rsidRPr="00F82269">
        <w:rPr>
          <w:lang w:eastAsia="en-US"/>
        </w:rPr>
        <w:t>- </w:t>
      </w:r>
      <w:r w:rsidRPr="00F82269">
        <w:t xml:space="preserve">план распределения по видам выполняемых работ внутри коллективного участника </w:t>
      </w:r>
      <w:r w:rsidRPr="00F82269">
        <w:rPr>
          <w:lang w:eastAsia="en-US"/>
        </w:rPr>
        <w:t xml:space="preserve">по форме и в соответствии с инструкциями, приведенными в части </w:t>
      </w:r>
      <w:r w:rsidRPr="00F82269">
        <w:rPr>
          <w:lang w:val="en-US" w:eastAsia="en-US"/>
        </w:rPr>
        <w:t>III</w:t>
      </w:r>
      <w:r w:rsidRPr="00F82269">
        <w:rPr>
          <w:lang w:eastAsia="en-US"/>
        </w:rPr>
        <w:t xml:space="preserve"> </w:t>
      </w:r>
      <w:r w:rsidRPr="00F82269">
        <w:t>документации</w:t>
      </w:r>
    </w:p>
    <w:p w14:paraId="026289F6" w14:textId="77777777" w:rsidR="00992BEB" w:rsidRPr="00F82269" w:rsidRDefault="00992BEB" w:rsidP="00992BEB">
      <w:pPr>
        <w:ind w:left="709"/>
        <w:rPr>
          <w:lang w:eastAsia="en-US"/>
        </w:rPr>
      </w:pPr>
      <w:r w:rsidRPr="00F82269">
        <w:rPr>
          <w:lang w:eastAsia="en-US"/>
        </w:rPr>
        <w:t>- </w:t>
      </w:r>
      <w:r w:rsidRPr="00F82269">
        <w:t>дополнительно в состав Заявки включаются документы, указанные в пункте 1.5.2 настоящей документации. Документы для каждого члена коллективного Участника готовятся с оформлением отдельного архива «Документы члена коллективного Участника _________________».</w:t>
      </w:r>
    </w:p>
    <w:p w14:paraId="19535C24" w14:textId="77777777" w:rsidR="00992BEB" w:rsidRPr="00F82269" w:rsidRDefault="00992BEB" w:rsidP="00992BEB">
      <w:pPr>
        <w:pStyle w:val="afffff4"/>
        <w:numPr>
          <w:ilvl w:val="0"/>
          <w:numId w:val="51"/>
        </w:numPr>
        <w:jc w:val="both"/>
        <w:rPr>
          <w:lang w:eastAsia="en-US"/>
        </w:rPr>
      </w:pPr>
      <w:r w:rsidRPr="00F82269">
        <w:rPr>
          <w:lang w:eastAsia="en-US"/>
        </w:rPr>
        <w:t>В случае привлечения соисполнителей (субподрядчиков) к исполнению соглашения (договора):</w:t>
      </w:r>
    </w:p>
    <w:p w14:paraId="2E028648" w14:textId="77777777" w:rsidR="00992BEB" w:rsidRPr="00F82269" w:rsidRDefault="00992BEB" w:rsidP="00992BEB">
      <w:pPr>
        <w:pStyle w:val="afffff4"/>
        <w:jc w:val="both"/>
        <w:rPr>
          <w:lang w:eastAsia="en-US"/>
        </w:rPr>
      </w:pPr>
      <w:r w:rsidRPr="00F82269">
        <w:rPr>
          <w:lang w:eastAsia="en-US"/>
        </w:rPr>
        <w:t>- план распределения по видам выполняемых работ между участником и субподрядчиками по форме и в соответствии с инструкциями, приведенными в части III документации;</w:t>
      </w:r>
    </w:p>
    <w:p w14:paraId="31E6414A" w14:textId="77777777" w:rsidR="00992BEB" w:rsidRPr="00F82269" w:rsidRDefault="00992BEB" w:rsidP="00992BEB">
      <w:pPr>
        <w:pStyle w:val="afffff4"/>
        <w:jc w:val="both"/>
      </w:pPr>
      <w:r w:rsidRPr="00F82269">
        <w:rPr>
          <w:lang w:eastAsia="en-US"/>
        </w:rPr>
        <w:t>- </w:t>
      </w:r>
      <w:r w:rsidRPr="00F82269">
        <w:t>дополнительно в состав Заявки включаются документы, указанные в пункте 1.6.3. настоящей документации. Документы для каждого субподрядчика готовятся с оформлением отдельного архива «Документы субподрядчика _________________».</w:t>
      </w:r>
    </w:p>
    <w:p w14:paraId="69637225" w14:textId="77777777" w:rsidR="00992BEB" w:rsidRPr="00F82269" w:rsidRDefault="00992BEB" w:rsidP="00992BEB">
      <w:pPr>
        <w:widowControl w:val="0"/>
        <w:numPr>
          <w:ilvl w:val="0"/>
          <w:numId w:val="51"/>
        </w:numPr>
        <w:tabs>
          <w:tab w:val="left" w:pos="0"/>
          <w:tab w:val="left" w:pos="1134"/>
        </w:tabs>
        <w:spacing w:after="0"/>
        <w:rPr>
          <w:lang w:eastAsia="en-US"/>
        </w:rPr>
      </w:pPr>
      <w:r w:rsidRPr="00F82269">
        <w:rPr>
          <w:lang w:eastAsia="en-US"/>
        </w:rPr>
        <w:t xml:space="preserve">Справку об участии в судебных разбирательствах по форме и в соответствии с инструкциями, приведенными в части </w:t>
      </w:r>
      <w:r w:rsidRPr="00F82269">
        <w:rPr>
          <w:lang w:val="en-US" w:eastAsia="en-US"/>
        </w:rPr>
        <w:t>III</w:t>
      </w:r>
      <w:r w:rsidRPr="00F82269">
        <w:rPr>
          <w:lang w:eastAsia="en-US"/>
        </w:rPr>
        <w:t xml:space="preserve"> настоящей Документации;</w:t>
      </w:r>
    </w:p>
    <w:p w14:paraId="271EF379" w14:textId="3753EFEA" w:rsidR="00992BEB" w:rsidRDefault="00992BEB" w:rsidP="00992BEB">
      <w:pPr>
        <w:widowControl w:val="0"/>
        <w:numPr>
          <w:ilvl w:val="0"/>
          <w:numId w:val="51"/>
        </w:numPr>
        <w:tabs>
          <w:tab w:val="left" w:pos="1260"/>
        </w:tabs>
        <w:autoSpaceDE w:val="0"/>
        <w:spacing w:after="0"/>
        <w:ind w:right="175"/>
        <w:rPr>
          <w:lang w:eastAsia="en-US"/>
        </w:rPr>
      </w:pPr>
      <w:r w:rsidRPr="00F82269">
        <w:rPr>
          <w:lang w:eastAsia="en-US"/>
        </w:rPr>
        <w:t xml:space="preserve">Копию справки </w:t>
      </w:r>
      <w:r w:rsidRPr="00F82269">
        <w:t xml:space="preserve">об исполнении налогоплательщиком (плательщиком сбора, налоговым агентом) обязанности по уплате налогов, сборов, пеней, штрафов, процентов, форма </w:t>
      </w:r>
      <w:r w:rsidRPr="00C66D5B">
        <w:t xml:space="preserve">которой утверждена </w:t>
      </w:r>
      <w:r w:rsidRPr="007E5954">
        <w:t>Приказом ФНС России №ЕД-7-8_1123@ от 23.11.2022 г.</w:t>
      </w:r>
      <w:r w:rsidRPr="00C66D5B">
        <w:t xml:space="preserve">, выданной </w:t>
      </w:r>
      <w:r w:rsidRPr="00C66D5B">
        <w:lastRenderedPageBreak/>
        <w:t xml:space="preserve">соответствующими подразделениями Федеральной налоговой службы </w:t>
      </w:r>
      <w:r>
        <w:t xml:space="preserve">по состоянию </w:t>
      </w:r>
      <w:r w:rsidRPr="00C66D5B">
        <w:t xml:space="preserve">не ранее чем за 30 дней до срока </w:t>
      </w:r>
      <w:r w:rsidRPr="00893EF8">
        <w:t>окончания подачи заявок (код по классификатору налоговой документации 1120101). Справка может быть представлена в форме электронного документа, подписанного усиленной квалифицированной электронной подписью налогового органа в порядке, установленном законодательством РФ</w:t>
      </w:r>
      <w:r w:rsidRPr="00893EF8">
        <w:rPr>
          <w:lang w:eastAsia="en-US"/>
        </w:rPr>
        <w:t>;</w:t>
      </w:r>
    </w:p>
    <w:p w14:paraId="701C0AD5" w14:textId="1E596EA8" w:rsidR="009035C4" w:rsidRPr="009035C4" w:rsidRDefault="009035C4" w:rsidP="009035C4">
      <w:pPr>
        <w:widowControl w:val="0"/>
        <w:numPr>
          <w:ilvl w:val="0"/>
          <w:numId w:val="51"/>
        </w:numPr>
        <w:tabs>
          <w:tab w:val="left" w:pos="1260"/>
        </w:tabs>
        <w:autoSpaceDE w:val="0"/>
        <w:spacing w:after="0"/>
        <w:ind w:right="175"/>
        <w:rPr>
          <w:lang w:eastAsia="en-US"/>
        </w:rPr>
      </w:pPr>
      <w:r>
        <w:rPr>
          <w:lang w:eastAsia="en-US"/>
        </w:rPr>
        <w:t>д</w:t>
      </w:r>
      <w:r w:rsidRPr="009035C4">
        <w:rPr>
          <w:bCs/>
        </w:rPr>
        <w:t xml:space="preserve">окументы, подтверждающие финансовую устойчивость Участника закупки </w:t>
      </w:r>
      <w:r>
        <w:t>(для юридических лиц, индивидуальных предпринимателей)</w:t>
      </w:r>
      <w:r w:rsidRPr="009035C4">
        <w:rPr>
          <w:snapToGrid w:val="0"/>
        </w:rPr>
        <w:t>:</w:t>
      </w:r>
    </w:p>
    <w:p w14:paraId="7ED871B4" w14:textId="77777777" w:rsidR="009035C4" w:rsidRDefault="009035C4" w:rsidP="009035C4">
      <w:pPr>
        <w:tabs>
          <w:tab w:val="left" w:pos="851"/>
        </w:tabs>
        <w:suppressAutoHyphens/>
        <w:autoSpaceDE w:val="0"/>
        <w:spacing w:after="0"/>
        <w:ind w:left="567"/>
        <w:rPr>
          <w:u w:val="single"/>
        </w:rPr>
      </w:pPr>
      <w:r>
        <w:rPr>
          <w:u w:val="single"/>
        </w:rPr>
        <w:t>Для обычной системы налогообложения:</w:t>
      </w:r>
    </w:p>
    <w:p w14:paraId="508F0EFC" w14:textId="77777777" w:rsidR="009035C4" w:rsidRDefault="009035C4" w:rsidP="009035C4">
      <w:pPr>
        <w:pStyle w:val="FTN"/>
        <w:widowControl/>
        <w:numPr>
          <w:ilvl w:val="0"/>
          <w:numId w:val="23"/>
        </w:numPr>
        <w:tabs>
          <w:tab w:val="clear" w:pos="709"/>
          <w:tab w:val="left" w:pos="993"/>
        </w:tabs>
        <w:ind w:left="0" w:firstLine="567"/>
        <w:rPr>
          <w:sz w:val="24"/>
        </w:rPr>
      </w:pPr>
      <w:r>
        <w:rPr>
          <w:sz w:val="24"/>
        </w:rPr>
        <w:t xml:space="preserve">Годовая </w:t>
      </w:r>
      <w:r>
        <w:rPr>
          <w:bCs/>
          <w:sz w:val="24"/>
        </w:rPr>
        <w:t>бухгалтерская отчетность за последний отчетный год с отметкой инспекции Федеральной налоговой службы в соответствии с Федеральным Законом от 06.12.2011 № 402-ФЗ «О бухгалтерском учете», Положением по бухгалтерскому учету «Бухгалтерская отчетность организации» ПБУ 4/99, утвержденным Приказом Минфина России от 06.07.1999 № 43н;</w:t>
      </w:r>
    </w:p>
    <w:p w14:paraId="1B3EB87C" w14:textId="77777777" w:rsidR="009035C4" w:rsidRDefault="009035C4" w:rsidP="009035C4">
      <w:pPr>
        <w:tabs>
          <w:tab w:val="left" w:pos="993"/>
        </w:tabs>
        <w:spacing w:after="0"/>
        <w:ind w:firstLine="567"/>
        <w:jc w:val="left"/>
        <w:rPr>
          <w:u w:val="single"/>
        </w:rPr>
      </w:pPr>
      <w:r>
        <w:rPr>
          <w:u w:val="single"/>
        </w:rPr>
        <w:t>Для упрощенной системы налогообложения:</w:t>
      </w:r>
    </w:p>
    <w:p w14:paraId="503825D8" w14:textId="77777777" w:rsidR="009035C4" w:rsidRDefault="009035C4" w:rsidP="009035C4">
      <w:pPr>
        <w:pStyle w:val="FTN"/>
        <w:widowControl/>
        <w:numPr>
          <w:ilvl w:val="0"/>
          <w:numId w:val="23"/>
        </w:numPr>
        <w:tabs>
          <w:tab w:val="clear" w:pos="709"/>
          <w:tab w:val="left" w:pos="993"/>
        </w:tabs>
        <w:ind w:left="0" w:firstLine="567"/>
        <w:rPr>
          <w:sz w:val="24"/>
        </w:rPr>
      </w:pPr>
      <w:r>
        <w:rPr>
          <w:bCs/>
          <w:sz w:val="24"/>
        </w:rPr>
        <w:t>Налоговая</w:t>
      </w:r>
      <w:r>
        <w:rPr>
          <w:sz w:val="24"/>
        </w:rPr>
        <w:t xml:space="preserve"> </w:t>
      </w:r>
      <w:hyperlink r:id="rId13" w:history="1">
        <w:r>
          <w:rPr>
            <w:sz w:val="24"/>
          </w:rPr>
          <w:t>декларация</w:t>
        </w:r>
      </w:hyperlink>
      <w:r>
        <w:rPr>
          <w:sz w:val="24"/>
        </w:rPr>
        <w:t xml:space="preserve"> по налогу, уплачиваемому в связи с применением упрощенной системы налогообложения за последний отчетный год;</w:t>
      </w:r>
    </w:p>
    <w:p w14:paraId="15109D2C" w14:textId="77777777" w:rsidR="009035C4" w:rsidRDefault="004311B2" w:rsidP="009035C4">
      <w:pPr>
        <w:pStyle w:val="FTN"/>
        <w:widowControl/>
        <w:numPr>
          <w:ilvl w:val="0"/>
          <w:numId w:val="23"/>
        </w:numPr>
        <w:tabs>
          <w:tab w:val="clear" w:pos="709"/>
          <w:tab w:val="left" w:pos="993"/>
        </w:tabs>
        <w:ind w:left="0" w:firstLine="567"/>
        <w:rPr>
          <w:bCs/>
          <w:sz w:val="24"/>
        </w:rPr>
      </w:pPr>
      <w:hyperlink r:id="rId14" w:history="1">
        <w:r w:rsidR="009035C4">
          <w:rPr>
            <w:sz w:val="24"/>
          </w:rPr>
          <w:t>Заявление</w:t>
        </w:r>
      </w:hyperlink>
      <w:r w:rsidR="009035C4">
        <w:rPr>
          <w:sz w:val="24"/>
        </w:rPr>
        <w:t xml:space="preserve"> о </w:t>
      </w:r>
      <w:r w:rsidR="009035C4">
        <w:rPr>
          <w:bCs/>
          <w:sz w:val="24"/>
        </w:rPr>
        <w:t>переходе</w:t>
      </w:r>
      <w:r w:rsidR="009035C4">
        <w:rPr>
          <w:sz w:val="24"/>
        </w:rPr>
        <w:t xml:space="preserve"> на упрощенную систему налогообложения;</w:t>
      </w:r>
    </w:p>
    <w:p w14:paraId="396A6253" w14:textId="0AE76AC8" w:rsidR="009035C4" w:rsidRDefault="009035C4" w:rsidP="009035C4">
      <w:pPr>
        <w:tabs>
          <w:tab w:val="left" w:pos="851"/>
        </w:tabs>
        <w:suppressAutoHyphens/>
        <w:autoSpaceDE w:val="0"/>
        <w:spacing w:after="0"/>
        <w:ind w:firstLine="142"/>
        <w:rPr>
          <w:rFonts w:eastAsia="Arial Unicode MS"/>
        </w:rPr>
      </w:pPr>
      <w:r>
        <w:t xml:space="preserve">ш.1) заключение </w:t>
      </w:r>
      <w:r>
        <w:rPr>
          <w:iCs/>
        </w:rPr>
        <w:t>аудиторской проверки за последний отчетный год в случаях, когда проведение аудиторской проверки в соответствии с законодательством Российской Федерации обязательно, а также в случае наличия заключения аудиторской проверки при проведении добровольного аудита. В случае если аудиторская проверка не проводилась (обязательная или добровольная), Участник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закупки о соответствии Участника данному требованию</w:t>
      </w:r>
      <w:r>
        <w:t>;</w:t>
      </w:r>
    </w:p>
    <w:p w14:paraId="696F305D" w14:textId="77777777" w:rsidR="00992BEB" w:rsidRPr="00893EF8" w:rsidRDefault="00992BEB" w:rsidP="00992BEB">
      <w:pPr>
        <w:pStyle w:val="afffff4"/>
        <w:numPr>
          <w:ilvl w:val="0"/>
          <w:numId w:val="51"/>
        </w:numPr>
        <w:jc w:val="both"/>
        <w:rPr>
          <w:lang w:eastAsia="en-US"/>
        </w:rPr>
      </w:pPr>
      <w:r w:rsidRPr="00893EF8">
        <w:rPr>
          <w:lang w:eastAsia="en-US"/>
        </w:rPr>
        <w:t>Документы, подтверждающие соответствие требованиям, установленным Техническим заданием;</w:t>
      </w:r>
    </w:p>
    <w:p w14:paraId="699F3D98" w14:textId="77777777" w:rsidR="00992BEB" w:rsidRPr="00893EF8" w:rsidRDefault="00992BEB" w:rsidP="00992BEB">
      <w:pPr>
        <w:pStyle w:val="Times12"/>
        <w:widowControl w:val="0"/>
        <w:ind w:left="539" w:right="176" w:firstLine="0"/>
        <w:rPr>
          <w:szCs w:val="24"/>
        </w:rPr>
      </w:pPr>
    </w:p>
    <w:p w14:paraId="1D0AD9F2" w14:textId="77777777" w:rsidR="00992BEB" w:rsidRPr="00893EF8" w:rsidRDefault="00992BEB" w:rsidP="00992BEB">
      <w:pPr>
        <w:pStyle w:val="32"/>
        <w:keepNext w:val="0"/>
        <w:widowControl w:val="0"/>
        <w:tabs>
          <w:tab w:val="clear" w:pos="312"/>
        </w:tabs>
        <w:spacing w:before="0" w:after="0"/>
        <w:ind w:left="0" w:right="175" w:firstLine="459"/>
        <w:rPr>
          <w:rFonts w:ascii="Times New Roman" w:hAnsi="Times New Roman" w:cs="Times New Roman"/>
          <w:b w:val="0"/>
          <w:bCs w:val="0"/>
        </w:rPr>
      </w:pPr>
      <w:r w:rsidRPr="00893EF8">
        <w:rPr>
          <w:rFonts w:ascii="Times New Roman" w:hAnsi="Times New Roman" w:cs="Times New Roman"/>
          <w:b w:val="0"/>
          <w:bCs w:val="0"/>
        </w:rPr>
        <w:t>Все указанные документы прилагаются Участником к Заявке.</w:t>
      </w:r>
    </w:p>
    <w:p w14:paraId="4457D7B4" w14:textId="77777777" w:rsidR="00992BEB" w:rsidRPr="00F82269" w:rsidRDefault="00992BEB" w:rsidP="00992BEB">
      <w:pPr>
        <w:ind w:firstLine="459"/>
        <w:rPr>
          <w:lang w:eastAsia="en-US"/>
        </w:rPr>
      </w:pPr>
      <w:r w:rsidRPr="00893EF8">
        <w:t>В случае если по каким-либо причинам Участник не может предоставить требуемый документ, он должен приложить справку по форме и в соответствии</w:t>
      </w:r>
      <w:r w:rsidRPr="00F82269">
        <w:t xml:space="preserve"> с инструкциями, приведенными в настоящей Документации (часть III. «ОБРАЗЦЫ ФОРМ ДЛЯ ЗАПОЛНЕНИЯ УЧАСТНИКАМИ ЗАКУПКИ»), объясняющую причину отсутствия требуемого документа, а также содержащую заверения Организатору о соответствии потенциального Участника данному требованию.</w:t>
      </w:r>
    </w:p>
    <w:p w14:paraId="418328FA" w14:textId="77777777" w:rsidR="000B6068" w:rsidRPr="00122646" w:rsidRDefault="000B6068" w:rsidP="00522E96">
      <w:pPr>
        <w:spacing w:after="0"/>
      </w:pPr>
    </w:p>
    <w:p w14:paraId="28AC1E0C" w14:textId="2750BBB8" w:rsidR="008E5E51" w:rsidRPr="008E5E51" w:rsidRDefault="008E5E51" w:rsidP="008E5E51">
      <w:pPr>
        <w:pStyle w:val="afffff4"/>
        <w:numPr>
          <w:ilvl w:val="0"/>
          <w:numId w:val="53"/>
        </w:numPr>
        <w:jc w:val="center"/>
      </w:pPr>
      <w:bookmarkStart w:id="161" w:name="_Ref119427310"/>
      <w:bookmarkStart w:id="162" w:name="_Toc166101215"/>
      <w:bookmarkStart w:id="163" w:name="_Ref166101288"/>
      <w:bookmarkStart w:id="164" w:name="_Ref166101291"/>
      <w:bookmarkStart w:id="165" w:name="_Ref166158276"/>
      <w:bookmarkStart w:id="166" w:name="_Ref166158279"/>
      <w:bookmarkStart w:id="167" w:name="_Ref166329210"/>
      <w:bookmarkStart w:id="168" w:name="_Ref166329212"/>
      <w:bookmarkStart w:id="169" w:name="_Ref166329217"/>
      <w:bookmarkStart w:id="170" w:name="_Toc89332884"/>
      <w:r w:rsidRPr="008E5E51">
        <w:rPr>
          <w:b/>
          <w:bCs/>
        </w:rPr>
        <w:t>ОБРАЗЦЫ ФОРМ ДЛЯ ЗАПОЛНЕНИЯ УЧАСТНИКАМИ ЗАКУПКИ</w:t>
      </w:r>
      <w:bookmarkEnd w:id="161"/>
      <w:bookmarkEnd w:id="162"/>
      <w:bookmarkEnd w:id="163"/>
      <w:bookmarkEnd w:id="164"/>
      <w:bookmarkEnd w:id="165"/>
      <w:bookmarkEnd w:id="166"/>
      <w:bookmarkEnd w:id="167"/>
      <w:bookmarkEnd w:id="168"/>
      <w:bookmarkEnd w:id="169"/>
      <w:bookmarkEnd w:id="170"/>
    </w:p>
    <w:p w14:paraId="6E096828" w14:textId="77777777" w:rsidR="008E5E51" w:rsidRPr="00717770" w:rsidRDefault="008E5E51" w:rsidP="008E5E51">
      <w:pPr>
        <w:spacing w:after="0"/>
        <w:rPr>
          <w:sz w:val="16"/>
          <w:szCs w:val="16"/>
        </w:rPr>
      </w:pPr>
    </w:p>
    <w:p w14:paraId="79EDB067" w14:textId="77777777" w:rsidR="008E5E51" w:rsidRPr="008E5E51" w:rsidRDefault="008E5E51" w:rsidP="008E5E51">
      <w:pPr>
        <w:spacing w:after="0"/>
        <w:ind w:firstLine="540"/>
        <w:rPr>
          <w:i/>
        </w:rPr>
      </w:pPr>
      <w:r w:rsidRPr="008E5E51">
        <w:t>Образцы форм для заполнения участниками закупки приведены в Приложении №1 к закупочной документации, которое является неотъемлемой частью настоящей документации и предоставляется Участникам вместе с ней в качестве отдельного документа.</w:t>
      </w:r>
    </w:p>
    <w:p w14:paraId="2E955296" w14:textId="77777777" w:rsidR="008E5E51" w:rsidRPr="008E5E51" w:rsidRDefault="008E5E51" w:rsidP="008E5E51">
      <w:pPr>
        <w:spacing w:after="0"/>
        <w:rPr>
          <w:vertAlign w:val="superscript"/>
        </w:rPr>
      </w:pPr>
    </w:p>
    <w:p w14:paraId="318DFF03" w14:textId="4C6F3FD8" w:rsidR="008E5E51" w:rsidRPr="008E5E51" w:rsidRDefault="008E5E51" w:rsidP="008E5E51">
      <w:pPr>
        <w:pStyle w:val="afffff4"/>
        <w:numPr>
          <w:ilvl w:val="0"/>
          <w:numId w:val="53"/>
        </w:numPr>
        <w:jc w:val="center"/>
        <w:rPr>
          <w:bCs/>
        </w:rPr>
      </w:pPr>
      <w:bookmarkStart w:id="171" w:name="_Toc166101237"/>
      <w:bookmarkStart w:id="172" w:name="_Ref166247657"/>
      <w:bookmarkStart w:id="173" w:name="_Ref166247661"/>
      <w:bookmarkStart w:id="174" w:name="_Ref166249240"/>
      <w:bookmarkStart w:id="175" w:name="_Ref166249243"/>
      <w:bookmarkStart w:id="176" w:name="_Ref166311450"/>
      <w:bookmarkStart w:id="177" w:name="_Ref166311452"/>
      <w:bookmarkStart w:id="178" w:name="_Ref166334805"/>
      <w:bookmarkStart w:id="179" w:name="_Ref166334809"/>
      <w:bookmarkStart w:id="180" w:name="_Toc291689566"/>
      <w:bookmarkStart w:id="181" w:name="_Toc89332885"/>
      <w:r w:rsidRPr="008E5E51">
        <w:rPr>
          <w:b/>
          <w:bCs/>
        </w:rPr>
        <w:t xml:space="preserve">ПРОЕКТ </w:t>
      </w:r>
      <w:bookmarkEnd w:id="171"/>
      <w:bookmarkEnd w:id="172"/>
      <w:bookmarkEnd w:id="173"/>
      <w:bookmarkEnd w:id="174"/>
      <w:bookmarkEnd w:id="175"/>
      <w:bookmarkEnd w:id="176"/>
      <w:bookmarkEnd w:id="177"/>
      <w:bookmarkEnd w:id="178"/>
      <w:bookmarkEnd w:id="179"/>
      <w:bookmarkEnd w:id="180"/>
      <w:r w:rsidRPr="008E5E51">
        <w:rPr>
          <w:b/>
          <w:bCs/>
        </w:rPr>
        <w:t>СОГЛАШЕНИЯ</w:t>
      </w:r>
      <w:bookmarkEnd w:id="181"/>
    </w:p>
    <w:p w14:paraId="2F7CEA9C" w14:textId="77777777" w:rsidR="008E5E51" w:rsidRPr="00717770" w:rsidRDefault="008E5E51" w:rsidP="008E5E51">
      <w:pPr>
        <w:spacing w:after="0"/>
        <w:rPr>
          <w:sz w:val="16"/>
          <w:szCs w:val="16"/>
        </w:rPr>
      </w:pPr>
    </w:p>
    <w:p w14:paraId="66413850" w14:textId="747B854C" w:rsidR="008E5E51" w:rsidRDefault="008E5E51" w:rsidP="008E5E51">
      <w:pPr>
        <w:spacing w:after="0"/>
        <w:ind w:firstLine="540"/>
      </w:pPr>
      <w:r w:rsidRPr="008E5E51">
        <w:t>Проект Соглашения для проведения в дальнейшем среди победителей конкурентного предварительного отбора запросов цен изложены в Приложении №2 к закупочной документации, которое является неотъемлемой частью настоящей документации и предоставляется Участникам вместе с ней в качестве отдельного документа.</w:t>
      </w:r>
    </w:p>
    <w:p w14:paraId="41B5B915" w14:textId="77777777" w:rsidR="002403E6" w:rsidRPr="008E5E51" w:rsidRDefault="002403E6" w:rsidP="008E5E51">
      <w:pPr>
        <w:spacing w:after="0"/>
        <w:ind w:firstLine="540"/>
        <w:rPr>
          <w:i/>
        </w:rPr>
      </w:pPr>
    </w:p>
    <w:p w14:paraId="180136E2" w14:textId="77777777" w:rsidR="008E5E51" w:rsidRPr="008E5E51" w:rsidRDefault="008E5E51" w:rsidP="008E5E51">
      <w:pPr>
        <w:numPr>
          <w:ilvl w:val="0"/>
          <w:numId w:val="53"/>
        </w:numPr>
        <w:tabs>
          <w:tab w:val="num" w:pos="720"/>
        </w:tabs>
        <w:spacing w:after="0"/>
        <w:jc w:val="center"/>
        <w:rPr>
          <w:bCs/>
        </w:rPr>
      </w:pPr>
      <w:bookmarkStart w:id="182" w:name="_Ref166247676"/>
      <w:bookmarkStart w:id="183" w:name="_Toc291689567"/>
      <w:bookmarkStart w:id="184" w:name="_Toc89332886"/>
      <w:r w:rsidRPr="008E5E51">
        <w:rPr>
          <w:b/>
          <w:bCs/>
        </w:rPr>
        <w:t>ТЕХНИЧЕСКАЯ ЧАСТЬ</w:t>
      </w:r>
      <w:bookmarkEnd w:id="182"/>
      <w:bookmarkEnd w:id="183"/>
      <w:bookmarkEnd w:id="184"/>
    </w:p>
    <w:p w14:paraId="01A32DDC" w14:textId="77777777" w:rsidR="008E5E51" w:rsidRPr="00717770" w:rsidRDefault="008E5E51" w:rsidP="008E5E51">
      <w:pPr>
        <w:spacing w:after="0"/>
        <w:rPr>
          <w:sz w:val="16"/>
          <w:szCs w:val="16"/>
        </w:rPr>
      </w:pPr>
    </w:p>
    <w:p w14:paraId="13ACA97D" w14:textId="5D4EE703" w:rsidR="00205E38" w:rsidRPr="00122646" w:rsidRDefault="008E5E51" w:rsidP="00717770">
      <w:pPr>
        <w:spacing w:after="0"/>
        <w:ind w:firstLine="540"/>
      </w:pPr>
      <w:r w:rsidRPr="008E5E51">
        <w:rPr>
          <w:bCs/>
        </w:rPr>
        <w:t>Техническое задание и Приложения № 1 к Техническому заданию,</w:t>
      </w:r>
      <w:r w:rsidRPr="008E5E51">
        <w:t xml:space="preserve"> которые являются неотъемлемой частью настоящей документации и предоставляются Участникам вместе с ней в качестве отдельных документов</w:t>
      </w:r>
      <w:r w:rsidRPr="008E5E51">
        <w:rPr>
          <w:bCs/>
        </w:rPr>
        <w:t>.</w:t>
      </w:r>
      <w:bookmarkStart w:id="185" w:name="_Toc166101238"/>
      <w:bookmarkEnd w:id="159"/>
      <w:bookmarkEnd w:id="160"/>
      <w:bookmarkEnd w:id="185"/>
    </w:p>
    <w:sectPr w:rsidR="00205E38" w:rsidRPr="00122646" w:rsidSect="00B90202">
      <w:footerReference w:type="default" r:id="rId15"/>
      <w:pgSz w:w="11906" w:h="16838" w:code="9"/>
      <w:pgMar w:top="902" w:right="707"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2A250" w14:textId="77777777" w:rsidR="004311B2" w:rsidRDefault="004311B2">
      <w:r>
        <w:separator/>
      </w:r>
    </w:p>
    <w:p w14:paraId="65998990" w14:textId="77777777" w:rsidR="004311B2" w:rsidRDefault="004311B2"/>
  </w:endnote>
  <w:endnote w:type="continuationSeparator" w:id="0">
    <w:p w14:paraId="6C0CD4A5" w14:textId="77777777" w:rsidR="004311B2" w:rsidRDefault="004311B2">
      <w:r>
        <w:continuationSeparator/>
      </w:r>
    </w:p>
    <w:p w14:paraId="4346ADA9" w14:textId="77777777" w:rsidR="004311B2" w:rsidRDefault="00431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56F7" w14:textId="5846C0A5" w:rsidR="004311B2" w:rsidRPr="007C51C1" w:rsidRDefault="004311B2">
    <w:pPr>
      <w:pStyle w:val="afe"/>
      <w:framePr w:wrap="auto" w:vAnchor="text" w:hAnchor="margin" w:xAlign="right" w:y="1"/>
      <w:rPr>
        <w:rStyle w:val="afd"/>
        <w:i/>
        <w:sz w:val="22"/>
        <w:szCs w:val="22"/>
      </w:rPr>
    </w:pPr>
    <w:r w:rsidRPr="007C51C1">
      <w:rPr>
        <w:rStyle w:val="afd"/>
        <w:i/>
        <w:sz w:val="22"/>
        <w:szCs w:val="22"/>
      </w:rPr>
      <w:fldChar w:fldCharType="begin"/>
    </w:r>
    <w:r w:rsidRPr="007C51C1">
      <w:rPr>
        <w:rStyle w:val="afd"/>
        <w:i/>
        <w:sz w:val="22"/>
        <w:szCs w:val="22"/>
      </w:rPr>
      <w:instrText xml:space="preserve">PAGE  </w:instrText>
    </w:r>
    <w:r w:rsidRPr="007C51C1">
      <w:rPr>
        <w:rStyle w:val="afd"/>
        <w:i/>
        <w:sz w:val="22"/>
        <w:szCs w:val="22"/>
      </w:rPr>
      <w:fldChar w:fldCharType="separate"/>
    </w:r>
    <w:r>
      <w:rPr>
        <w:rStyle w:val="afd"/>
        <w:i/>
        <w:noProof/>
        <w:sz w:val="22"/>
        <w:szCs w:val="22"/>
      </w:rPr>
      <w:t>32</w:t>
    </w:r>
    <w:r w:rsidRPr="007C51C1">
      <w:rPr>
        <w:rStyle w:val="afd"/>
        <w:i/>
        <w:sz w:val="22"/>
        <w:szCs w:val="22"/>
      </w:rPr>
      <w:fldChar w:fldCharType="end"/>
    </w:r>
  </w:p>
  <w:p w14:paraId="16D91E45" w14:textId="77777777" w:rsidR="004311B2" w:rsidRDefault="004311B2">
    <w:pPr>
      <w:pStyle w:val="afe"/>
      <w:tabs>
        <w:tab w:val="right" w:pos="9840"/>
      </w:tabs>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ED070" w14:textId="77777777" w:rsidR="004311B2" w:rsidRDefault="004311B2">
      <w:r>
        <w:separator/>
      </w:r>
    </w:p>
    <w:p w14:paraId="21BF4316" w14:textId="77777777" w:rsidR="004311B2" w:rsidRDefault="004311B2"/>
  </w:footnote>
  <w:footnote w:type="continuationSeparator" w:id="0">
    <w:p w14:paraId="05C34DB6" w14:textId="77777777" w:rsidR="004311B2" w:rsidRDefault="004311B2">
      <w:r>
        <w:continuationSeparator/>
      </w:r>
    </w:p>
    <w:p w14:paraId="3088ED0D" w14:textId="77777777" w:rsidR="004311B2" w:rsidRDefault="004311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968F39A"/>
    <w:lvl w:ilvl="0">
      <w:numFmt w:val="bullet"/>
      <w:lvlText w:val="*"/>
      <w:lvlJc w:val="left"/>
    </w:lvl>
  </w:abstractNum>
  <w:abstractNum w:abstractNumId="1" w15:restartNumberingAfterBreak="0">
    <w:nsid w:val="0000000F"/>
    <w:multiLevelType w:val="singleLevel"/>
    <w:tmpl w:val="A48AAB76"/>
    <w:lvl w:ilvl="0">
      <w:start w:val="1"/>
      <w:numFmt w:val="russianLower"/>
      <w:lvlText w:val="%1)"/>
      <w:lvlJc w:val="left"/>
      <w:pPr>
        <w:ind w:left="1428" w:hanging="360"/>
      </w:pPr>
      <w:rPr>
        <w:rFonts w:hint="default"/>
      </w:rPr>
    </w:lvl>
  </w:abstractNum>
  <w:abstractNum w:abstractNumId="2" w15:restartNumberingAfterBreak="0">
    <w:nsid w:val="00000016"/>
    <w:multiLevelType w:val="singleLevel"/>
    <w:tmpl w:val="A48AAB76"/>
    <w:lvl w:ilvl="0">
      <w:start w:val="1"/>
      <w:numFmt w:val="russianLower"/>
      <w:lvlText w:val="%1)"/>
      <w:lvlJc w:val="left"/>
      <w:pPr>
        <w:ind w:left="720" w:hanging="360"/>
      </w:pPr>
      <w:rPr>
        <w:rFonts w:hint="default"/>
      </w:rPr>
    </w:lvl>
  </w:abstractNum>
  <w:abstractNum w:abstractNumId="3" w15:restartNumberingAfterBreak="0">
    <w:nsid w:val="00000018"/>
    <w:multiLevelType w:val="multilevel"/>
    <w:tmpl w:val="00000018"/>
    <w:name w:val="WW8Num22"/>
    <w:lvl w:ilvl="0">
      <w:start w:val="1"/>
      <w:numFmt w:val="decimal"/>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4" w15:restartNumberingAfterBreak="0">
    <w:nsid w:val="000322E8"/>
    <w:multiLevelType w:val="multilevel"/>
    <w:tmpl w:val="B4C69B26"/>
    <w:lvl w:ilvl="0">
      <w:start w:val="5"/>
      <w:numFmt w:val="decimal"/>
      <w:lvlText w:val="%1."/>
      <w:lvlJc w:val="left"/>
      <w:pPr>
        <w:ind w:left="540" w:hanging="540"/>
      </w:pPr>
      <w:rPr>
        <w:rFonts w:hint="default"/>
      </w:rPr>
    </w:lvl>
    <w:lvl w:ilvl="1">
      <w:start w:val="3"/>
      <w:numFmt w:val="decimal"/>
      <w:lvlText w:val="%1.%2."/>
      <w:lvlJc w:val="left"/>
      <w:pPr>
        <w:ind w:left="1178" w:hanging="540"/>
      </w:pPr>
      <w:rPr>
        <w:rFonts w:hint="default"/>
      </w:rPr>
    </w:lvl>
    <w:lvl w:ilvl="2">
      <w:start w:val="8"/>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 w15:restartNumberingAfterBreak="0">
    <w:nsid w:val="046C57B5"/>
    <w:multiLevelType w:val="multilevel"/>
    <w:tmpl w:val="66CE7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15:restartNumberingAfterBreak="0">
    <w:nsid w:val="11F7678B"/>
    <w:multiLevelType w:val="hybridMultilevel"/>
    <w:tmpl w:val="252C6AA6"/>
    <w:lvl w:ilvl="0" w:tplc="F14A58F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0D3ADC"/>
    <w:multiLevelType w:val="hybridMultilevel"/>
    <w:tmpl w:val="B7F00812"/>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7404A2"/>
    <w:multiLevelType w:val="hybridMultilevel"/>
    <w:tmpl w:val="EC4EF028"/>
    <w:lvl w:ilvl="0" w:tplc="03E0FE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4307D6"/>
    <w:multiLevelType w:val="multilevel"/>
    <w:tmpl w:val="A392B034"/>
    <w:lvl w:ilvl="0">
      <w:start w:val="1"/>
      <w:numFmt w:val="russianLower"/>
      <w:lvlText w:val="%1)"/>
      <w:lvlJc w:val="left"/>
      <w:pPr>
        <w:tabs>
          <w:tab w:val="num" w:pos="432"/>
        </w:tabs>
        <w:ind w:left="432" w:hanging="432"/>
      </w:pPr>
      <w:rPr>
        <w:rFonts w:cs="Times New Roman" w:hint="default"/>
        <w:sz w:val="24"/>
        <w:szCs w:val="24"/>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454"/>
        </w:tabs>
        <w:ind w:left="284"/>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91C0CDC"/>
    <w:multiLevelType w:val="hybridMultilevel"/>
    <w:tmpl w:val="14623C0C"/>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4B7DA7"/>
    <w:multiLevelType w:val="hybridMultilevel"/>
    <w:tmpl w:val="0144E3EA"/>
    <w:lvl w:ilvl="0" w:tplc="1C068474">
      <w:start w:val="1"/>
      <w:numFmt w:val="russianLower"/>
      <w:lvlText w:val="%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1E014569"/>
    <w:multiLevelType w:val="multilevel"/>
    <w:tmpl w:val="0A223EC4"/>
    <w:lvl w:ilvl="0">
      <w:start w:val="5"/>
      <w:numFmt w:val="decimal"/>
      <w:lvlText w:val="%1."/>
      <w:lvlJc w:val="left"/>
      <w:pPr>
        <w:ind w:left="540" w:hanging="540"/>
      </w:pPr>
      <w:rPr>
        <w:rFonts w:hint="default"/>
      </w:rPr>
    </w:lvl>
    <w:lvl w:ilvl="1">
      <w:start w:val="4"/>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4"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E7E04D5"/>
    <w:multiLevelType w:val="singleLevel"/>
    <w:tmpl w:val="D34A6FD8"/>
    <w:lvl w:ilvl="0">
      <w:start w:val="1"/>
      <w:numFmt w:val="decimal"/>
      <w:pStyle w:val="3"/>
      <w:lvlText w:val="%1."/>
      <w:lvlJc w:val="left"/>
      <w:pPr>
        <w:tabs>
          <w:tab w:val="num" w:pos="360"/>
        </w:tabs>
        <w:ind w:left="360" w:hanging="360"/>
      </w:pPr>
    </w:lvl>
  </w:abstractNum>
  <w:abstractNum w:abstractNumId="16" w15:restartNumberingAfterBreak="0">
    <w:nsid w:val="1F390094"/>
    <w:multiLevelType w:val="hybridMultilevel"/>
    <w:tmpl w:val="3B0A7BC4"/>
    <w:lvl w:ilvl="0" w:tplc="2286B5A6">
      <w:start w:val="1"/>
      <w:numFmt w:val="russianLower"/>
      <w:lvlText w:val="%1)"/>
      <w:lvlJc w:val="left"/>
      <w:pPr>
        <w:ind w:left="502"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DA1F1E"/>
    <w:multiLevelType w:val="multilevel"/>
    <w:tmpl w:val="F66298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98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486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74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20" w:hanging="1440"/>
      </w:pPr>
      <w:rPr>
        <w:rFonts w:hint="default"/>
      </w:rPr>
    </w:lvl>
    <w:lvl w:ilvl="8">
      <w:start w:val="1"/>
      <w:numFmt w:val="decimal"/>
      <w:isLgl/>
      <w:lvlText w:val="%1.%2.%3.%4.%5.%6.%7.%8.%9."/>
      <w:lvlJc w:val="left"/>
      <w:pPr>
        <w:ind w:left="12240" w:hanging="1800"/>
      </w:pPr>
      <w:rPr>
        <w:rFonts w:hint="default"/>
      </w:rPr>
    </w:lvl>
  </w:abstractNum>
  <w:abstractNum w:abstractNumId="18" w15:restartNumberingAfterBreak="0">
    <w:nsid w:val="2E9120A8"/>
    <w:multiLevelType w:val="hybridMultilevel"/>
    <w:tmpl w:val="25EE6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20" w15:restartNumberingAfterBreak="0">
    <w:nsid w:val="33255C1A"/>
    <w:multiLevelType w:val="hybridMultilevel"/>
    <w:tmpl w:val="1C6A5054"/>
    <w:lvl w:ilvl="0" w:tplc="6086869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8D21D03"/>
    <w:multiLevelType w:val="multilevel"/>
    <w:tmpl w:val="022A5E8C"/>
    <w:lvl w:ilvl="0">
      <w:start w:val="1"/>
      <w:numFmt w:val="decimal"/>
      <w:lvlText w:val="%1."/>
      <w:lvlJc w:val="left"/>
      <w:pPr>
        <w:ind w:left="360" w:hanging="360"/>
      </w:pPr>
      <w:rPr>
        <w:rFonts w:ascii="Times New Roman" w:eastAsia="Times New Roman" w:hAnsi="Times New Roman" w:cs="Times New Roman"/>
        <w:lang w:val="x-none"/>
      </w:rPr>
    </w:lvl>
    <w:lvl w:ilvl="1">
      <w:start w:val="1"/>
      <w:numFmt w:val="decimal"/>
      <w:lvlText w:val="%1.%2."/>
      <w:lvlJc w:val="left"/>
      <w:pPr>
        <w:ind w:left="999" w:hanging="432"/>
      </w:pPr>
      <w:rPr>
        <w:rFonts w:hint="default"/>
      </w:rPr>
    </w:lvl>
    <w:lvl w:ilvl="2">
      <w:start w:val="1"/>
      <w:numFmt w:val="decimal"/>
      <w:lvlText w:val="%1.%2.%3."/>
      <w:lvlJc w:val="left"/>
      <w:pPr>
        <w:ind w:left="1922" w:hanging="504"/>
      </w:pPr>
      <w:rPr>
        <w:rFonts w:hint="default"/>
        <w:b w:val="0"/>
        <w:i w:val="0"/>
      </w:rPr>
    </w:lvl>
    <w:lvl w:ilvl="3">
      <w:start w:val="1"/>
      <w:numFmt w:val="decimal"/>
      <w:lvlText w:val="%4."/>
      <w:lvlJc w:val="left"/>
      <w:pPr>
        <w:ind w:left="2208" w:hanging="648"/>
      </w:pPr>
      <w:rPr>
        <w:rFonts w:ascii="Times New Roman" w:eastAsia="Times New Roman" w:hAnsi="Times New Roman" w:cs="Times New Roman"/>
        <w:b w:val="0"/>
        <w:i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9727C8E"/>
    <w:multiLevelType w:val="hybridMultilevel"/>
    <w:tmpl w:val="6BAAB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DA211C"/>
    <w:multiLevelType w:val="multilevel"/>
    <w:tmpl w:val="FEBC3B66"/>
    <w:lvl w:ilvl="0">
      <w:start w:val="1"/>
      <w:numFmt w:val="decimal"/>
      <w:lvlText w:val="%1)"/>
      <w:lvlJc w:val="left"/>
      <w:pPr>
        <w:ind w:left="720" w:hanging="720"/>
      </w:pPr>
      <w:rPr>
        <w:rFonts w:hint="default"/>
      </w:rPr>
    </w:lvl>
    <w:lvl w:ilvl="1">
      <w:start w:val="3"/>
      <w:numFmt w:val="decimal"/>
      <w:lvlText w:val="%1.%2."/>
      <w:lvlJc w:val="left"/>
      <w:pPr>
        <w:ind w:left="1240" w:hanging="720"/>
      </w:pPr>
      <w:rPr>
        <w:rFonts w:hint="default"/>
      </w:rPr>
    </w:lvl>
    <w:lvl w:ilvl="2">
      <w:start w:val="1"/>
      <w:numFmt w:val="decimal"/>
      <w:lvlText w:val="%1.%2.%3."/>
      <w:lvlJc w:val="left"/>
      <w:pPr>
        <w:ind w:left="176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24" w15:restartNumberingAfterBreak="0">
    <w:nsid w:val="405C4A03"/>
    <w:multiLevelType w:val="hybridMultilevel"/>
    <w:tmpl w:val="7F461FC4"/>
    <w:lvl w:ilvl="0" w:tplc="F10CFEAA">
      <w:start w:val="1"/>
      <w:numFmt w:val="bullet"/>
      <w:lvlText w:val=""/>
      <w:lvlJc w:val="left"/>
      <w:pPr>
        <w:tabs>
          <w:tab w:val="num" w:pos="4472"/>
        </w:tabs>
        <w:ind w:left="4472" w:hanging="360"/>
      </w:pPr>
      <w:rPr>
        <w:rFonts w:ascii="Symbol" w:hAnsi="Symbol" w:hint="default"/>
      </w:rPr>
    </w:lvl>
    <w:lvl w:ilvl="1" w:tplc="D59200E0">
      <w:start w:val="1"/>
      <w:numFmt w:val="bullet"/>
      <w:lvlText w:val="-"/>
      <w:lvlJc w:val="left"/>
      <w:pPr>
        <w:tabs>
          <w:tab w:val="num" w:pos="2520"/>
        </w:tabs>
        <w:ind w:left="2520" w:hanging="360"/>
      </w:pPr>
      <w:rPr>
        <w:rFonts w:ascii="Times New Roman" w:eastAsia="Times New Roman" w:hAnsi="Times New Roman" w:hint="default"/>
      </w:rPr>
    </w:lvl>
    <w:lvl w:ilvl="2" w:tplc="04190005" w:tentative="1">
      <w:start w:val="1"/>
      <w:numFmt w:val="bullet"/>
      <w:lvlText w:val=""/>
      <w:lvlJc w:val="left"/>
      <w:pPr>
        <w:ind w:left="3240" w:hanging="360"/>
      </w:pPr>
      <w:rPr>
        <w:rFonts w:ascii="Symbol" w:hAnsi="Symbol"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Arial (WT)" w:hAnsi="Arial (WT)" w:hint="default"/>
      </w:rPr>
    </w:lvl>
    <w:lvl w:ilvl="5" w:tplc="04190005" w:tentative="1">
      <w:start w:val="1"/>
      <w:numFmt w:val="bullet"/>
      <w:lvlText w:val=""/>
      <w:lvlJc w:val="left"/>
      <w:pPr>
        <w:ind w:left="5400" w:hanging="360"/>
      </w:pPr>
      <w:rPr>
        <w:rFonts w:ascii="Symbol" w:hAnsi="Symbol"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Arial (WT)" w:hAnsi="Arial (WT)" w:hint="default"/>
      </w:rPr>
    </w:lvl>
    <w:lvl w:ilvl="8" w:tplc="04190005" w:tentative="1">
      <w:start w:val="1"/>
      <w:numFmt w:val="bullet"/>
      <w:lvlText w:val=""/>
      <w:lvlJc w:val="left"/>
      <w:pPr>
        <w:ind w:left="7560" w:hanging="360"/>
      </w:pPr>
      <w:rPr>
        <w:rFonts w:ascii="Symbol" w:hAnsi="Symbol" w:hint="default"/>
      </w:rPr>
    </w:lvl>
  </w:abstractNum>
  <w:abstractNum w:abstractNumId="25" w15:restartNumberingAfterBreak="0">
    <w:nsid w:val="416E68C3"/>
    <w:multiLevelType w:val="hybridMultilevel"/>
    <w:tmpl w:val="A0D6DD80"/>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26" w15:restartNumberingAfterBreak="0">
    <w:nsid w:val="43D338E4"/>
    <w:multiLevelType w:val="hybridMultilevel"/>
    <w:tmpl w:val="87DCAB06"/>
    <w:lvl w:ilvl="0" w:tplc="6D2828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1E5F99"/>
    <w:multiLevelType w:val="multilevel"/>
    <w:tmpl w:val="6464ED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8B4F2C"/>
    <w:multiLevelType w:val="hybridMultilevel"/>
    <w:tmpl w:val="36247988"/>
    <w:lvl w:ilvl="0" w:tplc="157A39A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CAE6E09"/>
    <w:multiLevelType w:val="hybridMultilevel"/>
    <w:tmpl w:val="4066EDD0"/>
    <w:lvl w:ilvl="0" w:tplc="C4FED824">
      <w:start w:val="1"/>
      <w:numFmt w:val="decimal"/>
      <w:lvlText w:val="%1."/>
      <w:lvlJc w:val="left"/>
      <w:pPr>
        <w:tabs>
          <w:tab w:val="num" w:pos="720"/>
        </w:tabs>
        <w:ind w:left="720" w:hanging="36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31" w15:restartNumberingAfterBreak="0">
    <w:nsid w:val="50395034"/>
    <w:multiLevelType w:val="multilevel"/>
    <w:tmpl w:val="FBE29370"/>
    <w:lvl w:ilvl="0">
      <w:start w:val="1"/>
      <w:numFmt w:val="decimal"/>
      <w:lvlText w:val="%1."/>
      <w:lvlJc w:val="left"/>
      <w:pPr>
        <w:tabs>
          <w:tab w:val="num" w:pos="432"/>
        </w:tabs>
        <w:ind w:left="432" w:hanging="432"/>
      </w:pPr>
      <w:rPr>
        <w:rFonts w:ascii="Times New Roman" w:hAnsi="Times New Roman" w:cs="Times New Roman" w:hint="default"/>
        <w:i w:val="0"/>
        <w:sz w:val="24"/>
        <w:szCs w:val="24"/>
      </w:rPr>
    </w:lvl>
    <w:lvl w:ilvl="1">
      <w:start w:val="1"/>
      <w:numFmt w:val="decimal"/>
      <w:lvlText w:val="%1.%2."/>
      <w:lvlJc w:val="left"/>
      <w:pPr>
        <w:tabs>
          <w:tab w:val="num" w:pos="576"/>
        </w:tabs>
        <w:ind w:left="576" w:hanging="576"/>
      </w:pPr>
      <w:rPr>
        <w:rFonts w:hint="default"/>
        <w:i w:val="0"/>
        <w:sz w:val="24"/>
        <w:szCs w:val="24"/>
      </w:rPr>
    </w:lvl>
    <w:lvl w:ilvl="2">
      <w:start w:val="1"/>
      <w:numFmt w:val="decimal"/>
      <w:lvlText w:val="%1.%2.%3."/>
      <w:lvlJc w:val="left"/>
      <w:pPr>
        <w:tabs>
          <w:tab w:val="num" w:pos="1021"/>
        </w:tabs>
        <w:ind w:left="851"/>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928"/>
        </w:tabs>
        <w:ind w:left="928" w:hanging="360"/>
      </w:pPr>
      <w:rPr>
        <w:rFonts w:ascii="Times New Roman" w:hAnsi="Times New Roman" w:cs="Times New Roman" w:hint="default"/>
        <w:b w:val="0"/>
        <w:i w:val="0"/>
        <w:sz w:val="24"/>
        <w:szCs w:val="24"/>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04945D7"/>
    <w:multiLevelType w:val="hybridMultilevel"/>
    <w:tmpl w:val="0E843D58"/>
    <w:lvl w:ilvl="0" w:tplc="6086869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506B55CD"/>
    <w:multiLevelType w:val="multilevel"/>
    <w:tmpl w:val="AF6A096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341081"/>
    <w:multiLevelType w:val="multilevel"/>
    <w:tmpl w:val="B128E960"/>
    <w:lvl w:ilvl="0">
      <w:start w:val="3"/>
      <w:numFmt w:val="decimal"/>
      <w:lvlText w:val="%1"/>
      <w:lvlJc w:val="left"/>
      <w:pPr>
        <w:ind w:left="480" w:hanging="480"/>
      </w:pPr>
      <w:rPr>
        <w:rFonts w:hint="default"/>
      </w:rPr>
    </w:lvl>
    <w:lvl w:ilvl="1">
      <w:start w:val="6"/>
      <w:numFmt w:val="decimal"/>
      <w:lvlText w:val="%1.%2"/>
      <w:lvlJc w:val="left"/>
      <w:pPr>
        <w:ind w:left="761" w:hanging="480"/>
      </w:pPr>
      <w:rPr>
        <w:rFonts w:hint="default"/>
      </w:rPr>
    </w:lvl>
    <w:lvl w:ilvl="2">
      <w:start w:val="7"/>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35" w15:restartNumberingAfterBreak="0">
    <w:nsid w:val="5DCB0E0C"/>
    <w:multiLevelType w:val="hybridMultilevel"/>
    <w:tmpl w:val="18EC66A2"/>
    <w:lvl w:ilvl="0" w:tplc="FFFFFFFF">
      <w:start w:val="1"/>
      <w:numFmt w:val="russianLower"/>
      <w:lvlText w:val="%1)"/>
      <w:lvlJc w:val="left"/>
      <w:pPr>
        <w:ind w:left="927"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5F306EC2"/>
    <w:multiLevelType w:val="hybridMultilevel"/>
    <w:tmpl w:val="492A2F0C"/>
    <w:name w:val="WW8Num73"/>
    <w:lvl w:ilvl="0" w:tplc="4174928A">
      <w:start w:val="1"/>
      <w:numFmt w:val="russianLower"/>
      <w:lvlText w:val="%1)"/>
      <w:lvlJc w:val="left"/>
      <w:pPr>
        <w:ind w:left="1428" w:hanging="360"/>
      </w:pPr>
      <w:rPr>
        <w:rFonts w:hint="default"/>
        <w:b w:val="0"/>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37" w15:restartNumberingAfterBreak="0">
    <w:nsid w:val="5F3D75C5"/>
    <w:multiLevelType w:val="hybridMultilevel"/>
    <w:tmpl w:val="51767516"/>
    <w:lvl w:ilvl="0" w:tplc="E0B4E0EC">
      <w:start w:val="3"/>
      <w:numFmt w:val="upperRoman"/>
      <w:lvlText w:val="%1."/>
      <w:lvlJc w:val="left"/>
      <w:pPr>
        <w:ind w:left="1260" w:hanging="72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15:restartNumberingAfterBreak="0">
    <w:nsid w:val="5F8D7C06"/>
    <w:multiLevelType w:val="hybridMultilevel"/>
    <w:tmpl w:val="9C501684"/>
    <w:lvl w:ilvl="0" w:tplc="F2D2087C">
      <w:start w:val="1"/>
      <w:numFmt w:val="russianLower"/>
      <w:lvlText w:val="%1)"/>
      <w:lvlJc w:val="left"/>
      <w:pPr>
        <w:ind w:left="1296" w:hanging="360"/>
      </w:pPr>
      <w:rPr>
        <w:rFonts w:cs="Times New Roman" w:hint="default"/>
      </w:rPr>
    </w:lvl>
    <w:lvl w:ilvl="1" w:tplc="3E20A0A2">
      <w:start w:val="1"/>
      <w:numFmt w:val="lowerLetter"/>
      <w:lvlText w:val="%2)"/>
      <w:lvlJc w:val="left"/>
      <w:pPr>
        <w:ind w:left="2361" w:hanging="705"/>
      </w:pPr>
      <w:rPr>
        <w:rFonts w:hint="default"/>
      </w:rPr>
    </w:lvl>
    <w:lvl w:ilvl="2" w:tplc="0419001B" w:tentative="1">
      <w:start w:val="1"/>
      <w:numFmt w:val="lowerRoman"/>
      <w:lvlText w:val="%3."/>
      <w:lvlJc w:val="right"/>
      <w:pPr>
        <w:ind w:left="2736" w:hanging="180"/>
      </w:pPr>
    </w:lvl>
    <w:lvl w:ilvl="3" w:tplc="0419000F" w:tentative="1">
      <w:start w:val="1"/>
      <w:numFmt w:val="decimal"/>
      <w:lvlText w:val="%4."/>
      <w:lvlJc w:val="left"/>
      <w:pPr>
        <w:ind w:left="3456" w:hanging="360"/>
      </w:pPr>
    </w:lvl>
    <w:lvl w:ilvl="4" w:tplc="04190019" w:tentative="1">
      <w:start w:val="1"/>
      <w:numFmt w:val="lowerLetter"/>
      <w:lvlText w:val="%5."/>
      <w:lvlJc w:val="left"/>
      <w:pPr>
        <w:ind w:left="4176" w:hanging="360"/>
      </w:pPr>
    </w:lvl>
    <w:lvl w:ilvl="5" w:tplc="0419001B" w:tentative="1">
      <w:start w:val="1"/>
      <w:numFmt w:val="lowerRoman"/>
      <w:lvlText w:val="%6."/>
      <w:lvlJc w:val="right"/>
      <w:pPr>
        <w:ind w:left="4896" w:hanging="180"/>
      </w:pPr>
    </w:lvl>
    <w:lvl w:ilvl="6" w:tplc="0419000F" w:tentative="1">
      <w:start w:val="1"/>
      <w:numFmt w:val="decimal"/>
      <w:lvlText w:val="%7."/>
      <w:lvlJc w:val="left"/>
      <w:pPr>
        <w:ind w:left="5616" w:hanging="360"/>
      </w:pPr>
    </w:lvl>
    <w:lvl w:ilvl="7" w:tplc="04190019" w:tentative="1">
      <w:start w:val="1"/>
      <w:numFmt w:val="lowerLetter"/>
      <w:lvlText w:val="%8."/>
      <w:lvlJc w:val="left"/>
      <w:pPr>
        <w:ind w:left="6336" w:hanging="360"/>
      </w:pPr>
    </w:lvl>
    <w:lvl w:ilvl="8" w:tplc="0419001B" w:tentative="1">
      <w:start w:val="1"/>
      <w:numFmt w:val="lowerRoman"/>
      <w:lvlText w:val="%9."/>
      <w:lvlJc w:val="right"/>
      <w:pPr>
        <w:ind w:left="7056" w:hanging="180"/>
      </w:pPr>
    </w:lvl>
  </w:abstractNum>
  <w:abstractNum w:abstractNumId="39" w15:restartNumberingAfterBreak="0">
    <w:nsid w:val="67AD1F3E"/>
    <w:multiLevelType w:val="hybridMultilevel"/>
    <w:tmpl w:val="6F78D5C6"/>
    <w:lvl w:ilvl="0" w:tplc="BD92242E">
      <w:start w:val="1"/>
      <w:numFmt w:val="decimal"/>
      <w:lvlText w:val="%1."/>
      <w:lvlJc w:val="left"/>
      <w:pPr>
        <w:ind w:left="928" w:hanging="360"/>
      </w:pPr>
      <w:rPr>
        <w:rFonts w:ascii="Times New Roman" w:hAnsi="Times New Roman" w:cs="Times New Roman" w:hint="default"/>
        <w:b w:val="0"/>
        <w:i w:val="0"/>
        <w:color w:val="auto"/>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A836F26"/>
    <w:multiLevelType w:val="hybridMultilevel"/>
    <w:tmpl w:val="AAB424FA"/>
    <w:lvl w:ilvl="0" w:tplc="F2D2087C">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F70BC1"/>
    <w:multiLevelType w:val="multilevel"/>
    <w:tmpl w:val="EB605EC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DFF0EA1"/>
    <w:multiLevelType w:val="hybridMultilevel"/>
    <w:tmpl w:val="E06043E6"/>
    <w:lvl w:ilvl="0" w:tplc="0419000F">
      <w:start w:val="1"/>
      <w:numFmt w:val="bullet"/>
      <w:lvlText w:val="-"/>
      <w:lvlJc w:val="left"/>
      <w:pPr>
        <w:ind w:left="7448" w:hanging="360"/>
      </w:pPr>
      <w:rPr>
        <w:rFonts w:ascii="Symbol" w:hAnsi="Symbol" w:hint="default"/>
      </w:rPr>
    </w:lvl>
    <w:lvl w:ilvl="1" w:tplc="04190019" w:tentative="1">
      <w:start w:val="1"/>
      <w:numFmt w:val="bullet"/>
      <w:lvlText w:val="o"/>
      <w:lvlJc w:val="left"/>
      <w:pPr>
        <w:ind w:left="2923" w:hanging="360"/>
      </w:pPr>
      <w:rPr>
        <w:rFonts w:ascii="Courier New" w:hAnsi="Courier New" w:cs="Courier New" w:hint="default"/>
      </w:rPr>
    </w:lvl>
    <w:lvl w:ilvl="2" w:tplc="0419001B" w:tentative="1">
      <w:start w:val="1"/>
      <w:numFmt w:val="bullet"/>
      <w:lvlText w:val=""/>
      <w:lvlJc w:val="left"/>
      <w:pPr>
        <w:ind w:left="3643" w:hanging="360"/>
      </w:pPr>
      <w:rPr>
        <w:rFonts w:ascii="Wingdings" w:hAnsi="Wingdings" w:hint="default"/>
      </w:rPr>
    </w:lvl>
    <w:lvl w:ilvl="3" w:tplc="0419000F" w:tentative="1">
      <w:start w:val="1"/>
      <w:numFmt w:val="bullet"/>
      <w:lvlText w:val=""/>
      <w:lvlJc w:val="left"/>
      <w:pPr>
        <w:ind w:left="4363" w:hanging="360"/>
      </w:pPr>
      <w:rPr>
        <w:rFonts w:ascii="Symbol" w:hAnsi="Symbol" w:hint="default"/>
      </w:rPr>
    </w:lvl>
    <w:lvl w:ilvl="4" w:tplc="04190019" w:tentative="1">
      <w:start w:val="1"/>
      <w:numFmt w:val="bullet"/>
      <w:lvlText w:val="o"/>
      <w:lvlJc w:val="left"/>
      <w:pPr>
        <w:ind w:left="5083" w:hanging="360"/>
      </w:pPr>
      <w:rPr>
        <w:rFonts w:ascii="Courier New" w:hAnsi="Courier New" w:cs="Courier New" w:hint="default"/>
      </w:rPr>
    </w:lvl>
    <w:lvl w:ilvl="5" w:tplc="0419001B" w:tentative="1">
      <w:start w:val="1"/>
      <w:numFmt w:val="bullet"/>
      <w:lvlText w:val=""/>
      <w:lvlJc w:val="left"/>
      <w:pPr>
        <w:ind w:left="5803" w:hanging="360"/>
      </w:pPr>
      <w:rPr>
        <w:rFonts w:ascii="Wingdings" w:hAnsi="Wingdings" w:hint="default"/>
      </w:rPr>
    </w:lvl>
    <w:lvl w:ilvl="6" w:tplc="0419000F" w:tentative="1">
      <w:start w:val="1"/>
      <w:numFmt w:val="bullet"/>
      <w:lvlText w:val=""/>
      <w:lvlJc w:val="left"/>
      <w:pPr>
        <w:ind w:left="6523" w:hanging="360"/>
      </w:pPr>
      <w:rPr>
        <w:rFonts w:ascii="Symbol" w:hAnsi="Symbol" w:hint="default"/>
      </w:rPr>
    </w:lvl>
    <w:lvl w:ilvl="7" w:tplc="04190019" w:tentative="1">
      <w:start w:val="1"/>
      <w:numFmt w:val="bullet"/>
      <w:lvlText w:val="o"/>
      <w:lvlJc w:val="left"/>
      <w:pPr>
        <w:ind w:left="7243" w:hanging="360"/>
      </w:pPr>
      <w:rPr>
        <w:rFonts w:ascii="Courier New" w:hAnsi="Courier New" w:cs="Courier New" w:hint="default"/>
      </w:rPr>
    </w:lvl>
    <w:lvl w:ilvl="8" w:tplc="0419001B" w:tentative="1">
      <w:start w:val="1"/>
      <w:numFmt w:val="bullet"/>
      <w:lvlText w:val=""/>
      <w:lvlJc w:val="left"/>
      <w:pPr>
        <w:ind w:left="7963" w:hanging="360"/>
      </w:pPr>
      <w:rPr>
        <w:rFonts w:ascii="Wingdings" w:hAnsi="Wingdings" w:hint="default"/>
      </w:rPr>
    </w:lvl>
  </w:abstractNum>
  <w:abstractNum w:abstractNumId="43" w15:restartNumberingAfterBreak="0">
    <w:nsid w:val="6E3C34A2"/>
    <w:multiLevelType w:val="hybridMultilevel"/>
    <w:tmpl w:val="C964A374"/>
    <w:lvl w:ilvl="0" w:tplc="00FAAF5C">
      <w:start w:val="1"/>
      <w:numFmt w:val="upperRoman"/>
      <w:lvlText w:val="%1."/>
      <w:lvlJc w:val="right"/>
      <w:pPr>
        <w:tabs>
          <w:tab w:val="num" w:pos="720"/>
        </w:tabs>
        <w:ind w:left="720" w:hanging="180"/>
      </w:pPr>
      <w:rPr>
        <w:rFonts w:hint="default"/>
        <w:b/>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44" w15:restartNumberingAfterBreak="0">
    <w:nsid w:val="6EB023A9"/>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6" w15:restartNumberingAfterBreak="0">
    <w:nsid w:val="73F957FD"/>
    <w:multiLevelType w:val="multilevel"/>
    <w:tmpl w:val="CA3E48FC"/>
    <w:lvl w:ilvl="0">
      <w:start w:val="6"/>
      <w:numFmt w:val="decimal"/>
      <w:lvlText w:val="%1."/>
      <w:lvlJc w:val="left"/>
      <w:pPr>
        <w:ind w:left="360" w:hanging="360"/>
      </w:pPr>
      <w:rPr>
        <w:rFonts w:hint="default"/>
      </w:rPr>
    </w:lvl>
    <w:lvl w:ilvl="1">
      <w:start w:val="1"/>
      <w:numFmt w:val="decimal"/>
      <w:lvlText w:val="%1.%2."/>
      <w:lvlJc w:val="left"/>
      <w:pPr>
        <w:ind w:left="998" w:hanging="360"/>
      </w:pPr>
      <w:rPr>
        <w:rFonts w:hint="default"/>
      </w:rPr>
    </w:lvl>
    <w:lvl w:ilvl="2">
      <w:start w:val="1"/>
      <w:numFmt w:val="decimal"/>
      <w:lvlText w:val="%1.%2.%3."/>
      <w:lvlJc w:val="left"/>
      <w:pPr>
        <w:ind w:left="1996" w:hanging="720"/>
      </w:pPr>
      <w:rPr>
        <w:rFonts w:hint="default"/>
        <w:b w:val="0"/>
        <w:color w:val="auto"/>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7" w15:restartNumberingAfterBreak="0">
    <w:nsid w:val="74077E7D"/>
    <w:multiLevelType w:val="hybridMultilevel"/>
    <w:tmpl w:val="F92A5924"/>
    <w:lvl w:ilvl="0" w:tplc="4252D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2"/>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6BC508D"/>
    <w:multiLevelType w:val="multilevel"/>
    <w:tmpl w:val="F6E8A972"/>
    <w:lvl w:ilvl="0">
      <w:start w:val="1"/>
      <w:numFmt w:val="decimal"/>
      <w:pStyle w:val="10"/>
      <w:lvlText w:val="%1."/>
      <w:lvlJc w:val="center"/>
      <w:pPr>
        <w:tabs>
          <w:tab w:val="num" w:pos="2977"/>
        </w:tabs>
        <w:snapToGrid w:val="0"/>
        <w:ind w:left="0" w:firstLine="0"/>
      </w:pPr>
      <w:rPr>
        <w:rFonts w:cs="Times New Roman"/>
        <w:bCs w:val="0"/>
        <w:iCs w:val="0"/>
        <w:caps w:val="0"/>
        <w:strike w:val="0"/>
        <w:dstrike w:val="0"/>
        <w:vanish w:val="0"/>
        <w:webHidden w:val="0"/>
        <w:color w:val="000000"/>
        <w:spacing w:val="0"/>
        <w:kern w:val="0"/>
        <w:position w:val="0"/>
        <w:u w:val="none"/>
        <w:effect w:val="none"/>
        <w:vertAlign w:val="baseline"/>
        <w:specVanish w:val="0"/>
      </w:rPr>
    </w:lvl>
    <w:lvl w:ilvl="1">
      <w:start w:val="1"/>
      <w:numFmt w:val="decimal"/>
      <w:pStyle w:val="20"/>
      <w:lvlText w:val="%1.%2"/>
      <w:lvlJc w:val="left"/>
      <w:pPr>
        <w:tabs>
          <w:tab w:val="num" w:pos="4680"/>
        </w:tabs>
        <w:ind w:left="0" w:firstLine="567"/>
      </w:pPr>
      <w:rPr>
        <w:rFonts w:cs="Times New Roman"/>
        <w:bCs/>
        <w:iCs w:val="0"/>
        <w:caps w:val="0"/>
        <w:strike w:val="0"/>
        <w:dstrike w:val="0"/>
        <w:vanish w:val="0"/>
        <w:webHidden w:val="0"/>
        <w:color w:val="auto"/>
        <w:spacing w:val="0"/>
        <w:w w:val="100"/>
        <w:kern w:val="0"/>
        <w:position w:val="0"/>
        <w:sz w:val="28"/>
        <w:szCs w:val="28"/>
        <w:u w:val="none"/>
        <w:effect w:val="none"/>
        <w:vertAlign w:val="baseline"/>
        <w:specVanish w:val="0"/>
      </w:rPr>
    </w:lvl>
    <w:lvl w:ilvl="2">
      <w:start w:val="1"/>
      <w:numFmt w:val="decimal"/>
      <w:pStyle w:val="31"/>
      <w:lvlText w:val="%1.%2.%3"/>
      <w:lvlJc w:val="left"/>
      <w:pPr>
        <w:tabs>
          <w:tab w:val="num" w:pos="4399"/>
        </w:tabs>
        <w:ind w:left="0" w:firstLine="567"/>
      </w:pPr>
      <w:rPr>
        <w:rFonts w:cs="Times New Roman"/>
        <w:b w:val="0"/>
        <w:bCs w:val="0"/>
        <w:i w:val="0"/>
        <w:iCs w:val="0"/>
        <w:color w:val="auto"/>
      </w:rPr>
    </w:lvl>
    <w:lvl w:ilvl="3">
      <w:start w:val="1"/>
      <w:numFmt w:val="decimal"/>
      <w:lvlText w:val="%1.%2.%3.%4"/>
      <w:lvlJc w:val="left"/>
      <w:pPr>
        <w:tabs>
          <w:tab w:val="num" w:pos="1985"/>
        </w:tabs>
        <w:ind w:left="0" w:firstLine="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russianLower"/>
      <w:pStyle w:val="5"/>
      <w:lvlText w:val="%5)"/>
      <w:lvlJc w:val="left"/>
      <w:pPr>
        <w:tabs>
          <w:tab w:val="num" w:pos="1703"/>
        </w:tabs>
        <w:ind w:left="0" w:firstLine="567"/>
      </w:pPr>
      <w:rPr>
        <w:rFonts w:cs="Times New Roman"/>
        <w:b w:val="0"/>
        <w:bCs w:val="0"/>
        <w:i w:val="0"/>
        <w:iCs w:val="0"/>
      </w:rPr>
    </w:lvl>
    <w:lvl w:ilvl="5">
      <w:start w:val="1"/>
      <w:numFmt w:val="lowerLetter"/>
      <w:lvlText w:val="%6)"/>
      <w:lvlJc w:val="left"/>
      <w:pPr>
        <w:tabs>
          <w:tab w:val="num" w:pos="2551"/>
        </w:tabs>
        <w:ind w:left="2551" w:hanging="567"/>
      </w:pPr>
      <w:rPr>
        <w:rFonts w:cs="Times New Roman"/>
      </w:rPr>
    </w:lvl>
    <w:lvl w:ilvl="6">
      <w:start w:val="1"/>
      <w:numFmt w:val="lowerRoman"/>
      <w:lvlText w:val="%7)"/>
      <w:lvlJc w:val="left"/>
      <w:pPr>
        <w:tabs>
          <w:tab w:val="num" w:pos="2268"/>
        </w:tabs>
        <w:ind w:left="2268" w:hanging="567"/>
      </w:pPr>
      <w:rPr>
        <w:rFonts w:cs="Times New Roman"/>
      </w:rPr>
    </w:lvl>
    <w:lvl w:ilvl="7">
      <w:start w:val="1"/>
      <w:numFmt w:val="decimal"/>
      <w:lvlText w:val="%5.%6.%7.%8)"/>
      <w:lvlJc w:val="left"/>
      <w:pPr>
        <w:tabs>
          <w:tab w:val="num" w:pos="1448"/>
        </w:tabs>
        <w:ind w:left="1448" w:hanging="567"/>
      </w:pPr>
      <w:rPr>
        <w:rFonts w:cs="Times New Roman"/>
      </w:rPr>
    </w:lvl>
    <w:lvl w:ilvl="8">
      <w:start w:val="1"/>
      <w:numFmt w:val="decimal"/>
      <w:lvlText w:val="%1.%2.%3.%4.%5.%6.%7.%8.%9."/>
      <w:lvlJc w:val="left"/>
      <w:pPr>
        <w:tabs>
          <w:tab w:val="num" w:pos="4166"/>
        </w:tabs>
        <w:ind w:left="2366" w:hanging="1440"/>
      </w:pPr>
      <w:rPr>
        <w:rFonts w:cs="Times New Roman"/>
      </w:rPr>
    </w:lvl>
  </w:abstractNum>
  <w:abstractNum w:abstractNumId="50" w15:restartNumberingAfterBreak="0">
    <w:nsid w:val="77FD747B"/>
    <w:multiLevelType w:val="hybridMultilevel"/>
    <w:tmpl w:val="E4E0E958"/>
    <w:lvl w:ilvl="0" w:tplc="57EA20F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94E04BE"/>
    <w:multiLevelType w:val="multilevel"/>
    <w:tmpl w:val="EC540BA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96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040" w:hanging="72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2880" w:hanging="108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3720" w:hanging="1440"/>
      </w:pPr>
      <w:rPr>
        <w:rFonts w:hint="default"/>
      </w:rPr>
    </w:lvl>
  </w:abstractNum>
  <w:abstractNum w:abstractNumId="52" w15:restartNumberingAfterBreak="0">
    <w:nsid w:val="79C01AB7"/>
    <w:multiLevelType w:val="multilevel"/>
    <w:tmpl w:val="6730052E"/>
    <w:lvl w:ilvl="0">
      <w:start w:val="1"/>
      <w:numFmt w:val="decimal"/>
      <w:lvlText w:val="%1."/>
      <w:lvlJc w:val="left"/>
      <w:pPr>
        <w:tabs>
          <w:tab w:val="num" w:pos="426"/>
        </w:tabs>
        <w:ind w:left="1387" w:hanging="1245"/>
      </w:pPr>
      <w:rPr>
        <w:rFonts w:hint="default"/>
      </w:rPr>
    </w:lvl>
    <w:lvl w:ilvl="1">
      <w:start w:val="1"/>
      <w:numFmt w:val="decimal"/>
      <w:lvlText w:val="%1.%2."/>
      <w:lvlJc w:val="left"/>
      <w:pPr>
        <w:tabs>
          <w:tab w:val="num" w:pos="1954"/>
        </w:tabs>
        <w:ind w:left="1954" w:hanging="1897"/>
      </w:pPr>
      <w:rPr>
        <w:rFonts w:hint="default"/>
      </w:rPr>
    </w:lvl>
    <w:lvl w:ilvl="2">
      <w:start w:val="1"/>
      <w:numFmt w:val="decimal"/>
      <w:lvlText w:val="%1.%2.%3."/>
      <w:lvlJc w:val="left"/>
      <w:pPr>
        <w:tabs>
          <w:tab w:val="num" w:pos="2663"/>
        </w:tabs>
        <w:ind w:left="2663" w:hanging="1245"/>
      </w:pPr>
      <w:rPr>
        <w:rFonts w:hint="default"/>
      </w:rPr>
    </w:lvl>
    <w:lvl w:ilvl="3">
      <w:start w:val="1"/>
      <w:numFmt w:val="decimal"/>
      <w:lvlText w:val="%1.%2.%3.%4."/>
      <w:lvlJc w:val="left"/>
      <w:pPr>
        <w:tabs>
          <w:tab w:val="num" w:pos="3372"/>
        </w:tabs>
        <w:ind w:left="3372" w:hanging="1245"/>
      </w:pPr>
      <w:rPr>
        <w:rFonts w:hint="default"/>
      </w:rPr>
    </w:lvl>
    <w:lvl w:ilvl="4">
      <w:start w:val="1"/>
      <w:numFmt w:val="decimal"/>
      <w:lvlText w:val="%1.%2.%3.%4.%5."/>
      <w:lvlJc w:val="left"/>
      <w:pPr>
        <w:tabs>
          <w:tab w:val="num" w:pos="4081"/>
        </w:tabs>
        <w:ind w:left="4081" w:hanging="1245"/>
      </w:pPr>
      <w:rPr>
        <w:rFonts w:hint="default"/>
      </w:rPr>
    </w:lvl>
    <w:lvl w:ilvl="5">
      <w:start w:val="1"/>
      <w:numFmt w:val="decimal"/>
      <w:lvlText w:val="%1.%2.%3.%4.%5.%6."/>
      <w:lvlJc w:val="left"/>
      <w:pPr>
        <w:tabs>
          <w:tab w:val="num" w:pos="4790"/>
        </w:tabs>
        <w:ind w:left="4790" w:hanging="1245"/>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3" w15:restartNumberingAfterBreak="0">
    <w:nsid w:val="7B484F0D"/>
    <w:multiLevelType w:val="hybridMultilevel"/>
    <w:tmpl w:val="D2185E74"/>
    <w:lvl w:ilvl="0" w:tplc="F2D2087C">
      <w:start w:val="1"/>
      <w:numFmt w:val="russianLower"/>
      <w:lvlText w:val="%1)"/>
      <w:lvlJc w:val="left"/>
      <w:pPr>
        <w:ind w:left="1152" w:hanging="360"/>
      </w:pPr>
      <w:rPr>
        <w:rFonts w:cs="Times New Roman"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num w:numId="1">
    <w:abstractNumId w:val="31"/>
  </w:num>
  <w:num w:numId="2">
    <w:abstractNumId w:val="48"/>
  </w:num>
  <w:num w:numId="3">
    <w:abstractNumId w:val="15"/>
  </w:num>
  <w:num w:numId="4">
    <w:abstractNumId w:val="14"/>
  </w:num>
  <w:num w:numId="5">
    <w:abstractNumId w:val="41"/>
  </w:num>
  <w:num w:numId="6">
    <w:abstractNumId w:val="52"/>
  </w:num>
  <w:num w:numId="7">
    <w:abstractNumId w:val="29"/>
  </w:num>
  <w:num w:numId="8">
    <w:abstractNumId w:val="39"/>
  </w:num>
  <w:num w:numId="9">
    <w:abstractNumId w:val="38"/>
  </w:num>
  <w:num w:numId="10">
    <w:abstractNumId w:val="5"/>
  </w:num>
  <w:num w:numId="1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0"/>
  </w:num>
  <w:num w:numId="14">
    <w:abstractNumId w:val="53"/>
  </w:num>
  <w:num w:numId="15">
    <w:abstractNumId w:val="10"/>
  </w:num>
  <w:num w:numId="16">
    <w:abstractNumId w:val="1"/>
  </w:num>
  <w:num w:numId="17">
    <w:abstractNumId w:val="2"/>
  </w:num>
  <w:num w:numId="18">
    <w:abstractNumId w:val="35"/>
  </w:num>
  <w:num w:numId="19">
    <w:abstractNumId w:val="36"/>
  </w:num>
  <w:num w:numId="20">
    <w:abstractNumId w:val="25"/>
  </w:num>
  <w:num w:numId="21">
    <w:abstractNumId w:val="12"/>
  </w:num>
  <w:num w:numId="22">
    <w:abstractNumId w:val="24"/>
  </w:num>
  <w:num w:numId="23">
    <w:abstractNumId w:val="7"/>
  </w:num>
  <w:num w:numId="24">
    <w:abstractNumId w:val="23"/>
  </w:num>
  <w:num w:numId="25">
    <w:abstractNumId w:val="19"/>
  </w:num>
  <w:num w:numId="26">
    <w:abstractNumId w:val="6"/>
  </w:num>
  <w:num w:numId="27">
    <w:abstractNumId w:val="50"/>
  </w:num>
  <w:num w:numId="28">
    <w:abstractNumId w:val="17"/>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154"/>
        <w:lvlJc w:val="left"/>
        <w:rPr>
          <w:rFonts w:ascii="Times New Roman" w:hAnsi="Times New Roman" w:hint="default"/>
        </w:rPr>
      </w:lvl>
    </w:lvlOverride>
  </w:num>
  <w:num w:numId="32">
    <w:abstractNumId w:val="51"/>
  </w:num>
  <w:num w:numId="33">
    <w:abstractNumId w:val="34"/>
  </w:num>
  <w:num w:numId="34">
    <w:abstractNumId w:val="33"/>
  </w:num>
  <w:num w:numId="35">
    <w:abstractNumId w:val="27"/>
  </w:num>
  <w:num w:numId="36">
    <w:abstractNumId w:val="4"/>
  </w:num>
  <w:num w:numId="37">
    <w:abstractNumId w:val="13"/>
  </w:num>
  <w:num w:numId="38">
    <w:abstractNumId w:val="46"/>
  </w:num>
  <w:num w:numId="39">
    <w:abstractNumId w:val="21"/>
  </w:num>
  <w:num w:numId="40">
    <w:abstractNumId w:val="22"/>
  </w:num>
  <w:num w:numId="41">
    <w:abstractNumId w:val="26"/>
  </w:num>
  <w:num w:numId="42">
    <w:abstractNumId w:val="44"/>
  </w:num>
  <w:num w:numId="43">
    <w:abstractNumId w:val="45"/>
  </w:num>
  <w:num w:numId="44">
    <w:abstractNumId w:val="18"/>
  </w:num>
  <w:num w:numId="45">
    <w:abstractNumId w:val="9"/>
  </w:num>
  <w:num w:numId="46">
    <w:abstractNumId w:val="47"/>
  </w:num>
  <w:num w:numId="47">
    <w:abstractNumId w:val="30"/>
    <w:lvlOverride w:ilvl="0">
      <w:startOverride w:val="1"/>
    </w:lvlOverride>
    <w:lvlOverride w:ilvl="1"/>
    <w:lvlOverride w:ilvl="2"/>
    <w:lvlOverride w:ilvl="3"/>
    <w:lvlOverride w:ilvl="4"/>
    <w:lvlOverride w:ilvl="5"/>
    <w:lvlOverride w:ilvl="6"/>
    <w:lvlOverride w:ilvl="7"/>
    <w:lvlOverride w:ilvl="8"/>
  </w:num>
  <w:num w:numId="48">
    <w:abstractNumId w:val="42"/>
  </w:num>
  <w:num w:numId="49">
    <w:abstractNumId w:val="11"/>
  </w:num>
  <w:num w:numId="50">
    <w:abstractNumId w:val="28"/>
  </w:num>
  <w:num w:numId="51">
    <w:abstractNumId w:val="16"/>
  </w:num>
  <w:num w:numId="52">
    <w:abstractNumId w:val="43"/>
  </w:num>
  <w:num w:numId="53">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0B"/>
    <w:rsid w:val="000002FB"/>
    <w:rsid w:val="00000889"/>
    <w:rsid w:val="00000A28"/>
    <w:rsid w:val="0000261F"/>
    <w:rsid w:val="000028FB"/>
    <w:rsid w:val="00004EEF"/>
    <w:rsid w:val="00005092"/>
    <w:rsid w:val="0000520A"/>
    <w:rsid w:val="000055EC"/>
    <w:rsid w:val="000076B1"/>
    <w:rsid w:val="0001035A"/>
    <w:rsid w:val="00010C24"/>
    <w:rsid w:val="00011FEC"/>
    <w:rsid w:val="00012941"/>
    <w:rsid w:val="00012D43"/>
    <w:rsid w:val="00014754"/>
    <w:rsid w:val="0001476A"/>
    <w:rsid w:val="00014ABC"/>
    <w:rsid w:val="00014C80"/>
    <w:rsid w:val="00014F84"/>
    <w:rsid w:val="00015D0A"/>
    <w:rsid w:val="00015EAB"/>
    <w:rsid w:val="00015FAC"/>
    <w:rsid w:val="00016230"/>
    <w:rsid w:val="00017139"/>
    <w:rsid w:val="00017771"/>
    <w:rsid w:val="00020759"/>
    <w:rsid w:val="00020973"/>
    <w:rsid w:val="00020C30"/>
    <w:rsid w:val="00021791"/>
    <w:rsid w:val="00022E7F"/>
    <w:rsid w:val="0002391F"/>
    <w:rsid w:val="00023D4F"/>
    <w:rsid w:val="000243FF"/>
    <w:rsid w:val="0002469A"/>
    <w:rsid w:val="00024AB3"/>
    <w:rsid w:val="00025CED"/>
    <w:rsid w:val="00025E6A"/>
    <w:rsid w:val="00025E6F"/>
    <w:rsid w:val="00026316"/>
    <w:rsid w:val="00027C3D"/>
    <w:rsid w:val="00030A00"/>
    <w:rsid w:val="0003165A"/>
    <w:rsid w:val="00031D66"/>
    <w:rsid w:val="00031ECD"/>
    <w:rsid w:val="0003247C"/>
    <w:rsid w:val="00032F4A"/>
    <w:rsid w:val="00033132"/>
    <w:rsid w:val="00033EB5"/>
    <w:rsid w:val="000342FD"/>
    <w:rsid w:val="0003513A"/>
    <w:rsid w:val="00035B02"/>
    <w:rsid w:val="00035EE7"/>
    <w:rsid w:val="000369F4"/>
    <w:rsid w:val="000373D2"/>
    <w:rsid w:val="00037AEF"/>
    <w:rsid w:val="000441E2"/>
    <w:rsid w:val="000445C1"/>
    <w:rsid w:val="00044CE7"/>
    <w:rsid w:val="00044F6F"/>
    <w:rsid w:val="000460A4"/>
    <w:rsid w:val="000463E3"/>
    <w:rsid w:val="00046877"/>
    <w:rsid w:val="0004785E"/>
    <w:rsid w:val="0005023C"/>
    <w:rsid w:val="000509DD"/>
    <w:rsid w:val="00051A00"/>
    <w:rsid w:val="00051CCB"/>
    <w:rsid w:val="0005211A"/>
    <w:rsid w:val="000522BA"/>
    <w:rsid w:val="0005270A"/>
    <w:rsid w:val="0005292A"/>
    <w:rsid w:val="00055447"/>
    <w:rsid w:val="00055790"/>
    <w:rsid w:val="00055C51"/>
    <w:rsid w:val="0005646C"/>
    <w:rsid w:val="00056F17"/>
    <w:rsid w:val="00057E8A"/>
    <w:rsid w:val="00057E8D"/>
    <w:rsid w:val="00060896"/>
    <w:rsid w:val="00061578"/>
    <w:rsid w:val="00061683"/>
    <w:rsid w:val="00062BB1"/>
    <w:rsid w:val="00062DAD"/>
    <w:rsid w:val="00062F28"/>
    <w:rsid w:val="0006345E"/>
    <w:rsid w:val="00063C5F"/>
    <w:rsid w:val="00063E4D"/>
    <w:rsid w:val="00063F36"/>
    <w:rsid w:val="00064357"/>
    <w:rsid w:val="00065578"/>
    <w:rsid w:val="00065738"/>
    <w:rsid w:val="00065AF7"/>
    <w:rsid w:val="000666A3"/>
    <w:rsid w:val="0006690C"/>
    <w:rsid w:val="00067F6C"/>
    <w:rsid w:val="0007029E"/>
    <w:rsid w:val="0007051E"/>
    <w:rsid w:val="000705AD"/>
    <w:rsid w:val="000705B7"/>
    <w:rsid w:val="00071358"/>
    <w:rsid w:val="00071A32"/>
    <w:rsid w:val="00072C85"/>
    <w:rsid w:val="00073547"/>
    <w:rsid w:val="00074E88"/>
    <w:rsid w:val="00075D68"/>
    <w:rsid w:val="00075E1B"/>
    <w:rsid w:val="00075F9B"/>
    <w:rsid w:val="000764D2"/>
    <w:rsid w:val="00077B8B"/>
    <w:rsid w:val="00080888"/>
    <w:rsid w:val="0008157B"/>
    <w:rsid w:val="00083108"/>
    <w:rsid w:val="00083192"/>
    <w:rsid w:val="00083BA2"/>
    <w:rsid w:val="000844D1"/>
    <w:rsid w:val="00084B4D"/>
    <w:rsid w:val="00084F02"/>
    <w:rsid w:val="00085080"/>
    <w:rsid w:val="00085084"/>
    <w:rsid w:val="00086397"/>
    <w:rsid w:val="00086D38"/>
    <w:rsid w:val="0008743A"/>
    <w:rsid w:val="000900B1"/>
    <w:rsid w:val="00091126"/>
    <w:rsid w:val="00091834"/>
    <w:rsid w:val="000919E7"/>
    <w:rsid w:val="00092376"/>
    <w:rsid w:val="0009251D"/>
    <w:rsid w:val="00092C19"/>
    <w:rsid w:val="000932AD"/>
    <w:rsid w:val="00093CDA"/>
    <w:rsid w:val="00093E02"/>
    <w:rsid w:val="000948F1"/>
    <w:rsid w:val="000963E3"/>
    <w:rsid w:val="00096F89"/>
    <w:rsid w:val="000A0646"/>
    <w:rsid w:val="000A1686"/>
    <w:rsid w:val="000A196D"/>
    <w:rsid w:val="000A267E"/>
    <w:rsid w:val="000A283B"/>
    <w:rsid w:val="000A32D5"/>
    <w:rsid w:val="000A449A"/>
    <w:rsid w:val="000A5D23"/>
    <w:rsid w:val="000A618E"/>
    <w:rsid w:val="000A6855"/>
    <w:rsid w:val="000A6EF0"/>
    <w:rsid w:val="000A72E7"/>
    <w:rsid w:val="000A755F"/>
    <w:rsid w:val="000A7ACC"/>
    <w:rsid w:val="000A7E18"/>
    <w:rsid w:val="000B03E1"/>
    <w:rsid w:val="000B1A7B"/>
    <w:rsid w:val="000B2B9A"/>
    <w:rsid w:val="000B2C90"/>
    <w:rsid w:val="000B32B7"/>
    <w:rsid w:val="000B3589"/>
    <w:rsid w:val="000B3914"/>
    <w:rsid w:val="000B3D5A"/>
    <w:rsid w:val="000B4B23"/>
    <w:rsid w:val="000B4EA7"/>
    <w:rsid w:val="000B5329"/>
    <w:rsid w:val="000B6068"/>
    <w:rsid w:val="000B6945"/>
    <w:rsid w:val="000B6BE6"/>
    <w:rsid w:val="000B78CF"/>
    <w:rsid w:val="000B799E"/>
    <w:rsid w:val="000C0448"/>
    <w:rsid w:val="000C0CC1"/>
    <w:rsid w:val="000C0D78"/>
    <w:rsid w:val="000C19A7"/>
    <w:rsid w:val="000C1E68"/>
    <w:rsid w:val="000C1FB5"/>
    <w:rsid w:val="000C2212"/>
    <w:rsid w:val="000C2657"/>
    <w:rsid w:val="000C2ED2"/>
    <w:rsid w:val="000C30ED"/>
    <w:rsid w:val="000C3931"/>
    <w:rsid w:val="000C4A2C"/>
    <w:rsid w:val="000C4BDA"/>
    <w:rsid w:val="000C4C12"/>
    <w:rsid w:val="000C57AE"/>
    <w:rsid w:val="000C5CED"/>
    <w:rsid w:val="000C6A0F"/>
    <w:rsid w:val="000C70F3"/>
    <w:rsid w:val="000C713F"/>
    <w:rsid w:val="000C74A6"/>
    <w:rsid w:val="000C7B7C"/>
    <w:rsid w:val="000C7E16"/>
    <w:rsid w:val="000D034F"/>
    <w:rsid w:val="000D048C"/>
    <w:rsid w:val="000D057A"/>
    <w:rsid w:val="000D1105"/>
    <w:rsid w:val="000D158F"/>
    <w:rsid w:val="000D17C9"/>
    <w:rsid w:val="000D1C00"/>
    <w:rsid w:val="000D1CDB"/>
    <w:rsid w:val="000D1F43"/>
    <w:rsid w:val="000D2BB8"/>
    <w:rsid w:val="000D42B0"/>
    <w:rsid w:val="000D4A98"/>
    <w:rsid w:val="000D4E9F"/>
    <w:rsid w:val="000D6BC9"/>
    <w:rsid w:val="000D6FD4"/>
    <w:rsid w:val="000D72A7"/>
    <w:rsid w:val="000D7324"/>
    <w:rsid w:val="000D79DF"/>
    <w:rsid w:val="000E0BBE"/>
    <w:rsid w:val="000E15E6"/>
    <w:rsid w:val="000E3167"/>
    <w:rsid w:val="000E3B3D"/>
    <w:rsid w:val="000E4D42"/>
    <w:rsid w:val="000E4FCC"/>
    <w:rsid w:val="000E53E1"/>
    <w:rsid w:val="000E5E40"/>
    <w:rsid w:val="000E714F"/>
    <w:rsid w:val="000E71EE"/>
    <w:rsid w:val="000F1911"/>
    <w:rsid w:val="000F1A29"/>
    <w:rsid w:val="000F1DA8"/>
    <w:rsid w:val="000F269A"/>
    <w:rsid w:val="000F2AD4"/>
    <w:rsid w:val="000F35AE"/>
    <w:rsid w:val="000F3A94"/>
    <w:rsid w:val="000F4A1A"/>
    <w:rsid w:val="000F4EA3"/>
    <w:rsid w:val="000F59AD"/>
    <w:rsid w:val="000F5A29"/>
    <w:rsid w:val="000F5A69"/>
    <w:rsid w:val="000F5FCE"/>
    <w:rsid w:val="000F6515"/>
    <w:rsid w:val="000F7098"/>
    <w:rsid w:val="000F710B"/>
    <w:rsid w:val="000F790B"/>
    <w:rsid w:val="000F7F78"/>
    <w:rsid w:val="001002B3"/>
    <w:rsid w:val="00101539"/>
    <w:rsid w:val="001019D0"/>
    <w:rsid w:val="00101A38"/>
    <w:rsid w:val="00101D78"/>
    <w:rsid w:val="00102C60"/>
    <w:rsid w:val="00102E72"/>
    <w:rsid w:val="001032C7"/>
    <w:rsid w:val="0010398A"/>
    <w:rsid w:val="001040EA"/>
    <w:rsid w:val="001050CD"/>
    <w:rsid w:val="00105378"/>
    <w:rsid w:val="001059D5"/>
    <w:rsid w:val="00105C2C"/>
    <w:rsid w:val="00105C98"/>
    <w:rsid w:val="00106985"/>
    <w:rsid w:val="00106DBD"/>
    <w:rsid w:val="00107789"/>
    <w:rsid w:val="001100AA"/>
    <w:rsid w:val="00110CC9"/>
    <w:rsid w:val="001110DA"/>
    <w:rsid w:val="001115B9"/>
    <w:rsid w:val="00111DD8"/>
    <w:rsid w:val="00111E8D"/>
    <w:rsid w:val="001120B4"/>
    <w:rsid w:val="001128C9"/>
    <w:rsid w:val="00112E17"/>
    <w:rsid w:val="00114201"/>
    <w:rsid w:val="00114256"/>
    <w:rsid w:val="001143AE"/>
    <w:rsid w:val="001144A2"/>
    <w:rsid w:val="001144CB"/>
    <w:rsid w:val="001149AB"/>
    <w:rsid w:val="001150B1"/>
    <w:rsid w:val="00115A6D"/>
    <w:rsid w:val="00116CF9"/>
    <w:rsid w:val="00117D11"/>
    <w:rsid w:val="00120050"/>
    <w:rsid w:val="00120A22"/>
    <w:rsid w:val="00120C37"/>
    <w:rsid w:val="00120C45"/>
    <w:rsid w:val="00120CBA"/>
    <w:rsid w:val="00120E48"/>
    <w:rsid w:val="00121453"/>
    <w:rsid w:val="001214F0"/>
    <w:rsid w:val="001217AC"/>
    <w:rsid w:val="00122646"/>
    <w:rsid w:val="001234E2"/>
    <w:rsid w:val="00124E9D"/>
    <w:rsid w:val="00125691"/>
    <w:rsid w:val="00125892"/>
    <w:rsid w:val="00125B67"/>
    <w:rsid w:val="00125BB5"/>
    <w:rsid w:val="00125F4A"/>
    <w:rsid w:val="001260DF"/>
    <w:rsid w:val="00126CED"/>
    <w:rsid w:val="0012716A"/>
    <w:rsid w:val="0012725E"/>
    <w:rsid w:val="0012728B"/>
    <w:rsid w:val="00127EEB"/>
    <w:rsid w:val="00130A50"/>
    <w:rsid w:val="001325BD"/>
    <w:rsid w:val="001325CB"/>
    <w:rsid w:val="0013265E"/>
    <w:rsid w:val="00132F42"/>
    <w:rsid w:val="001333E7"/>
    <w:rsid w:val="001335E0"/>
    <w:rsid w:val="00133974"/>
    <w:rsid w:val="00134924"/>
    <w:rsid w:val="001358D6"/>
    <w:rsid w:val="001363E3"/>
    <w:rsid w:val="001367E9"/>
    <w:rsid w:val="00136E6F"/>
    <w:rsid w:val="0013779F"/>
    <w:rsid w:val="00140026"/>
    <w:rsid w:val="001407C6"/>
    <w:rsid w:val="00140D7C"/>
    <w:rsid w:val="0014125B"/>
    <w:rsid w:val="00141393"/>
    <w:rsid w:val="0014184A"/>
    <w:rsid w:val="001419CD"/>
    <w:rsid w:val="0014209A"/>
    <w:rsid w:val="00142C58"/>
    <w:rsid w:val="00142E1E"/>
    <w:rsid w:val="001432C2"/>
    <w:rsid w:val="0014358A"/>
    <w:rsid w:val="00144BD5"/>
    <w:rsid w:val="0014504C"/>
    <w:rsid w:val="0014548C"/>
    <w:rsid w:val="001458AB"/>
    <w:rsid w:val="00145AA6"/>
    <w:rsid w:val="00145EAC"/>
    <w:rsid w:val="00146994"/>
    <w:rsid w:val="00147138"/>
    <w:rsid w:val="00147AA2"/>
    <w:rsid w:val="0015099C"/>
    <w:rsid w:val="00150C8C"/>
    <w:rsid w:val="001518C4"/>
    <w:rsid w:val="0015202B"/>
    <w:rsid w:val="00152297"/>
    <w:rsid w:val="001530BB"/>
    <w:rsid w:val="00153B93"/>
    <w:rsid w:val="00155A83"/>
    <w:rsid w:val="001568CF"/>
    <w:rsid w:val="00156B3A"/>
    <w:rsid w:val="00156ED1"/>
    <w:rsid w:val="00157E64"/>
    <w:rsid w:val="001605AE"/>
    <w:rsid w:val="0016069B"/>
    <w:rsid w:val="00161A48"/>
    <w:rsid w:val="001623F2"/>
    <w:rsid w:val="00162B71"/>
    <w:rsid w:val="00162C91"/>
    <w:rsid w:val="00162CE2"/>
    <w:rsid w:val="0016300C"/>
    <w:rsid w:val="001636D2"/>
    <w:rsid w:val="00163CAF"/>
    <w:rsid w:val="00163E9A"/>
    <w:rsid w:val="0016410E"/>
    <w:rsid w:val="001656E3"/>
    <w:rsid w:val="00165AC4"/>
    <w:rsid w:val="00165FBD"/>
    <w:rsid w:val="00166945"/>
    <w:rsid w:val="00166AF1"/>
    <w:rsid w:val="00170030"/>
    <w:rsid w:val="00170251"/>
    <w:rsid w:val="001703E2"/>
    <w:rsid w:val="00170DC1"/>
    <w:rsid w:val="00171C46"/>
    <w:rsid w:val="001728F9"/>
    <w:rsid w:val="00172F27"/>
    <w:rsid w:val="001730DE"/>
    <w:rsid w:val="00173362"/>
    <w:rsid w:val="00173EDA"/>
    <w:rsid w:val="001741FF"/>
    <w:rsid w:val="00175073"/>
    <w:rsid w:val="001760A4"/>
    <w:rsid w:val="00176185"/>
    <w:rsid w:val="00176515"/>
    <w:rsid w:val="001766E4"/>
    <w:rsid w:val="0017786C"/>
    <w:rsid w:val="00177B19"/>
    <w:rsid w:val="00177F5F"/>
    <w:rsid w:val="00180678"/>
    <w:rsid w:val="00180F65"/>
    <w:rsid w:val="00180F84"/>
    <w:rsid w:val="00181628"/>
    <w:rsid w:val="0018290A"/>
    <w:rsid w:val="00183C2C"/>
    <w:rsid w:val="00183F25"/>
    <w:rsid w:val="00184EAB"/>
    <w:rsid w:val="00185362"/>
    <w:rsid w:val="001858CD"/>
    <w:rsid w:val="0018648D"/>
    <w:rsid w:val="00186947"/>
    <w:rsid w:val="00187C12"/>
    <w:rsid w:val="00190166"/>
    <w:rsid w:val="001904E6"/>
    <w:rsid w:val="001909F9"/>
    <w:rsid w:val="00190D3D"/>
    <w:rsid w:val="00190F1B"/>
    <w:rsid w:val="00191B2E"/>
    <w:rsid w:val="00191B54"/>
    <w:rsid w:val="00191B77"/>
    <w:rsid w:val="00192317"/>
    <w:rsid w:val="0019238A"/>
    <w:rsid w:val="00193187"/>
    <w:rsid w:val="001934D6"/>
    <w:rsid w:val="0019354A"/>
    <w:rsid w:val="00194305"/>
    <w:rsid w:val="00195601"/>
    <w:rsid w:val="00195D6C"/>
    <w:rsid w:val="0019645D"/>
    <w:rsid w:val="00196A0A"/>
    <w:rsid w:val="00196A61"/>
    <w:rsid w:val="0019743B"/>
    <w:rsid w:val="00197848"/>
    <w:rsid w:val="001A1BFD"/>
    <w:rsid w:val="001A39FD"/>
    <w:rsid w:val="001A50E7"/>
    <w:rsid w:val="001A56DF"/>
    <w:rsid w:val="001A5755"/>
    <w:rsid w:val="001A63CA"/>
    <w:rsid w:val="001A73F5"/>
    <w:rsid w:val="001B0330"/>
    <w:rsid w:val="001B06F1"/>
    <w:rsid w:val="001B1080"/>
    <w:rsid w:val="001B143E"/>
    <w:rsid w:val="001B1E13"/>
    <w:rsid w:val="001B23C7"/>
    <w:rsid w:val="001B2A2C"/>
    <w:rsid w:val="001B2C8A"/>
    <w:rsid w:val="001B2FA2"/>
    <w:rsid w:val="001B3660"/>
    <w:rsid w:val="001B43E8"/>
    <w:rsid w:val="001B468D"/>
    <w:rsid w:val="001B64F0"/>
    <w:rsid w:val="001B6B53"/>
    <w:rsid w:val="001B73A0"/>
    <w:rsid w:val="001B76E5"/>
    <w:rsid w:val="001B7933"/>
    <w:rsid w:val="001C0EEB"/>
    <w:rsid w:val="001C11B5"/>
    <w:rsid w:val="001C19A9"/>
    <w:rsid w:val="001C2402"/>
    <w:rsid w:val="001C2D16"/>
    <w:rsid w:val="001C3762"/>
    <w:rsid w:val="001C37ED"/>
    <w:rsid w:val="001C3D3F"/>
    <w:rsid w:val="001C4432"/>
    <w:rsid w:val="001C50D6"/>
    <w:rsid w:val="001C63DC"/>
    <w:rsid w:val="001C6C2A"/>
    <w:rsid w:val="001C6C73"/>
    <w:rsid w:val="001C6D70"/>
    <w:rsid w:val="001C6EF9"/>
    <w:rsid w:val="001C7145"/>
    <w:rsid w:val="001C71CB"/>
    <w:rsid w:val="001D0261"/>
    <w:rsid w:val="001D0576"/>
    <w:rsid w:val="001D05D6"/>
    <w:rsid w:val="001D0AB5"/>
    <w:rsid w:val="001D0C95"/>
    <w:rsid w:val="001D1496"/>
    <w:rsid w:val="001D1D73"/>
    <w:rsid w:val="001D22F4"/>
    <w:rsid w:val="001D264B"/>
    <w:rsid w:val="001D32F7"/>
    <w:rsid w:val="001D427B"/>
    <w:rsid w:val="001D46BC"/>
    <w:rsid w:val="001D478D"/>
    <w:rsid w:val="001D67F7"/>
    <w:rsid w:val="001D7242"/>
    <w:rsid w:val="001D736E"/>
    <w:rsid w:val="001E24F3"/>
    <w:rsid w:val="001E35A1"/>
    <w:rsid w:val="001E370A"/>
    <w:rsid w:val="001E44A0"/>
    <w:rsid w:val="001E46B2"/>
    <w:rsid w:val="001E57F6"/>
    <w:rsid w:val="001E5E87"/>
    <w:rsid w:val="001E5ED9"/>
    <w:rsid w:val="001E6133"/>
    <w:rsid w:val="001E617D"/>
    <w:rsid w:val="001E6C0E"/>
    <w:rsid w:val="001E7482"/>
    <w:rsid w:val="001E7937"/>
    <w:rsid w:val="001F02AE"/>
    <w:rsid w:val="001F2DE7"/>
    <w:rsid w:val="001F3F97"/>
    <w:rsid w:val="001F42DD"/>
    <w:rsid w:val="001F4406"/>
    <w:rsid w:val="001F5397"/>
    <w:rsid w:val="001F5C18"/>
    <w:rsid w:val="001F5D90"/>
    <w:rsid w:val="001F5E70"/>
    <w:rsid w:val="00201830"/>
    <w:rsid w:val="002019C0"/>
    <w:rsid w:val="00203775"/>
    <w:rsid w:val="002043F7"/>
    <w:rsid w:val="00205AF7"/>
    <w:rsid w:val="00205E38"/>
    <w:rsid w:val="002068BD"/>
    <w:rsid w:val="00206AF8"/>
    <w:rsid w:val="00206BC7"/>
    <w:rsid w:val="00206C12"/>
    <w:rsid w:val="002070FB"/>
    <w:rsid w:val="002103B2"/>
    <w:rsid w:val="002105F3"/>
    <w:rsid w:val="00210C68"/>
    <w:rsid w:val="00212057"/>
    <w:rsid w:val="0021226C"/>
    <w:rsid w:val="00212F4D"/>
    <w:rsid w:val="00212FD7"/>
    <w:rsid w:val="00213686"/>
    <w:rsid w:val="002139F8"/>
    <w:rsid w:val="00215CDE"/>
    <w:rsid w:val="00215FAB"/>
    <w:rsid w:val="00216066"/>
    <w:rsid w:val="002166C7"/>
    <w:rsid w:val="0021712E"/>
    <w:rsid w:val="00220A1C"/>
    <w:rsid w:val="002210A3"/>
    <w:rsid w:val="0022160C"/>
    <w:rsid w:val="002219BC"/>
    <w:rsid w:val="00221BE2"/>
    <w:rsid w:val="0022237C"/>
    <w:rsid w:val="00222899"/>
    <w:rsid w:val="00222AC8"/>
    <w:rsid w:val="00223732"/>
    <w:rsid w:val="00223900"/>
    <w:rsid w:val="00223ED1"/>
    <w:rsid w:val="002244AC"/>
    <w:rsid w:val="0022487E"/>
    <w:rsid w:val="00224CBF"/>
    <w:rsid w:val="00224D1C"/>
    <w:rsid w:val="00224DFB"/>
    <w:rsid w:val="00225420"/>
    <w:rsid w:val="002254F7"/>
    <w:rsid w:val="002262C9"/>
    <w:rsid w:val="002279F8"/>
    <w:rsid w:val="0023004A"/>
    <w:rsid w:val="00230558"/>
    <w:rsid w:val="00231286"/>
    <w:rsid w:val="0023132C"/>
    <w:rsid w:val="002314A2"/>
    <w:rsid w:val="00231A34"/>
    <w:rsid w:val="00231CFB"/>
    <w:rsid w:val="002330E5"/>
    <w:rsid w:val="002332C7"/>
    <w:rsid w:val="00233340"/>
    <w:rsid w:val="00234551"/>
    <w:rsid w:val="002357F6"/>
    <w:rsid w:val="00235D36"/>
    <w:rsid w:val="0023777E"/>
    <w:rsid w:val="00237C4D"/>
    <w:rsid w:val="002403E6"/>
    <w:rsid w:val="00240C9B"/>
    <w:rsid w:val="002420E4"/>
    <w:rsid w:val="00244890"/>
    <w:rsid w:val="00244963"/>
    <w:rsid w:val="00246D5D"/>
    <w:rsid w:val="00246F85"/>
    <w:rsid w:val="002474BA"/>
    <w:rsid w:val="0025091E"/>
    <w:rsid w:val="002509D0"/>
    <w:rsid w:val="00250C2C"/>
    <w:rsid w:val="0025197A"/>
    <w:rsid w:val="00251CF1"/>
    <w:rsid w:val="00251FAC"/>
    <w:rsid w:val="00252294"/>
    <w:rsid w:val="0025285E"/>
    <w:rsid w:val="00252E3E"/>
    <w:rsid w:val="002530F9"/>
    <w:rsid w:val="002537B4"/>
    <w:rsid w:val="002543DF"/>
    <w:rsid w:val="0025497B"/>
    <w:rsid w:val="002562D1"/>
    <w:rsid w:val="002565E2"/>
    <w:rsid w:val="0025661D"/>
    <w:rsid w:val="00256C03"/>
    <w:rsid w:val="0025791E"/>
    <w:rsid w:val="00257B53"/>
    <w:rsid w:val="00260051"/>
    <w:rsid w:val="00260524"/>
    <w:rsid w:val="00260861"/>
    <w:rsid w:val="0026109C"/>
    <w:rsid w:val="0026119A"/>
    <w:rsid w:val="00261235"/>
    <w:rsid w:val="0026247E"/>
    <w:rsid w:val="00263362"/>
    <w:rsid w:val="002635C1"/>
    <w:rsid w:val="00265DF5"/>
    <w:rsid w:val="002660B7"/>
    <w:rsid w:val="00266887"/>
    <w:rsid w:val="00266EAF"/>
    <w:rsid w:val="00267240"/>
    <w:rsid w:val="002707D4"/>
    <w:rsid w:val="00270CEF"/>
    <w:rsid w:val="0027153F"/>
    <w:rsid w:val="002716D5"/>
    <w:rsid w:val="002728D5"/>
    <w:rsid w:val="00272964"/>
    <w:rsid w:val="002729EF"/>
    <w:rsid w:val="00273B9C"/>
    <w:rsid w:val="002745B4"/>
    <w:rsid w:val="00275876"/>
    <w:rsid w:val="002761C7"/>
    <w:rsid w:val="002762C4"/>
    <w:rsid w:val="0027633C"/>
    <w:rsid w:val="00276619"/>
    <w:rsid w:val="00277236"/>
    <w:rsid w:val="00277C31"/>
    <w:rsid w:val="0028199D"/>
    <w:rsid w:val="00281ACC"/>
    <w:rsid w:val="002820D6"/>
    <w:rsid w:val="002825ED"/>
    <w:rsid w:val="002829DC"/>
    <w:rsid w:val="00283B02"/>
    <w:rsid w:val="00283FAC"/>
    <w:rsid w:val="00284E26"/>
    <w:rsid w:val="00285284"/>
    <w:rsid w:val="002857F7"/>
    <w:rsid w:val="0028581F"/>
    <w:rsid w:val="0029092D"/>
    <w:rsid w:val="00290E83"/>
    <w:rsid w:val="00290F96"/>
    <w:rsid w:val="00291ECC"/>
    <w:rsid w:val="0029233F"/>
    <w:rsid w:val="0029286C"/>
    <w:rsid w:val="002929D9"/>
    <w:rsid w:val="0029382E"/>
    <w:rsid w:val="00293C72"/>
    <w:rsid w:val="002946E9"/>
    <w:rsid w:val="002948C4"/>
    <w:rsid w:val="0029517F"/>
    <w:rsid w:val="0029526F"/>
    <w:rsid w:val="002954BD"/>
    <w:rsid w:val="00296CEE"/>
    <w:rsid w:val="002972FA"/>
    <w:rsid w:val="0029757C"/>
    <w:rsid w:val="00297C01"/>
    <w:rsid w:val="00297CD7"/>
    <w:rsid w:val="002A05AC"/>
    <w:rsid w:val="002A0C63"/>
    <w:rsid w:val="002A1B53"/>
    <w:rsid w:val="002A1BD8"/>
    <w:rsid w:val="002A2AF4"/>
    <w:rsid w:val="002A3AE1"/>
    <w:rsid w:val="002A4691"/>
    <w:rsid w:val="002A4EDE"/>
    <w:rsid w:val="002A5937"/>
    <w:rsid w:val="002A64F6"/>
    <w:rsid w:val="002A677E"/>
    <w:rsid w:val="002A6A89"/>
    <w:rsid w:val="002A6B8F"/>
    <w:rsid w:val="002A78DF"/>
    <w:rsid w:val="002A7E3C"/>
    <w:rsid w:val="002B0756"/>
    <w:rsid w:val="002B0B58"/>
    <w:rsid w:val="002B0EF6"/>
    <w:rsid w:val="002B1D8A"/>
    <w:rsid w:val="002B2769"/>
    <w:rsid w:val="002B32FE"/>
    <w:rsid w:val="002B347D"/>
    <w:rsid w:val="002B392A"/>
    <w:rsid w:val="002B3AFE"/>
    <w:rsid w:val="002B3B5D"/>
    <w:rsid w:val="002B41A6"/>
    <w:rsid w:val="002B4A79"/>
    <w:rsid w:val="002B5376"/>
    <w:rsid w:val="002B5738"/>
    <w:rsid w:val="002B5930"/>
    <w:rsid w:val="002B5B14"/>
    <w:rsid w:val="002B63AA"/>
    <w:rsid w:val="002B6E12"/>
    <w:rsid w:val="002B744F"/>
    <w:rsid w:val="002B749A"/>
    <w:rsid w:val="002B76F6"/>
    <w:rsid w:val="002B7E1F"/>
    <w:rsid w:val="002C075B"/>
    <w:rsid w:val="002C16C8"/>
    <w:rsid w:val="002C16E6"/>
    <w:rsid w:val="002C27C6"/>
    <w:rsid w:val="002C396C"/>
    <w:rsid w:val="002C4B51"/>
    <w:rsid w:val="002C56DF"/>
    <w:rsid w:val="002C622C"/>
    <w:rsid w:val="002C64B3"/>
    <w:rsid w:val="002C6B5B"/>
    <w:rsid w:val="002C7D28"/>
    <w:rsid w:val="002D016B"/>
    <w:rsid w:val="002D0A8B"/>
    <w:rsid w:val="002D12B0"/>
    <w:rsid w:val="002D165E"/>
    <w:rsid w:val="002D2F90"/>
    <w:rsid w:val="002D3A10"/>
    <w:rsid w:val="002D49B7"/>
    <w:rsid w:val="002D4E41"/>
    <w:rsid w:val="002D5F69"/>
    <w:rsid w:val="002D61CC"/>
    <w:rsid w:val="002E05C3"/>
    <w:rsid w:val="002E0F09"/>
    <w:rsid w:val="002E1DEA"/>
    <w:rsid w:val="002E2B16"/>
    <w:rsid w:val="002E2D35"/>
    <w:rsid w:val="002E48CD"/>
    <w:rsid w:val="002E49AE"/>
    <w:rsid w:val="002E6507"/>
    <w:rsid w:val="002E75B2"/>
    <w:rsid w:val="002E77AA"/>
    <w:rsid w:val="002E7E39"/>
    <w:rsid w:val="002F153D"/>
    <w:rsid w:val="002F1936"/>
    <w:rsid w:val="002F2524"/>
    <w:rsid w:val="002F2E5D"/>
    <w:rsid w:val="002F30F1"/>
    <w:rsid w:val="002F346E"/>
    <w:rsid w:val="002F3C79"/>
    <w:rsid w:val="002F5B28"/>
    <w:rsid w:val="002F5B8A"/>
    <w:rsid w:val="002F5BD9"/>
    <w:rsid w:val="002F5D88"/>
    <w:rsid w:val="002F6248"/>
    <w:rsid w:val="002F73D3"/>
    <w:rsid w:val="002F7C58"/>
    <w:rsid w:val="00300340"/>
    <w:rsid w:val="00300B9E"/>
    <w:rsid w:val="00300C29"/>
    <w:rsid w:val="00301169"/>
    <w:rsid w:val="003012CF"/>
    <w:rsid w:val="003016BD"/>
    <w:rsid w:val="00302421"/>
    <w:rsid w:val="003028B1"/>
    <w:rsid w:val="00302C4F"/>
    <w:rsid w:val="0030340A"/>
    <w:rsid w:val="003038F2"/>
    <w:rsid w:val="0030480B"/>
    <w:rsid w:val="00304DB0"/>
    <w:rsid w:val="00304F5B"/>
    <w:rsid w:val="00305010"/>
    <w:rsid w:val="00305353"/>
    <w:rsid w:val="003056AD"/>
    <w:rsid w:val="00305854"/>
    <w:rsid w:val="00306314"/>
    <w:rsid w:val="00306BD9"/>
    <w:rsid w:val="00306CC3"/>
    <w:rsid w:val="003077D6"/>
    <w:rsid w:val="00311BB8"/>
    <w:rsid w:val="00312FB0"/>
    <w:rsid w:val="003135AB"/>
    <w:rsid w:val="003136F5"/>
    <w:rsid w:val="0031558C"/>
    <w:rsid w:val="00316978"/>
    <w:rsid w:val="00317748"/>
    <w:rsid w:val="00321486"/>
    <w:rsid w:val="003215ED"/>
    <w:rsid w:val="003220E1"/>
    <w:rsid w:val="003231FB"/>
    <w:rsid w:val="00323370"/>
    <w:rsid w:val="00323492"/>
    <w:rsid w:val="0032480D"/>
    <w:rsid w:val="0032542E"/>
    <w:rsid w:val="00325A34"/>
    <w:rsid w:val="003270E2"/>
    <w:rsid w:val="00327DE2"/>
    <w:rsid w:val="00327F11"/>
    <w:rsid w:val="00330A2B"/>
    <w:rsid w:val="00330D71"/>
    <w:rsid w:val="00331EAA"/>
    <w:rsid w:val="0033213C"/>
    <w:rsid w:val="00332753"/>
    <w:rsid w:val="003330AF"/>
    <w:rsid w:val="003334E0"/>
    <w:rsid w:val="003334E9"/>
    <w:rsid w:val="0033372E"/>
    <w:rsid w:val="00333936"/>
    <w:rsid w:val="00333A94"/>
    <w:rsid w:val="00333B48"/>
    <w:rsid w:val="00334E87"/>
    <w:rsid w:val="00334F10"/>
    <w:rsid w:val="00335061"/>
    <w:rsid w:val="0033624F"/>
    <w:rsid w:val="003364D3"/>
    <w:rsid w:val="0033768B"/>
    <w:rsid w:val="0033771B"/>
    <w:rsid w:val="00337EB3"/>
    <w:rsid w:val="00340006"/>
    <w:rsid w:val="0034041B"/>
    <w:rsid w:val="00340681"/>
    <w:rsid w:val="0034070E"/>
    <w:rsid w:val="00340DDC"/>
    <w:rsid w:val="00341AF9"/>
    <w:rsid w:val="0034250C"/>
    <w:rsid w:val="003431B5"/>
    <w:rsid w:val="00343532"/>
    <w:rsid w:val="00343F47"/>
    <w:rsid w:val="0034403B"/>
    <w:rsid w:val="0034467B"/>
    <w:rsid w:val="00344950"/>
    <w:rsid w:val="00345351"/>
    <w:rsid w:val="00345DEF"/>
    <w:rsid w:val="00346E65"/>
    <w:rsid w:val="00347A29"/>
    <w:rsid w:val="00347F8F"/>
    <w:rsid w:val="00350346"/>
    <w:rsid w:val="0035042F"/>
    <w:rsid w:val="00351A3B"/>
    <w:rsid w:val="00352223"/>
    <w:rsid w:val="00352A4C"/>
    <w:rsid w:val="00354934"/>
    <w:rsid w:val="00354DB1"/>
    <w:rsid w:val="00354E29"/>
    <w:rsid w:val="0035573B"/>
    <w:rsid w:val="00355B9B"/>
    <w:rsid w:val="00356986"/>
    <w:rsid w:val="00356CE7"/>
    <w:rsid w:val="00357F70"/>
    <w:rsid w:val="00360C65"/>
    <w:rsid w:val="0036401D"/>
    <w:rsid w:val="00364615"/>
    <w:rsid w:val="0036505B"/>
    <w:rsid w:val="003659AA"/>
    <w:rsid w:val="0036608A"/>
    <w:rsid w:val="0036636C"/>
    <w:rsid w:val="00367D85"/>
    <w:rsid w:val="00367EF9"/>
    <w:rsid w:val="00370445"/>
    <w:rsid w:val="00372685"/>
    <w:rsid w:val="0037298D"/>
    <w:rsid w:val="003735A2"/>
    <w:rsid w:val="00373978"/>
    <w:rsid w:val="003739E8"/>
    <w:rsid w:val="00373BA1"/>
    <w:rsid w:val="00374F74"/>
    <w:rsid w:val="0037586E"/>
    <w:rsid w:val="0037663E"/>
    <w:rsid w:val="00376966"/>
    <w:rsid w:val="00376FA5"/>
    <w:rsid w:val="00380D48"/>
    <w:rsid w:val="00382C70"/>
    <w:rsid w:val="003833AA"/>
    <w:rsid w:val="00383E6E"/>
    <w:rsid w:val="00384B96"/>
    <w:rsid w:val="003852D5"/>
    <w:rsid w:val="0038576E"/>
    <w:rsid w:val="00386041"/>
    <w:rsid w:val="003863D4"/>
    <w:rsid w:val="0039072F"/>
    <w:rsid w:val="00390CEF"/>
    <w:rsid w:val="00390CF6"/>
    <w:rsid w:val="00391394"/>
    <w:rsid w:val="00391714"/>
    <w:rsid w:val="00392DC0"/>
    <w:rsid w:val="00392EEC"/>
    <w:rsid w:val="00393023"/>
    <w:rsid w:val="00393F05"/>
    <w:rsid w:val="003958F8"/>
    <w:rsid w:val="003961D3"/>
    <w:rsid w:val="00396289"/>
    <w:rsid w:val="0039747B"/>
    <w:rsid w:val="0039785F"/>
    <w:rsid w:val="00397AF3"/>
    <w:rsid w:val="003A0A43"/>
    <w:rsid w:val="003A0B86"/>
    <w:rsid w:val="003A11B6"/>
    <w:rsid w:val="003A1A0F"/>
    <w:rsid w:val="003A1D56"/>
    <w:rsid w:val="003A21B5"/>
    <w:rsid w:val="003A3426"/>
    <w:rsid w:val="003A3C2C"/>
    <w:rsid w:val="003A414C"/>
    <w:rsid w:val="003A4739"/>
    <w:rsid w:val="003A48F4"/>
    <w:rsid w:val="003A4C6E"/>
    <w:rsid w:val="003A4F84"/>
    <w:rsid w:val="003A51B9"/>
    <w:rsid w:val="003A5885"/>
    <w:rsid w:val="003A6DE6"/>
    <w:rsid w:val="003A7743"/>
    <w:rsid w:val="003A7787"/>
    <w:rsid w:val="003A7C09"/>
    <w:rsid w:val="003B0E24"/>
    <w:rsid w:val="003B19B4"/>
    <w:rsid w:val="003B1DA8"/>
    <w:rsid w:val="003B2367"/>
    <w:rsid w:val="003B252E"/>
    <w:rsid w:val="003B2A1D"/>
    <w:rsid w:val="003B4EA0"/>
    <w:rsid w:val="003B58CA"/>
    <w:rsid w:val="003B750C"/>
    <w:rsid w:val="003B7764"/>
    <w:rsid w:val="003B7905"/>
    <w:rsid w:val="003B7EFB"/>
    <w:rsid w:val="003C07E1"/>
    <w:rsid w:val="003C0B93"/>
    <w:rsid w:val="003C0C73"/>
    <w:rsid w:val="003C16E9"/>
    <w:rsid w:val="003C1917"/>
    <w:rsid w:val="003C1FCD"/>
    <w:rsid w:val="003C249F"/>
    <w:rsid w:val="003C2804"/>
    <w:rsid w:val="003C287C"/>
    <w:rsid w:val="003C2EA1"/>
    <w:rsid w:val="003C3D49"/>
    <w:rsid w:val="003C4011"/>
    <w:rsid w:val="003C4833"/>
    <w:rsid w:val="003C4860"/>
    <w:rsid w:val="003C4CD3"/>
    <w:rsid w:val="003C6C33"/>
    <w:rsid w:val="003C7132"/>
    <w:rsid w:val="003C7318"/>
    <w:rsid w:val="003C7BA9"/>
    <w:rsid w:val="003C7E6D"/>
    <w:rsid w:val="003D06F0"/>
    <w:rsid w:val="003D08F6"/>
    <w:rsid w:val="003D0B24"/>
    <w:rsid w:val="003D0B49"/>
    <w:rsid w:val="003D10B8"/>
    <w:rsid w:val="003D1890"/>
    <w:rsid w:val="003D1F9A"/>
    <w:rsid w:val="003D2A2B"/>
    <w:rsid w:val="003D2B76"/>
    <w:rsid w:val="003D314C"/>
    <w:rsid w:val="003D34AF"/>
    <w:rsid w:val="003D35EA"/>
    <w:rsid w:val="003D3F8C"/>
    <w:rsid w:val="003D4AFC"/>
    <w:rsid w:val="003D4C3F"/>
    <w:rsid w:val="003D4E50"/>
    <w:rsid w:val="003D4EF6"/>
    <w:rsid w:val="003D5E3D"/>
    <w:rsid w:val="003D6E00"/>
    <w:rsid w:val="003D73D8"/>
    <w:rsid w:val="003D7937"/>
    <w:rsid w:val="003D7CF5"/>
    <w:rsid w:val="003E0171"/>
    <w:rsid w:val="003E0733"/>
    <w:rsid w:val="003E11CC"/>
    <w:rsid w:val="003E1398"/>
    <w:rsid w:val="003E1909"/>
    <w:rsid w:val="003E2088"/>
    <w:rsid w:val="003E3176"/>
    <w:rsid w:val="003E40B9"/>
    <w:rsid w:val="003E419D"/>
    <w:rsid w:val="003E4898"/>
    <w:rsid w:val="003E50A4"/>
    <w:rsid w:val="003E5154"/>
    <w:rsid w:val="003E57A9"/>
    <w:rsid w:val="003E5886"/>
    <w:rsid w:val="003E5BAD"/>
    <w:rsid w:val="003E678A"/>
    <w:rsid w:val="003E6A24"/>
    <w:rsid w:val="003E7363"/>
    <w:rsid w:val="003E73AF"/>
    <w:rsid w:val="003E7782"/>
    <w:rsid w:val="003E79E6"/>
    <w:rsid w:val="003F0EFA"/>
    <w:rsid w:val="003F1135"/>
    <w:rsid w:val="003F152A"/>
    <w:rsid w:val="003F1B90"/>
    <w:rsid w:val="003F1BF4"/>
    <w:rsid w:val="003F2870"/>
    <w:rsid w:val="003F2DFA"/>
    <w:rsid w:val="003F3F17"/>
    <w:rsid w:val="003F49A2"/>
    <w:rsid w:val="003F4E45"/>
    <w:rsid w:val="003F4ED2"/>
    <w:rsid w:val="003F5352"/>
    <w:rsid w:val="003F53C6"/>
    <w:rsid w:val="003F53E5"/>
    <w:rsid w:val="003F5D07"/>
    <w:rsid w:val="003F6191"/>
    <w:rsid w:val="003F653E"/>
    <w:rsid w:val="003F655A"/>
    <w:rsid w:val="003F6655"/>
    <w:rsid w:val="003F6F49"/>
    <w:rsid w:val="003F7117"/>
    <w:rsid w:val="003F75C8"/>
    <w:rsid w:val="003F7857"/>
    <w:rsid w:val="00401AF9"/>
    <w:rsid w:val="00401EA5"/>
    <w:rsid w:val="004046BE"/>
    <w:rsid w:val="00404700"/>
    <w:rsid w:val="004049BD"/>
    <w:rsid w:val="00404B58"/>
    <w:rsid w:val="00404E2E"/>
    <w:rsid w:val="00404F8C"/>
    <w:rsid w:val="0040559E"/>
    <w:rsid w:val="00405F70"/>
    <w:rsid w:val="00406710"/>
    <w:rsid w:val="00406AA5"/>
    <w:rsid w:val="0040747C"/>
    <w:rsid w:val="00410118"/>
    <w:rsid w:val="00411B2B"/>
    <w:rsid w:val="0041203C"/>
    <w:rsid w:val="0041227E"/>
    <w:rsid w:val="00412A47"/>
    <w:rsid w:val="00413130"/>
    <w:rsid w:val="004136A3"/>
    <w:rsid w:val="004138C9"/>
    <w:rsid w:val="0041439F"/>
    <w:rsid w:val="00414B10"/>
    <w:rsid w:val="00416A59"/>
    <w:rsid w:val="00417766"/>
    <w:rsid w:val="004206DE"/>
    <w:rsid w:val="004207D8"/>
    <w:rsid w:val="00420CEF"/>
    <w:rsid w:val="00421C0B"/>
    <w:rsid w:val="00421CB1"/>
    <w:rsid w:val="00421F88"/>
    <w:rsid w:val="004221C5"/>
    <w:rsid w:val="004228F0"/>
    <w:rsid w:val="00422A4A"/>
    <w:rsid w:val="00423ED9"/>
    <w:rsid w:val="00423F09"/>
    <w:rsid w:val="00424948"/>
    <w:rsid w:val="0042529D"/>
    <w:rsid w:val="00425358"/>
    <w:rsid w:val="00425FE8"/>
    <w:rsid w:val="0042742C"/>
    <w:rsid w:val="0043003C"/>
    <w:rsid w:val="0043013A"/>
    <w:rsid w:val="00430207"/>
    <w:rsid w:val="004309D6"/>
    <w:rsid w:val="004311B2"/>
    <w:rsid w:val="004313EE"/>
    <w:rsid w:val="00431C97"/>
    <w:rsid w:val="004325FA"/>
    <w:rsid w:val="00432BE2"/>
    <w:rsid w:val="00432C03"/>
    <w:rsid w:val="004334C0"/>
    <w:rsid w:val="004335B7"/>
    <w:rsid w:val="00433683"/>
    <w:rsid w:val="00435155"/>
    <w:rsid w:val="00435406"/>
    <w:rsid w:val="00435EEE"/>
    <w:rsid w:val="00436194"/>
    <w:rsid w:val="004377EF"/>
    <w:rsid w:val="00440859"/>
    <w:rsid w:val="00441072"/>
    <w:rsid w:val="004412F1"/>
    <w:rsid w:val="004417EA"/>
    <w:rsid w:val="00441922"/>
    <w:rsid w:val="0044240A"/>
    <w:rsid w:val="004424B8"/>
    <w:rsid w:val="00442E47"/>
    <w:rsid w:val="00443EC6"/>
    <w:rsid w:val="00443F03"/>
    <w:rsid w:val="00444959"/>
    <w:rsid w:val="004451F9"/>
    <w:rsid w:val="00445AE3"/>
    <w:rsid w:val="00445C7C"/>
    <w:rsid w:val="0044741E"/>
    <w:rsid w:val="004505CD"/>
    <w:rsid w:val="00450639"/>
    <w:rsid w:val="004509A6"/>
    <w:rsid w:val="00451042"/>
    <w:rsid w:val="00451AE6"/>
    <w:rsid w:val="00451D96"/>
    <w:rsid w:val="00451FCA"/>
    <w:rsid w:val="00452C02"/>
    <w:rsid w:val="00452DA1"/>
    <w:rsid w:val="00452DC9"/>
    <w:rsid w:val="00454848"/>
    <w:rsid w:val="00454F50"/>
    <w:rsid w:val="00455AA5"/>
    <w:rsid w:val="00455CC3"/>
    <w:rsid w:val="004564EB"/>
    <w:rsid w:val="004568D3"/>
    <w:rsid w:val="00456BFF"/>
    <w:rsid w:val="00456ED6"/>
    <w:rsid w:val="004576FA"/>
    <w:rsid w:val="00457C39"/>
    <w:rsid w:val="00460D32"/>
    <w:rsid w:val="00461619"/>
    <w:rsid w:val="00461CB0"/>
    <w:rsid w:val="0046272E"/>
    <w:rsid w:val="00463088"/>
    <w:rsid w:val="00463B0D"/>
    <w:rsid w:val="00463C6A"/>
    <w:rsid w:val="00463FE1"/>
    <w:rsid w:val="004640BB"/>
    <w:rsid w:val="004644DD"/>
    <w:rsid w:val="00466C8D"/>
    <w:rsid w:val="00466F5B"/>
    <w:rsid w:val="00467B11"/>
    <w:rsid w:val="00467DAF"/>
    <w:rsid w:val="00470C8E"/>
    <w:rsid w:val="00470D12"/>
    <w:rsid w:val="00474C0C"/>
    <w:rsid w:val="00475104"/>
    <w:rsid w:val="00476687"/>
    <w:rsid w:val="00476CEA"/>
    <w:rsid w:val="00480244"/>
    <w:rsid w:val="00480C83"/>
    <w:rsid w:val="00480DA4"/>
    <w:rsid w:val="00481927"/>
    <w:rsid w:val="0048214B"/>
    <w:rsid w:val="0048291C"/>
    <w:rsid w:val="00483010"/>
    <w:rsid w:val="0048369A"/>
    <w:rsid w:val="00483B04"/>
    <w:rsid w:val="004843BF"/>
    <w:rsid w:val="00484722"/>
    <w:rsid w:val="00484A3F"/>
    <w:rsid w:val="00484B5F"/>
    <w:rsid w:val="0048529D"/>
    <w:rsid w:val="00485BC7"/>
    <w:rsid w:val="00487546"/>
    <w:rsid w:val="00490926"/>
    <w:rsid w:val="00494168"/>
    <w:rsid w:val="00494A5D"/>
    <w:rsid w:val="00494BCE"/>
    <w:rsid w:val="00495183"/>
    <w:rsid w:val="00495203"/>
    <w:rsid w:val="00495693"/>
    <w:rsid w:val="00495C02"/>
    <w:rsid w:val="00495F11"/>
    <w:rsid w:val="00496A7E"/>
    <w:rsid w:val="00496F5E"/>
    <w:rsid w:val="00497133"/>
    <w:rsid w:val="00497384"/>
    <w:rsid w:val="004A12FE"/>
    <w:rsid w:val="004A1E47"/>
    <w:rsid w:val="004A3BA9"/>
    <w:rsid w:val="004A3C07"/>
    <w:rsid w:val="004A3E0C"/>
    <w:rsid w:val="004A4133"/>
    <w:rsid w:val="004A4F62"/>
    <w:rsid w:val="004B068E"/>
    <w:rsid w:val="004B0814"/>
    <w:rsid w:val="004B0E40"/>
    <w:rsid w:val="004B2067"/>
    <w:rsid w:val="004B2206"/>
    <w:rsid w:val="004B23A1"/>
    <w:rsid w:val="004B3BEA"/>
    <w:rsid w:val="004B4157"/>
    <w:rsid w:val="004B4ACD"/>
    <w:rsid w:val="004B63C1"/>
    <w:rsid w:val="004B73E1"/>
    <w:rsid w:val="004B77A6"/>
    <w:rsid w:val="004C14A7"/>
    <w:rsid w:val="004C1B7C"/>
    <w:rsid w:val="004C240A"/>
    <w:rsid w:val="004C28F9"/>
    <w:rsid w:val="004C2A96"/>
    <w:rsid w:val="004C2E58"/>
    <w:rsid w:val="004C3154"/>
    <w:rsid w:val="004C36E9"/>
    <w:rsid w:val="004C619A"/>
    <w:rsid w:val="004C684C"/>
    <w:rsid w:val="004C6F6F"/>
    <w:rsid w:val="004C7C6C"/>
    <w:rsid w:val="004D0074"/>
    <w:rsid w:val="004D144C"/>
    <w:rsid w:val="004D1450"/>
    <w:rsid w:val="004D1A39"/>
    <w:rsid w:val="004D2B15"/>
    <w:rsid w:val="004D6F79"/>
    <w:rsid w:val="004D7EB5"/>
    <w:rsid w:val="004E0556"/>
    <w:rsid w:val="004E1877"/>
    <w:rsid w:val="004E196F"/>
    <w:rsid w:val="004E1C0D"/>
    <w:rsid w:val="004E2280"/>
    <w:rsid w:val="004E228A"/>
    <w:rsid w:val="004E2537"/>
    <w:rsid w:val="004E41D6"/>
    <w:rsid w:val="004E4391"/>
    <w:rsid w:val="004E44D8"/>
    <w:rsid w:val="004E4CA4"/>
    <w:rsid w:val="004E4DB0"/>
    <w:rsid w:val="004E4F49"/>
    <w:rsid w:val="004E6B08"/>
    <w:rsid w:val="004E6CF8"/>
    <w:rsid w:val="004E708B"/>
    <w:rsid w:val="004F0614"/>
    <w:rsid w:val="004F1073"/>
    <w:rsid w:val="004F1EB2"/>
    <w:rsid w:val="004F2A24"/>
    <w:rsid w:val="004F2B41"/>
    <w:rsid w:val="004F4296"/>
    <w:rsid w:val="004F49CE"/>
    <w:rsid w:val="004F532C"/>
    <w:rsid w:val="004F57AA"/>
    <w:rsid w:val="004F5AB2"/>
    <w:rsid w:val="004F5BD7"/>
    <w:rsid w:val="004F71E7"/>
    <w:rsid w:val="004F76FF"/>
    <w:rsid w:val="005004CD"/>
    <w:rsid w:val="00500DC9"/>
    <w:rsid w:val="00500E44"/>
    <w:rsid w:val="00500E6C"/>
    <w:rsid w:val="005013C6"/>
    <w:rsid w:val="00501E7D"/>
    <w:rsid w:val="005029BB"/>
    <w:rsid w:val="00502B18"/>
    <w:rsid w:val="005038B4"/>
    <w:rsid w:val="00503972"/>
    <w:rsid w:val="00503DAD"/>
    <w:rsid w:val="00504765"/>
    <w:rsid w:val="005047CC"/>
    <w:rsid w:val="00504C8E"/>
    <w:rsid w:val="00505A5D"/>
    <w:rsid w:val="00506E6B"/>
    <w:rsid w:val="00507326"/>
    <w:rsid w:val="00507903"/>
    <w:rsid w:val="00507CE0"/>
    <w:rsid w:val="00510564"/>
    <w:rsid w:val="00510F46"/>
    <w:rsid w:val="005112A6"/>
    <w:rsid w:val="0051208D"/>
    <w:rsid w:val="0051320C"/>
    <w:rsid w:val="005135FD"/>
    <w:rsid w:val="00513B3A"/>
    <w:rsid w:val="00513BDA"/>
    <w:rsid w:val="00514AC9"/>
    <w:rsid w:val="00514D05"/>
    <w:rsid w:val="00514DC6"/>
    <w:rsid w:val="005150A5"/>
    <w:rsid w:val="0051579B"/>
    <w:rsid w:val="00515DC7"/>
    <w:rsid w:val="005175BB"/>
    <w:rsid w:val="00517973"/>
    <w:rsid w:val="00520644"/>
    <w:rsid w:val="0052092A"/>
    <w:rsid w:val="00520C93"/>
    <w:rsid w:val="005220AB"/>
    <w:rsid w:val="00522E96"/>
    <w:rsid w:val="005233D0"/>
    <w:rsid w:val="0052375F"/>
    <w:rsid w:val="005252B5"/>
    <w:rsid w:val="00525908"/>
    <w:rsid w:val="00525983"/>
    <w:rsid w:val="00527870"/>
    <w:rsid w:val="0053156E"/>
    <w:rsid w:val="0053196C"/>
    <w:rsid w:val="005319AF"/>
    <w:rsid w:val="00531D80"/>
    <w:rsid w:val="005322C5"/>
    <w:rsid w:val="0053287D"/>
    <w:rsid w:val="00532B04"/>
    <w:rsid w:val="00532B91"/>
    <w:rsid w:val="00534531"/>
    <w:rsid w:val="00534F96"/>
    <w:rsid w:val="0053543F"/>
    <w:rsid w:val="00535737"/>
    <w:rsid w:val="00535757"/>
    <w:rsid w:val="00536708"/>
    <w:rsid w:val="00536F50"/>
    <w:rsid w:val="005429DC"/>
    <w:rsid w:val="00542EF5"/>
    <w:rsid w:val="0054339C"/>
    <w:rsid w:val="00543436"/>
    <w:rsid w:val="00544120"/>
    <w:rsid w:val="00544BD0"/>
    <w:rsid w:val="0054507D"/>
    <w:rsid w:val="005451DA"/>
    <w:rsid w:val="00545354"/>
    <w:rsid w:val="00547868"/>
    <w:rsid w:val="00547F9D"/>
    <w:rsid w:val="00550BC8"/>
    <w:rsid w:val="00551ABE"/>
    <w:rsid w:val="00551DE4"/>
    <w:rsid w:val="00552FFC"/>
    <w:rsid w:val="00553545"/>
    <w:rsid w:val="00553882"/>
    <w:rsid w:val="00554224"/>
    <w:rsid w:val="005544F8"/>
    <w:rsid w:val="0055451E"/>
    <w:rsid w:val="00555444"/>
    <w:rsid w:val="0055591E"/>
    <w:rsid w:val="0055713F"/>
    <w:rsid w:val="00557967"/>
    <w:rsid w:val="00557CC7"/>
    <w:rsid w:val="00561090"/>
    <w:rsid w:val="00561B28"/>
    <w:rsid w:val="00562931"/>
    <w:rsid w:val="00562E32"/>
    <w:rsid w:val="0056348F"/>
    <w:rsid w:val="005634A6"/>
    <w:rsid w:val="005635B1"/>
    <w:rsid w:val="00564317"/>
    <w:rsid w:val="005646CD"/>
    <w:rsid w:val="00565790"/>
    <w:rsid w:val="005657AD"/>
    <w:rsid w:val="005657F7"/>
    <w:rsid w:val="00566024"/>
    <w:rsid w:val="005661CF"/>
    <w:rsid w:val="00566418"/>
    <w:rsid w:val="005665DE"/>
    <w:rsid w:val="0056676C"/>
    <w:rsid w:val="00566D00"/>
    <w:rsid w:val="00566EFA"/>
    <w:rsid w:val="00570044"/>
    <w:rsid w:val="00570631"/>
    <w:rsid w:val="00570961"/>
    <w:rsid w:val="00570F00"/>
    <w:rsid w:val="0057121E"/>
    <w:rsid w:val="0057161F"/>
    <w:rsid w:val="0057204D"/>
    <w:rsid w:val="00573A33"/>
    <w:rsid w:val="00573D40"/>
    <w:rsid w:val="0057413A"/>
    <w:rsid w:val="005742EB"/>
    <w:rsid w:val="00574C87"/>
    <w:rsid w:val="00575C5F"/>
    <w:rsid w:val="00576E9E"/>
    <w:rsid w:val="005774BD"/>
    <w:rsid w:val="00577BD4"/>
    <w:rsid w:val="0058023A"/>
    <w:rsid w:val="00580364"/>
    <w:rsid w:val="00580498"/>
    <w:rsid w:val="0058112F"/>
    <w:rsid w:val="005815A1"/>
    <w:rsid w:val="00581B0A"/>
    <w:rsid w:val="00581B0D"/>
    <w:rsid w:val="00582557"/>
    <w:rsid w:val="00582DDE"/>
    <w:rsid w:val="00582FC9"/>
    <w:rsid w:val="0058312C"/>
    <w:rsid w:val="00583664"/>
    <w:rsid w:val="0058388F"/>
    <w:rsid w:val="00585060"/>
    <w:rsid w:val="00585E9A"/>
    <w:rsid w:val="00586521"/>
    <w:rsid w:val="00586744"/>
    <w:rsid w:val="00586ABC"/>
    <w:rsid w:val="005872FB"/>
    <w:rsid w:val="00587C6A"/>
    <w:rsid w:val="00587F99"/>
    <w:rsid w:val="005909DF"/>
    <w:rsid w:val="00590CAB"/>
    <w:rsid w:val="00591909"/>
    <w:rsid w:val="00591D7E"/>
    <w:rsid w:val="00592EDC"/>
    <w:rsid w:val="00593391"/>
    <w:rsid w:val="00593C69"/>
    <w:rsid w:val="00593CFD"/>
    <w:rsid w:val="00594C6B"/>
    <w:rsid w:val="00595CB3"/>
    <w:rsid w:val="005961A5"/>
    <w:rsid w:val="0059629F"/>
    <w:rsid w:val="005962F9"/>
    <w:rsid w:val="00596DB1"/>
    <w:rsid w:val="0059783C"/>
    <w:rsid w:val="005A00FA"/>
    <w:rsid w:val="005A0D09"/>
    <w:rsid w:val="005A0E23"/>
    <w:rsid w:val="005A1139"/>
    <w:rsid w:val="005A135C"/>
    <w:rsid w:val="005A18E3"/>
    <w:rsid w:val="005A19F8"/>
    <w:rsid w:val="005A271E"/>
    <w:rsid w:val="005A2AD3"/>
    <w:rsid w:val="005A3F5A"/>
    <w:rsid w:val="005A4463"/>
    <w:rsid w:val="005A46E5"/>
    <w:rsid w:val="005A6562"/>
    <w:rsid w:val="005A6812"/>
    <w:rsid w:val="005A6EF3"/>
    <w:rsid w:val="005A7722"/>
    <w:rsid w:val="005A7998"/>
    <w:rsid w:val="005A7A87"/>
    <w:rsid w:val="005B0530"/>
    <w:rsid w:val="005B0548"/>
    <w:rsid w:val="005B1532"/>
    <w:rsid w:val="005B1855"/>
    <w:rsid w:val="005B19D9"/>
    <w:rsid w:val="005B38FA"/>
    <w:rsid w:val="005B4C3E"/>
    <w:rsid w:val="005B5261"/>
    <w:rsid w:val="005B5924"/>
    <w:rsid w:val="005B5B21"/>
    <w:rsid w:val="005B6284"/>
    <w:rsid w:val="005B668E"/>
    <w:rsid w:val="005B691D"/>
    <w:rsid w:val="005C1411"/>
    <w:rsid w:val="005C1748"/>
    <w:rsid w:val="005C180E"/>
    <w:rsid w:val="005C1E5D"/>
    <w:rsid w:val="005C265F"/>
    <w:rsid w:val="005C3D87"/>
    <w:rsid w:val="005C4B0E"/>
    <w:rsid w:val="005C4EFA"/>
    <w:rsid w:val="005C5BE8"/>
    <w:rsid w:val="005C5E61"/>
    <w:rsid w:val="005C63C2"/>
    <w:rsid w:val="005C7212"/>
    <w:rsid w:val="005C721A"/>
    <w:rsid w:val="005C7EA3"/>
    <w:rsid w:val="005D08A0"/>
    <w:rsid w:val="005D1084"/>
    <w:rsid w:val="005D114A"/>
    <w:rsid w:val="005D120E"/>
    <w:rsid w:val="005D1470"/>
    <w:rsid w:val="005D1A58"/>
    <w:rsid w:val="005D212E"/>
    <w:rsid w:val="005D3416"/>
    <w:rsid w:val="005D3E8E"/>
    <w:rsid w:val="005D4B84"/>
    <w:rsid w:val="005D4F1D"/>
    <w:rsid w:val="005D51C1"/>
    <w:rsid w:val="005D561C"/>
    <w:rsid w:val="005D5C2B"/>
    <w:rsid w:val="005D68A8"/>
    <w:rsid w:val="005D6CA8"/>
    <w:rsid w:val="005D78C8"/>
    <w:rsid w:val="005D7D4D"/>
    <w:rsid w:val="005E2488"/>
    <w:rsid w:val="005E2BD5"/>
    <w:rsid w:val="005E2C39"/>
    <w:rsid w:val="005E2F57"/>
    <w:rsid w:val="005E3068"/>
    <w:rsid w:val="005E33E3"/>
    <w:rsid w:val="005E3EFF"/>
    <w:rsid w:val="005E5433"/>
    <w:rsid w:val="005E5662"/>
    <w:rsid w:val="005E5A42"/>
    <w:rsid w:val="005E63B2"/>
    <w:rsid w:val="005E689E"/>
    <w:rsid w:val="005E695B"/>
    <w:rsid w:val="005E6B5E"/>
    <w:rsid w:val="005F1338"/>
    <w:rsid w:val="005F238B"/>
    <w:rsid w:val="005F2549"/>
    <w:rsid w:val="005F2EF5"/>
    <w:rsid w:val="005F36DC"/>
    <w:rsid w:val="005F3715"/>
    <w:rsid w:val="005F67FB"/>
    <w:rsid w:val="005F6FE7"/>
    <w:rsid w:val="005F76EE"/>
    <w:rsid w:val="005F7BB1"/>
    <w:rsid w:val="005F7D50"/>
    <w:rsid w:val="005F7F39"/>
    <w:rsid w:val="00600799"/>
    <w:rsid w:val="006007E1"/>
    <w:rsid w:val="0060192F"/>
    <w:rsid w:val="00601B55"/>
    <w:rsid w:val="00603644"/>
    <w:rsid w:val="0060461D"/>
    <w:rsid w:val="0060477D"/>
    <w:rsid w:val="00604A55"/>
    <w:rsid w:val="00604BC6"/>
    <w:rsid w:val="00605859"/>
    <w:rsid w:val="00605FA7"/>
    <w:rsid w:val="00606A4A"/>
    <w:rsid w:val="00606BE0"/>
    <w:rsid w:val="00607DE3"/>
    <w:rsid w:val="006105B6"/>
    <w:rsid w:val="00610FF5"/>
    <w:rsid w:val="006129F5"/>
    <w:rsid w:val="00612A81"/>
    <w:rsid w:val="00613D8D"/>
    <w:rsid w:val="00614819"/>
    <w:rsid w:val="00614B86"/>
    <w:rsid w:val="00614CFA"/>
    <w:rsid w:val="006150C6"/>
    <w:rsid w:val="00615428"/>
    <w:rsid w:val="006158C5"/>
    <w:rsid w:val="00616EBB"/>
    <w:rsid w:val="00617247"/>
    <w:rsid w:val="006177B5"/>
    <w:rsid w:val="00620307"/>
    <w:rsid w:val="00620E40"/>
    <w:rsid w:val="00621807"/>
    <w:rsid w:val="00622B46"/>
    <w:rsid w:val="0062312E"/>
    <w:rsid w:val="006237EB"/>
    <w:rsid w:val="006245E7"/>
    <w:rsid w:val="006247B6"/>
    <w:rsid w:val="006249B4"/>
    <w:rsid w:val="00624AE1"/>
    <w:rsid w:val="00624CAC"/>
    <w:rsid w:val="006259B3"/>
    <w:rsid w:val="0062615D"/>
    <w:rsid w:val="00626EFA"/>
    <w:rsid w:val="00626F6D"/>
    <w:rsid w:val="00627D17"/>
    <w:rsid w:val="0063073A"/>
    <w:rsid w:val="006308C9"/>
    <w:rsid w:val="00630BD1"/>
    <w:rsid w:val="00631128"/>
    <w:rsid w:val="006313BA"/>
    <w:rsid w:val="00631961"/>
    <w:rsid w:val="0063250C"/>
    <w:rsid w:val="00633218"/>
    <w:rsid w:val="006349B1"/>
    <w:rsid w:val="00634B5E"/>
    <w:rsid w:val="00634BAE"/>
    <w:rsid w:val="00634D7C"/>
    <w:rsid w:val="00634E60"/>
    <w:rsid w:val="0063539F"/>
    <w:rsid w:val="006406D6"/>
    <w:rsid w:val="0064080C"/>
    <w:rsid w:val="00640A25"/>
    <w:rsid w:val="00640B47"/>
    <w:rsid w:val="0064166B"/>
    <w:rsid w:val="00642C94"/>
    <w:rsid w:val="00642F18"/>
    <w:rsid w:val="00643583"/>
    <w:rsid w:val="006437A3"/>
    <w:rsid w:val="00643C5B"/>
    <w:rsid w:val="006441BF"/>
    <w:rsid w:val="00644390"/>
    <w:rsid w:val="00644474"/>
    <w:rsid w:val="006457A4"/>
    <w:rsid w:val="00645FC8"/>
    <w:rsid w:val="006464B3"/>
    <w:rsid w:val="006468A0"/>
    <w:rsid w:val="00646E76"/>
    <w:rsid w:val="00646F0D"/>
    <w:rsid w:val="006513F6"/>
    <w:rsid w:val="006527A8"/>
    <w:rsid w:val="00652997"/>
    <w:rsid w:val="00653D70"/>
    <w:rsid w:val="00654689"/>
    <w:rsid w:val="00654976"/>
    <w:rsid w:val="00654DAE"/>
    <w:rsid w:val="00656AC7"/>
    <w:rsid w:val="00656FC9"/>
    <w:rsid w:val="00661ED5"/>
    <w:rsid w:val="0066336F"/>
    <w:rsid w:val="00663870"/>
    <w:rsid w:val="00665F29"/>
    <w:rsid w:val="0066659B"/>
    <w:rsid w:val="0066693B"/>
    <w:rsid w:val="006674F1"/>
    <w:rsid w:val="00667C11"/>
    <w:rsid w:val="006704B9"/>
    <w:rsid w:val="00671B9B"/>
    <w:rsid w:val="00671D86"/>
    <w:rsid w:val="00672844"/>
    <w:rsid w:val="00674FC1"/>
    <w:rsid w:val="006757BF"/>
    <w:rsid w:val="00675BD9"/>
    <w:rsid w:val="00676150"/>
    <w:rsid w:val="0067686A"/>
    <w:rsid w:val="0067784F"/>
    <w:rsid w:val="00677E8F"/>
    <w:rsid w:val="0068169B"/>
    <w:rsid w:val="00681DC3"/>
    <w:rsid w:val="00681E27"/>
    <w:rsid w:val="006822F8"/>
    <w:rsid w:val="006828B3"/>
    <w:rsid w:val="00683582"/>
    <w:rsid w:val="006836B6"/>
    <w:rsid w:val="0068536D"/>
    <w:rsid w:val="006855FD"/>
    <w:rsid w:val="00685EFC"/>
    <w:rsid w:val="00687BA3"/>
    <w:rsid w:val="00687E91"/>
    <w:rsid w:val="00690258"/>
    <w:rsid w:val="00690918"/>
    <w:rsid w:val="00690E02"/>
    <w:rsid w:val="00691FB9"/>
    <w:rsid w:val="00692341"/>
    <w:rsid w:val="006927E2"/>
    <w:rsid w:val="006929A8"/>
    <w:rsid w:val="00693311"/>
    <w:rsid w:val="006936E5"/>
    <w:rsid w:val="00693FDB"/>
    <w:rsid w:val="00694160"/>
    <w:rsid w:val="006949D7"/>
    <w:rsid w:val="00695E71"/>
    <w:rsid w:val="0069623E"/>
    <w:rsid w:val="006973B7"/>
    <w:rsid w:val="00697C57"/>
    <w:rsid w:val="006A0029"/>
    <w:rsid w:val="006A047C"/>
    <w:rsid w:val="006A1F72"/>
    <w:rsid w:val="006A24C5"/>
    <w:rsid w:val="006A251B"/>
    <w:rsid w:val="006A3C4F"/>
    <w:rsid w:val="006A4D5C"/>
    <w:rsid w:val="006A5344"/>
    <w:rsid w:val="006A53DD"/>
    <w:rsid w:val="006A56D4"/>
    <w:rsid w:val="006A60A1"/>
    <w:rsid w:val="006A63C1"/>
    <w:rsid w:val="006A6720"/>
    <w:rsid w:val="006A6D96"/>
    <w:rsid w:val="006A747B"/>
    <w:rsid w:val="006A7C66"/>
    <w:rsid w:val="006B12DF"/>
    <w:rsid w:val="006B23AB"/>
    <w:rsid w:val="006B2805"/>
    <w:rsid w:val="006B3C65"/>
    <w:rsid w:val="006B4D54"/>
    <w:rsid w:val="006B50C3"/>
    <w:rsid w:val="006B51F3"/>
    <w:rsid w:val="006B5A0E"/>
    <w:rsid w:val="006B628A"/>
    <w:rsid w:val="006B64B0"/>
    <w:rsid w:val="006B67B2"/>
    <w:rsid w:val="006B77CF"/>
    <w:rsid w:val="006B7860"/>
    <w:rsid w:val="006C2E27"/>
    <w:rsid w:val="006C41E7"/>
    <w:rsid w:val="006C5A6F"/>
    <w:rsid w:val="006C5BCB"/>
    <w:rsid w:val="006C64E6"/>
    <w:rsid w:val="006C688F"/>
    <w:rsid w:val="006C7018"/>
    <w:rsid w:val="006C7540"/>
    <w:rsid w:val="006C7553"/>
    <w:rsid w:val="006C7B34"/>
    <w:rsid w:val="006D0B85"/>
    <w:rsid w:val="006D128D"/>
    <w:rsid w:val="006D2E5C"/>
    <w:rsid w:val="006D35D1"/>
    <w:rsid w:val="006D4D1A"/>
    <w:rsid w:val="006D4FE7"/>
    <w:rsid w:val="006D57FA"/>
    <w:rsid w:val="006D5F44"/>
    <w:rsid w:val="006D6058"/>
    <w:rsid w:val="006D7050"/>
    <w:rsid w:val="006D7825"/>
    <w:rsid w:val="006D7866"/>
    <w:rsid w:val="006E0547"/>
    <w:rsid w:val="006E07EE"/>
    <w:rsid w:val="006E0848"/>
    <w:rsid w:val="006E1120"/>
    <w:rsid w:val="006E1465"/>
    <w:rsid w:val="006E20DC"/>
    <w:rsid w:val="006E2206"/>
    <w:rsid w:val="006E32D1"/>
    <w:rsid w:val="006E3C41"/>
    <w:rsid w:val="006E3D4F"/>
    <w:rsid w:val="006E3DE5"/>
    <w:rsid w:val="006E3FC9"/>
    <w:rsid w:val="006E5E7E"/>
    <w:rsid w:val="006E68A5"/>
    <w:rsid w:val="006F093C"/>
    <w:rsid w:val="006F153C"/>
    <w:rsid w:val="006F206D"/>
    <w:rsid w:val="006F2AA7"/>
    <w:rsid w:val="006F2B25"/>
    <w:rsid w:val="006F2E4C"/>
    <w:rsid w:val="006F3CDB"/>
    <w:rsid w:val="006F404C"/>
    <w:rsid w:val="006F449C"/>
    <w:rsid w:val="006F4ACD"/>
    <w:rsid w:val="006F5845"/>
    <w:rsid w:val="006F5EC2"/>
    <w:rsid w:val="006F626E"/>
    <w:rsid w:val="006F6E25"/>
    <w:rsid w:val="007003C4"/>
    <w:rsid w:val="00701A0A"/>
    <w:rsid w:val="007029A5"/>
    <w:rsid w:val="007038D5"/>
    <w:rsid w:val="00703D7E"/>
    <w:rsid w:val="007041B9"/>
    <w:rsid w:val="007042CC"/>
    <w:rsid w:val="00704CDB"/>
    <w:rsid w:val="00704FD0"/>
    <w:rsid w:val="0070565A"/>
    <w:rsid w:val="0070589C"/>
    <w:rsid w:val="007060E8"/>
    <w:rsid w:val="007061F3"/>
    <w:rsid w:val="00706A14"/>
    <w:rsid w:val="007072AA"/>
    <w:rsid w:val="00710260"/>
    <w:rsid w:val="00710B39"/>
    <w:rsid w:val="007112DA"/>
    <w:rsid w:val="00711433"/>
    <w:rsid w:val="00711484"/>
    <w:rsid w:val="0071196A"/>
    <w:rsid w:val="00713D58"/>
    <w:rsid w:val="00713E37"/>
    <w:rsid w:val="00714020"/>
    <w:rsid w:val="00715785"/>
    <w:rsid w:val="00715BCB"/>
    <w:rsid w:val="007162A5"/>
    <w:rsid w:val="0071642F"/>
    <w:rsid w:val="00717770"/>
    <w:rsid w:val="00717E07"/>
    <w:rsid w:val="00721180"/>
    <w:rsid w:val="0072202C"/>
    <w:rsid w:val="00722153"/>
    <w:rsid w:val="007227DE"/>
    <w:rsid w:val="007228AA"/>
    <w:rsid w:val="00722ADA"/>
    <w:rsid w:val="00723B07"/>
    <w:rsid w:val="00723B5E"/>
    <w:rsid w:val="00724FD3"/>
    <w:rsid w:val="007256C1"/>
    <w:rsid w:val="00726047"/>
    <w:rsid w:val="00726ACD"/>
    <w:rsid w:val="0073092D"/>
    <w:rsid w:val="0073123C"/>
    <w:rsid w:val="00731D2E"/>
    <w:rsid w:val="00731D7E"/>
    <w:rsid w:val="00732000"/>
    <w:rsid w:val="0073293F"/>
    <w:rsid w:val="0073306D"/>
    <w:rsid w:val="007335CB"/>
    <w:rsid w:val="00733AF1"/>
    <w:rsid w:val="00734525"/>
    <w:rsid w:val="007347E2"/>
    <w:rsid w:val="00735FA6"/>
    <w:rsid w:val="007362BF"/>
    <w:rsid w:val="007366C5"/>
    <w:rsid w:val="00737A0D"/>
    <w:rsid w:val="00740841"/>
    <w:rsid w:val="00740E62"/>
    <w:rsid w:val="0074224B"/>
    <w:rsid w:val="0074230D"/>
    <w:rsid w:val="007427D3"/>
    <w:rsid w:val="00742F57"/>
    <w:rsid w:val="00744B6D"/>
    <w:rsid w:val="00745896"/>
    <w:rsid w:val="007462F6"/>
    <w:rsid w:val="00746593"/>
    <w:rsid w:val="00747687"/>
    <w:rsid w:val="00747943"/>
    <w:rsid w:val="00747E23"/>
    <w:rsid w:val="00747FCC"/>
    <w:rsid w:val="007513BE"/>
    <w:rsid w:val="00751AD5"/>
    <w:rsid w:val="007529E6"/>
    <w:rsid w:val="00753510"/>
    <w:rsid w:val="007539FE"/>
    <w:rsid w:val="00753CAD"/>
    <w:rsid w:val="00754114"/>
    <w:rsid w:val="0075528F"/>
    <w:rsid w:val="00755BE3"/>
    <w:rsid w:val="00755C3A"/>
    <w:rsid w:val="007560CA"/>
    <w:rsid w:val="0075640C"/>
    <w:rsid w:val="007567D1"/>
    <w:rsid w:val="007568D1"/>
    <w:rsid w:val="00756B5B"/>
    <w:rsid w:val="00757825"/>
    <w:rsid w:val="00757CA9"/>
    <w:rsid w:val="00761402"/>
    <w:rsid w:val="00761695"/>
    <w:rsid w:val="007617E1"/>
    <w:rsid w:val="00761A5A"/>
    <w:rsid w:val="0076243E"/>
    <w:rsid w:val="007633E7"/>
    <w:rsid w:val="00763A38"/>
    <w:rsid w:val="00765386"/>
    <w:rsid w:val="00765928"/>
    <w:rsid w:val="00765EC8"/>
    <w:rsid w:val="00766233"/>
    <w:rsid w:val="00766766"/>
    <w:rsid w:val="007673C6"/>
    <w:rsid w:val="00767C3F"/>
    <w:rsid w:val="00767D9C"/>
    <w:rsid w:val="00767EA1"/>
    <w:rsid w:val="00770173"/>
    <w:rsid w:val="00770449"/>
    <w:rsid w:val="00770E0E"/>
    <w:rsid w:val="00772540"/>
    <w:rsid w:val="00772735"/>
    <w:rsid w:val="00772998"/>
    <w:rsid w:val="00774D70"/>
    <w:rsid w:val="00774FE4"/>
    <w:rsid w:val="00775206"/>
    <w:rsid w:val="00775E5F"/>
    <w:rsid w:val="007768EB"/>
    <w:rsid w:val="00776F3E"/>
    <w:rsid w:val="00777518"/>
    <w:rsid w:val="007805BB"/>
    <w:rsid w:val="00781264"/>
    <w:rsid w:val="00781FF8"/>
    <w:rsid w:val="00782458"/>
    <w:rsid w:val="00782E80"/>
    <w:rsid w:val="00783088"/>
    <w:rsid w:val="00783888"/>
    <w:rsid w:val="007838C5"/>
    <w:rsid w:val="00783F16"/>
    <w:rsid w:val="00783F8C"/>
    <w:rsid w:val="00784124"/>
    <w:rsid w:val="007841C3"/>
    <w:rsid w:val="007842F1"/>
    <w:rsid w:val="00786A17"/>
    <w:rsid w:val="00786A93"/>
    <w:rsid w:val="00787024"/>
    <w:rsid w:val="007900EF"/>
    <w:rsid w:val="007902BD"/>
    <w:rsid w:val="0079050F"/>
    <w:rsid w:val="00790851"/>
    <w:rsid w:val="00790AFB"/>
    <w:rsid w:val="00790FE8"/>
    <w:rsid w:val="007916BB"/>
    <w:rsid w:val="00791976"/>
    <w:rsid w:val="007921EA"/>
    <w:rsid w:val="007929E9"/>
    <w:rsid w:val="007932AE"/>
    <w:rsid w:val="00793E04"/>
    <w:rsid w:val="00794463"/>
    <w:rsid w:val="0079473B"/>
    <w:rsid w:val="0079513F"/>
    <w:rsid w:val="00796B33"/>
    <w:rsid w:val="00797480"/>
    <w:rsid w:val="007A1077"/>
    <w:rsid w:val="007A12ED"/>
    <w:rsid w:val="007A32B8"/>
    <w:rsid w:val="007A3668"/>
    <w:rsid w:val="007A393B"/>
    <w:rsid w:val="007A3EBD"/>
    <w:rsid w:val="007A4100"/>
    <w:rsid w:val="007A48EB"/>
    <w:rsid w:val="007A52FA"/>
    <w:rsid w:val="007A56F4"/>
    <w:rsid w:val="007A6578"/>
    <w:rsid w:val="007A6670"/>
    <w:rsid w:val="007B0838"/>
    <w:rsid w:val="007B1871"/>
    <w:rsid w:val="007B1B8F"/>
    <w:rsid w:val="007B1CA1"/>
    <w:rsid w:val="007B2A3A"/>
    <w:rsid w:val="007B2A89"/>
    <w:rsid w:val="007B2FCC"/>
    <w:rsid w:val="007B3BFD"/>
    <w:rsid w:val="007B44E1"/>
    <w:rsid w:val="007B51A0"/>
    <w:rsid w:val="007B5EC0"/>
    <w:rsid w:val="007B6314"/>
    <w:rsid w:val="007B6451"/>
    <w:rsid w:val="007B6907"/>
    <w:rsid w:val="007B6D18"/>
    <w:rsid w:val="007B751E"/>
    <w:rsid w:val="007B7C91"/>
    <w:rsid w:val="007B7D16"/>
    <w:rsid w:val="007B7EC4"/>
    <w:rsid w:val="007C0722"/>
    <w:rsid w:val="007C0D93"/>
    <w:rsid w:val="007C20FF"/>
    <w:rsid w:val="007C2126"/>
    <w:rsid w:val="007C2ADB"/>
    <w:rsid w:val="007C2BD1"/>
    <w:rsid w:val="007C31C4"/>
    <w:rsid w:val="007C3CB6"/>
    <w:rsid w:val="007C3CEF"/>
    <w:rsid w:val="007C440F"/>
    <w:rsid w:val="007C467A"/>
    <w:rsid w:val="007C4B54"/>
    <w:rsid w:val="007C51C1"/>
    <w:rsid w:val="007C5702"/>
    <w:rsid w:val="007C5B09"/>
    <w:rsid w:val="007C5DDD"/>
    <w:rsid w:val="007C6E39"/>
    <w:rsid w:val="007C7022"/>
    <w:rsid w:val="007C79F7"/>
    <w:rsid w:val="007C7B0D"/>
    <w:rsid w:val="007C7EE3"/>
    <w:rsid w:val="007D2137"/>
    <w:rsid w:val="007D3283"/>
    <w:rsid w:val="007D35B1"/>
    <w:rsid w:val="007D35D2"/>
    <w:rsid w:val="007D412E"/>
    <w:rsid w:val="007D5257"/>
    <w:rsid w:val="007D52E5"/>
    <w:rsid w:val="007D58C8"/>
    <w:rsid w:val="007D64BB"/>
    <w:rsid w:val="007D7748"/>
    <w:rsid w:val="007D7DA6"/>
    <w:rsid w:val="007E0052"/>
    <w:rsid w:val="007E10D4"/>
    <w:rsid w:val="007E2949"/>
    <w:rsid w:val="007E30E6"/>
    <w:rsid w:val="007E4488"/>
    <w:rsid w:val="007E4608"/>
    <w:rsid w:val="007E4A23"/>
    <w:rsid w:val="007E4F63"/>
    <w:rsid w:val="007E538D"/>
    <w:rsid w:val="007E5605"/>
    <w:rsid w:val="007E608E"/>
    <w:rsid w:val="007E6D1B"/>
    <w:rsid w:val="007E7244"/>
    <w:rsid w:val="007E75B1"/>
    <w:rsid w:val="007F00EF"/>
    <w:rsid w:val="007F1339"/>
    <w:rsid w:val="007F212D"/>
    <w:rsid w:val="007F27CD"/>
    <w:rsid w:val="007F2A5F"/>
    <w:rsid w:val="007F4032"/>
    <w:rsid w:val="007F42E6"/>
    <w:rsid w:val="007F447E"/>
    <w:rsid w:val="007F44DD"/>
    <w:rsid w:val="007F544E"/>
    <w:rsid w:val="007F61B9"/>
    <w:rsid w:val="007F6890"/>
    <w:rsid w:val="007F6B08"/>
    <w:rsid w:val="007F73CA"/>
    <w:rsid w:val="007F7536"/>
    <w:rsid w:val="007F77BD"/>
    <w:rsid w:val="007F7C32"/>
    <w:rsid w:val="007F7D09"/>
    <w:rsid w:val="008015F6"/>
    <w:rsid w:val="00802616"/>
    <w:rsid w:val="0080271C"/>
    <w:rsid w:val="0080280D"/>
    <w:rsid w:val="0080289D"/>
    <w:rsid w:val="008033B1"/>
    <w:rsid w:val="00803948"/>
    <w:rsid w:val="0080404C"/>
    <w:rsid w:val="008041B4"/>
    <w:rsid w:val="00804F9F"/>
    <w:rsid w:val="008055F3"/>
    <w:rsid w:val="0080561A"/>
    <w:rsid w:val="00806E13"/>
    <w:rsid w:val="008074F0"/>
    <w:rsid w:val="00807A49"/>
    <w:rsid w:val="00810594"/>
    <w:rsid w:val="00810C22"/>
    <w:rsid w:val="00811F0F"/>
    <w:rsid w:val="0081243E"/>
    <w:rsid w:val="00812EAA"/>
    <w:rsid w:val="0081367A"/>
    <w:rsid w:val="00813903"/>
    <w:rsid w:val="008142F4"/>
    <w:rsid w:val="0081439A"/>
    <w:rsid w:val="0081471A"/>
    <w:rsid w:val="00814FA1"/>
    <w:rsid w:val="00815D98"/>
    <w:rsid w:val="0081742C"/>
    <w:rsid w:val="0081747E"/>
    <w:rsid w:val="00817569"/>
    <w:rsid w:val="0082013A"/>
    <w:rsid w:val="008215C9"/>
    <w:rsid w:val="00821A6A"/>
    <w:rsid w:val="00822045"/>
    <w:rsid w:val="00822993"/>
    <w:rsid w:val="00823C4B"/>
    <w:rsid w:val="00825BBF"/>
    <w:rsid w:val="00826369"/>
    <w:rsid w:val="00826B4F"/>
    <w:rsid w:val="0082714F"/>
    <w:rsid w:val="00827501"/>
    <w:rsid w:val="00827533"/>
    <w:rsid w:val="008307CD"/>
    <w:rsid w:val="008316C8"/>
    <w:rsid w:val="008318F1"/>
    <w:rsid w:val="00832C27"/>
    <w:rsid w:val="00833996"/>
    <w:rsid w:val="00834363"/>
    <w:rsid w:val="00834DD7"/>
    <w:rsid w:val="0083543B"/>
    <w:rsid w:val="00835EAE"/>
    <w:rsid w:val="00836D53"/>
    <w:rsid w:val="00840DDB"/>
    <w:rsid w:val="00841543"/>
    <w:rsid w:val="00841B4B"/>
    <w:rsid w:val="00841CAD"/>
    <w:rsid w:val="00842D69"/>
    <w:rsid w:val="0084301C"/>
    <w:rsid w:val="008437C3"/>
    <w:rsid w:val="00843CB2"/>
    <w:rsid w:val="00844102"/>
    <w:rsid w:val="00844D4A"/>
    <w:rsid w:val="00845C8D"/>
    <w:rsid w:val="00846A67"/>
    <w:rsid w:val="00847A58"/>
    <w:rsid w:val="008502DF"/>
    <w:rsid w:val="00850314"/>
    <w:rsid w:val="008504AD"/>
    <w:rsid w:val="00850AA8"/>
    <w:rsid w:val="008518DA"/>
    <w:rsid w:val="00851A0C"/>
    <w:rsid w:val="00852194"/>
    <w:rsid w:val="008548F7"/>
    <w:rsid w:val="0085579D"/>
    <w:rsid w:val="008557B7"/>
    <w:rsid w:val="008566BD"/>
    <w:rsid w:val="00856782"/>
    <w:rsid w:val="008567BC"/>
    <w:rsid w:val="00857273"/>
    <w:rsid w:val="008609B1"/>
    <w:rsid w:val="0086138A"/>
    <w:rsid w:val="0086142A"/>
    <w:rsid w:val="0086183E"/>
    <w:rsid w:val="00862753"/>
    <w:rsid w:val="00864178"/>
    <w:rsid w:val="008643D4"/>
    <w:rsid w:val="008645E1"/>
    <w:rsid w:val="0086554E"/>
    <w:rsid w:val="00865610"/>
    <w:rsid w:val="00865DA3"/>
    <w:rsid w:val="008661B7"/>
    <w:rsid w:val="00866EF7"/>
    <w:rsid w:val="008674BA"/>
    <w:rsid w:val="00867A86"/>
    <w:rsid w:val="00870A2D"/>
    <w:rsid w:val="00870ED5"/>
    <w:rsid w:val="00871920"/>
    <w:rsid w:val="00872048"/>
    <w:rsid w:val="0087212A"/>
    <w:rsid w:val="00872E55"/>
    <w:rsid w:val="00873200"/>
    <w:rsid w:val="00873676"/>
    <w:rsid w:val="00875474"/>
    <w:rsid w:val="008754FE"/>
    <w:rsid w:val="008758A2"/>
    <w:rsid w:val="00876499"/>
    <w:rsid w:val="008769BB"/>
    <w:rsid w:val="00877390"/>
    <w:rsid w:val="0088049B"/>
    <w:rsid w:val="008806AF"/>
    <w:rsid w:val="00880A74"/>
    <w:rsid w:val="00880F77"/>
    <w:rsid w:val="0088101D"/>
    <w:rsid w:val="008817AD"/>
    <w:rsid w:val="00881FDB"/>
    <w:rsid w:val="0088290B"/>
    <w:rsid w:val="008833B4"/>
    <w:rsid w:val="00883C58"/>
    <w:rsid w:val="00883CBE"/>
    <w:rsid w:val="00885E07"/>
    <w:rsid w:val="0088660D"/>
    <w:rsid w:val="00886667"/>
    <w:rsid w:val="00887667"/>
    <w:rsid w:val="00890888"/>
    <w:rsid w:val="00890B07"/>
    <w:rsid w:val="008916EF"/>
    <w:rsid w:val="00892847"/>
    <w:rsid w:val="00892BD7"/>
    <w:rsid w:val="00892D65"/>
    <w:rsid w:val="00894BE1"/>
    <w:rsid w:val="00895E6F"/>
    <w:rsid w:val="008960A6"/>
    <w:rsid w:val="00897476"/>
    <w:rsid w:val="008979B3"/>
    <w:rsid w:val="00897F2C"/>
    <w:rsid w:val="008A0244"/>
    <w:rsid w:val="008A062A"/>
    <w:rsid w:val="008A0A3B"/>
    <w:rsid w:val="008A19B9"/>
    <w:rsid w:val="008A3E8B"/>
    <w:rsid w:val="008A4A73"/>
    <w:rsid w:val="008A4E48"/>
    <w:rsid w:val="008A58B0"/>
    <w:rsid w:val="008A5E11"/>
    <w:rsid w:val="008A6AF4"/>
    <w:rsid w:val="008A7B17"/>
    <w:rsid w:val="008A7B82"/>
    <w:rsid w:val="008B0089"/>
    <w:rsid w:val="008B29C0"/>
    <w:rsid w:val="008B2D29"/>
    <w:rsid w:val="008B5702"/>
    <w:rsid w:val="008B5B69"/>
    <w:rsid w:val="008B5CD7"/>
    <w:rsid w:val="008B72E1"/>
    <w:rsid w:val="008C0619"/>
    <w:rsid w:val="008C1090"/>
    <w:rsid w:val="008C154B"/>
    <w:rsid w:val="008C1811"/>
    <w:rsid w:val="008C1CB7"/>
    <w:rsid w:val="008C1D79"/>
    <w:rsid w:val="008C2F92"/>
    <w:rsid w:val="008C3634"/>
    <w:rsid w:val="008C3A81"/>
    <w:rsid w:val="008C3D0A"/>
    <w:rsid w:val="008C3F8B"/>
    <w:rsid w:val="008C4CBC"/>
    <w:rsid w:val="008C5EDC"/>
    <w:rsid w:val="008C68DF"/>
    <w:rsid w:val="008C6BE9"/>
    <w:rsid w:val="008C6D73"/>
    <w:rsid w:val="008C77FC"/>
    <w:rsid w:val="008D007E"/>
    <w:rsid w:val="008D0657"/>
    <w:rsid w:val="008D1FA4"/>
    <w:rsid w:val="008D3566"/>
    <w:rsid w:val="008D3DBA"/>
    <w:rsid w:val="008D4149"/>
    <w:rsid w:val="008D4240"/>
    <w:rsid w:val="008D6A36"/>
    <w:rsid w:val="008D6E06"/>
    <w:rsid w:val="008D7091"/>
    <w:rsid w:val="008D729F"/>
    <w:rsid w:val="008D750E"/>
    <w:rsid w:val="008D7A3F"/>
    <w:rsid w:val="008E0634"/>
    <w:rsid w:val="008E0DD0"/>
    <w:rsid w:val="008E1E06"/>
    <w:rsid w:val="008E4441"/>
    <w:rsid w:val="008E4496"/>
    <w:rsid w:val="008E45D3"/>
    <w:rsid w:val="008E5A33"/>
    <w:rsid w:val="008E5E51"/>
    <w:rsid w:val="008E6DBD"/>
    <w:rsid w:val="008F02DA"/>
    <w:rsid w:val="008F0965"/>
    <w:rsid w:val="008F1CA9"/>
    <w:rsid w:val="008F1CC4"/>
    <w:rsid w:val="008F212B"/>
    <w:rsid w:val="008F29F9"/>
    <w:rsid w:val="008F353F"/>
    <w:rsid w:val="008F3B99"/>
    <w:rsid w:val="008F4374"/>
    <w:rsid w:val="008F4BBB"/>
    <w:rsid w:val="008F7545"/>
    <w:rsid w:val="00900E93"/>
    <w:rsid w:val="009012CF"/>
    <w:rsid w:val="009014ED"/>
    <w:rsid w:val="009035C4"/>
    <w:rsid w:val="00906742"/>
    <w:rsid w:val="00906CA2"/>
    <w:rsid w:val="009073ED"/>
    <w:rsid w:val="00907834"/>
    <w:rsid w:val="00907E13"/>
    <w:rsid w:val="0091076F"/>
    <w:rsid w:val="0091097A"/>
    <w:rsid w:val="00910DE8"/>
    <w:rsid w:val="009116F4"/>
    <w:rsid w:val="00912DE8"/>
    <w:rsid w:val="00913639"/>
    <w:rsid w:val="00913801"/>
    <w:rsid w:val="009164FE"/>
    <w:rsid w:val="00916632"/>
    <w:rsid w:val="00917356"/>
    <w:rsid w:val="009174AF"/>
    <w:rsid w:val="00917666"/>
    <w:rsid w:val="00917C98"/>
    <w:rsid w:val="0092028D"/>
    <w:rsid w:val="0092129E"/>
    <w:rsid w:val="00921F3E"/>
    <w:rsid w:val="00921FBF"/>
    <w:rsid w:val="00922110"/>
    <w:rsid w:val="009221E6"/>
    <w:rsid w:val="009224D5"/>
    <w:rsid w:val="009228D9"/>
    <w:rsid w:val="009229E9"/>
    <w:rsid w:val="00922BA2"/>
    <w:rsid w:val="009235D7"/>
    <w:rsid w:val="009251AD"/>
    <w:rsid w:val="00925D85"/>
    <w:rsid w:val="00925DA6"/>
    <w:rsid w:val="0092602D"/>
    <w:rsid w:val="00927CB3"/>
    <w:rsid w:val="00930E4C"/>
    <w:rsid w:val="00930E99"/>
    <w:rsid w:val="00931B10"/>
    <w:rsid w:val="00931EAE"/>
    <w:rsid w:val="009324EB"/>
    <w:rsid w:val="00932BB5"/>
    <w:rsid w:val="00933FA1"/>
    <w:rsid w:val="00934153"/>
    <w:rsid w:val="0093672C"/>
    <w:rsid w:val="00936C7E"/>
    <w:rsid w:val="00937401"/>
    <w:rsid w:val="00937F2C"/>
    <w:rsid w:val="00940216"/>
    <w:rsid w:val="00941C4E"/>
    <w:rsid w:val="00941DF6"/>
    <w:rsid w:val="00942760"/>
    <w:rsid w:val="00942A79"/>
    <w:rsid w:val="009457CF"/>
    <w:rsid w:val="00945BA8"/>
    <w:rsid w:val="00946275"/>
    <w:rsid w:val="009462CD"/>
    <w:rsid w:val="00946619"/>
    <w:rsid w:val="00947114"/>
    <w:rsid w:val="009471D8"/>
    <w:rsid w:val="00947BC2"/>
    <w:rsid w:val="00950D22"/>
    <w:rsid w:val="00950DEA"/>
    <w:rsid w:val="009517BA"/>
    <w:rsid w:val="00952539"/>
    <w:rsid w:val="00952B8E"/>
    <w:rsid w:val="00952BA0"/>
    <w:rsid w:val="00952D2E"/>
    <w:rsid w:val="00952F9B"/>
    <w:rsid w:val="00952FE5"/>
    <w:rsid w:val="0095325D"/>
    <w:rsid w:val="00953960"/>
    <w:rsid w:val="00953CE4"/>
    <w:rsid w:val="00954724"/>
    <w:rsid w:val="00954785"/>
    <w:rsid w:val="00954918"/>
    <w:rsid w:val="00955B11"/>
    <w:rsid w:val="0095658B"/>
    <w:rsid w:val="00956C54"/>
    <w:rsid w:val="009574CB"/>
    <w:rsid w:val="00960117"/>
    <w:rsid w:val="009602DB"/>
    <w:rsid w:val="00960DD2"/>
    <w:rsid w:val="009610A5"/>
    <w:rsid w:val="009616EE"/>
    <w:rsid w:val="00961C8B"/>
    <w:rsid w:val="00962607"/>
    <w:rsid w:val="009626FD"/>
    <w:rsid w:val="009629EB"/>
    <w:rsid w:val="00962E85"/>
    <w:rsid w:val="009631B7"/>
    <w:rsid w:val="00966484"/>
    <w:rsid w:val="009670A2"/>
    <w:rsid w:val="00967BFA"/>
    <w:rsid w:val="00970058"/>
    <w:rsid w:val="00971DE8"/>
    <w:rsid w:val="009724F8"/>
    <w:rsid w:val="0097278D"/>
    <w:rsid w:val="00972C43"/>
    <w:rsid w:val="009731F1"/>
    <w:rsid w:val="00973460"/>
    <w:rsid w:val="00973829"/>
    <w:rsid w:val="00974953"/>
    <w:rsid w:val="00975121"/>
    <w:rsid w:val="0097676B"/>
    <w:rsid w:val="00976BFA"/>
    <w:rsid w:val="00976E83"/>
    <w:rsid w:val="009771E3"/>
    <w:rsid w:val="009812C8"/>
    <w:rsid w:val="00981609"/>
    <w:rsid w:val="00981FDF"/>
    <w:rsid w:val="0098216B"/>
    <w:rsid w:val="00982D31"/>
    <w:rsid w:val="00982D5A"/>
    <w:rsid w:val="009838B4"/>
    <w:rsid w:val="00983A07"/>
    <w:rsid w:val="00985193"/>
    <w:rsid w:val="00985CB0"/>
    <w:rsid w:val="009865B6"/>
    <w:rsid w:val="00986FAC"/>
    <w:rsid w:val="00990464"/>
    <w:rsid w:val="00990F18"/>
    <w:rsid w:val="00992834"/>
    <w:rsid w:val="00992AE4"/>
    <w:rsid w:val="00992BEB"/>
    <w:rsid w:val="00992EF8"/>
    <w:rsid w:val="00993884"/>
    <w:rsid w:val="00993891"/>
    <w:rsid w:val="00993F49"/>
    <w:rsid w:val="009958FF"/>
    <w:rsid w:val="0099595F"/>
    <w:rsid w:val="00995C04"/>
    <w:rsid w:val="009965CB"/>
    <w:rsid w:val="00996AE7"/>
    <w:rsid w:val="009970A6"/>
    <w:rsid w:val="0099751E"/>
    <w:rsid w:val="00997561"/>
    <w:rsid w:val="00997CA1"/>
    <w:rsid w:val="00997FB0"/>
    <w:rsid w:val="009A127B"/>
    <w:rsid w:val="009A16A6"/>
    <w:rsid w:val="009A2D0C"/>
    <w:rsid w:val="009A3203"/>
    <w:rsid w:val="009A425D"/>
    <w:rsid w:val="009A58F0"/>
    <w:rsid w:val="009A59B4"/>
    <w:rsid w:val="009A5EDF"/>
    <w:rsid w:val="009A63F7"/>
    <w:rsid w:val="009A6A18"/>
    <w:rsid w:val="009A6BF4"/>
    <w:rsid w:val="009A6ED2"/>
    <w:rsid w:val="009B167C"/>
    <w:rsid w:val="009B23BA"/>
    <w:rsid w:val="009B2D01"/>
    <w:rsid w:val="009B2D1C"/>
    <w:rsid w:val="009B34B1"/>
    <w:rsid w:val="009B3A6D"/>
    <w:rsid w:val="009B3FAA"/>
    <w:rsid w:val="009B4C03"/>
    <w:rsid w:val="009B527F"/>
    <w:rsid w:val="009B54C5"/>
    <w:rsid w:val="009B6232"/>
    <w:rsid w:val="009B64B4"/>
    <w:rsid w:val="009B686E"/>
    <w:rsid w:val="009B6C4E"/>
    <w:rsid w:val="009B7CC8"/>
    <w:rsid w:val="009C0028"/>
    <w:rsid w:val="009C01B1"/>
    <w:rsid w:val="009C09E1"/>
    <w:rsid w:val="009C0FD3"/>
    <w:rsid w:val="009C159D"/>
    <w:rsid w:val="009C1A9B"/>
    <w:rsid w:val="009C1CB4"/>
    <w:rsid w:val="009C2C1E"/>
    <w:rsid w:val="009C5862"/>
    <w:rsid w:val="009C642F"/>
    <w:rsid w:val="009C66CF"/>
    <w:rsid w:val="009C6F36"/>
    <w:rsid w:val="009C79CA"/>
    <w:rsid w:val="009D0D51"/>
    <w:rsid w:val="009D17D0"/>
    <w:rsid w:val="009D1C8B"/>
    <w:rsid w:val="009D2E53"/>
    <w:rsid w:val="009D3137"/>
    <w:rsid w:val="009D31B2"/>
    <w:rsid w:val="009D3517"/>
    <w:rsid w:val="009D4281"/>
    <w:rsid w:val="009D50FF"/>
    <w:rsid w:val="009D5FFF"/>
    <w:rsid w:val="009D6373"/>
    <w:rsid w:val="009D68DE"/>
    <w:rsid w:val="009D72CD"/>
    <w:rsid w:val="009D7618"/>
    <w:rsid w:val="009D783F"/>
    <w:rsid w:val="009D7C0F"/>
    <w:rsid w:val="009D7DB2"/>
    <w:rsid w:val="009D7E6A"/>
    <w:rsid w:val="009E01F1"/>
    <w:rsid w:val="009E1CA3"/>
    <w:rsid w:val="009E211B"/>
    <w:rsid w:val="009E2401"/>
    <w:rsid w:val="009E24C1"/>
    <w:rsid w:val="009E2688"/>
    <w:rsid w:val="009E2B90"/>
    <w:rsid w:val="009E324F"/>
    <w:rsid w:val="009E34DE"/>
    <w:rsid w:val="009E3C31"/>
    <w:rsid w:val="009E3E90"/>
    <w:rsid w:val="009E452B"/>
    <w:rsid w:val="009E4732"/>
    <w:rsid w:val="009E49EE"/>
    <w:rsid w:val="009E57C1"/>
    <w:rsid w:val="009F0156"/>
    <w:rsid w:val="009F0967"/>
    <w:rsid w:val="009F15F0"/>
    <w:rsid w:val="009F22C0"/>
    <w:rsid w:val="009F2361"/>
    <w:rsid w:val="009F2D86"/>
    <w:rsid w:val="009F2F6E"/>
    <w:rsid w:val="009F3954"/>
    <w:rsid w:val="009F3B16"/>
    <w:rsid w:val="009F3F0B"/>
    <w:rsid w:val="009F403B"/>
    <w:rsid w:val="009F413E"/>
    <w:rsid w:val="009F53FD"/>
    <w:rsid w:val="009F5CDD"/>
    <w:rsid w:val="009F5CE9"/>
    <w:rsid w:val="009F5F2A"/>
    <w:rsid w:val="009F6475"/>
    <w:rsid w:val="009F65C0"/>
    <w:rsid w:val="009F6A5C"/>
    <w:rsid w:val="009F6EC1"/>
    <w:rsid w:val="009F7083"/>
    <w:rsid w:val="009F7487"/>
    <w:rsid w:val="00A00292"/>
    <w:rsid w:val="00A002C2"/>
    <w:rsid w:val="00A004A8"/>
    <w:rsid w:val="00A00656"/>
    <w:rsid w:val="00A007B1"/>
    <w:rsid w:val="00A01213"/>
    <w:rsid w:val="00A03477"/>
    <w:rsid w:val="00A049DF"/>
    <w:rsid w:val="00A04E77"/>
    <w:rsid w:val="00A052D8"/>
    <w:rsid w:val="00A05CEF"/>
    <w:rsid w:val="00A05E9D"/>
    <w:rsid w:val="00A06C91"/>
    <w:rsid w:val="00A06EBE"/>
    <w:rsid w:val="00A070E8"/>
    <w:rsid w:val="00A10521"/>
    <w:rsid w:val="00A10A00"/>
    <w:rsid w:val="00A11184"/>
    <w:rsid w:val="00A11409"/>
    <w:rsid w:val="00A1158C"/>
    <w:rsid w:val="00A11617"/>
    <w:rsid w:val="00A11B41"/>
    <w:rsid w:val="00A1227E"/>
    <w:rsid w:val="00A133F4"/>
    <w:rsid w:val="00A136BA"/>
    <w:rsid w:val="00A13786"/>
    <w:rsid w:val="00A138F4"/>
    <w:rsid w:val="00A13B4E"/>
    <w:rsid w:val="00A154EA"/>
    <w:rsid w:val="00A15F6C"/>
    <w:rsid w:val="00A16690"/>
    <w:rsid w:val="00A16748"/>
    <w:rsid w:val="00A175EB"/>
    <w:rsid w:val="00A17A40"/>
    <w:rsid w:val="00A17C98"/>
    <w:rsid w:val="00A20B01"/>
    <w:rsid w:val="00A20C48"/>
    <w:rsid w:val="00A217C8"/>
    <w:rsid w:val="00A21DA6"/>
    <w:rsid w:val="00A22945"/>
    <w:rsid w:val="00A229AD"/>
    <w:rsid w:val="00A23579"/>
    <w:rsid w:val="00A2364C"/>
    <w:rsid w:val="00A2392E"/>
    <w:rsid w:val="00A243D1"/>
    <w:rsid w:val="00A25448"/>
    <w:rsid w:val="00A2599A"/>
    <w:rsid w:val="00A26459"/>
    <w:rsid w:val="00A265BF"/>
    <w:rsid w:val="00A2746E"/>
    <w:rsid w:val="00A27B2F"/>
    <w:rsid w:val="00A30140"/>
    <w:rsid w:val="00A3016D"/>
    <w:rsid w:val="00A3098C"/>
    <w:rsid w:val="00A310F7"/>
    <w:rsid w:val="00A3249A"/>
    <w:rsid w:val="00A32A78"/>
    <w:rsid w:val="00A32E28"/>
    <w:rsid w:val="00A3337D"/>
    <w:rsid w:val="00A335E5"/>
    <w:rsid w:val="00A34307"/>
    <w:rsid w:val="00A34524"/>
    <w:rsid w:val="00A34976"/>
    <w:rsid w:val="00A34E43"/>
    <w:rsid w:val="00A353AE"/>
    <w:rsid w:val="00A365AD"/>
    <w:rsid w:val="00A36A96"/>
    <w:rsid w:val="00A36CF5"/>
    <w:rsid w:val="00A370DB"/>
    <w:rsid w:val="00A40269"/>
    <w:rsid w:val="00A405F2"/>
    <w:rsid w:val="00A4081F"/>
    <w:rsid w:val="00A4106E"/>
    <w:rsid w:val="00A411A8"/>
    <w:rsid w:val="00A43B32"/>
    <w:rsid w:val="00A44670"/>
    <w:rsid w:val="00A45768"/>
    <w:rsid w:val="00A45CA1"/>
    <w:rsid w:val="00A46269"/>
    <w:rsid w:val="00A46743"/>
    <w:rsid w:val="00A46C58"/>
    <w:rsid w:val="00A46D63"/>
    <w:rsid w:val="00A46DCF"/>
    <w:rsid w:val="00A50611"/>
    <w:rsid w:val="00A514DB"/>
    <w:rsid w:val="00A51653"/>
    <w:rsid w:val="00A519E8"/>
    <w:rsid w:val="00A51BB9"/>
    <w:rsid w:val="00A51F32"/>
    <w:rsid w:val="00A52AF4"/>
    <w:rsid w:val="00A52BE4"/>
    <w:rsid w:val="00A52C49"/>
    <w:rsid w:val="00A56CD7"/>
    <w:rsid w:val="00A573AC"/>
    <w:rsid w:val="00A57AAA"/>
    <w:rsid w:val="00A57B29"/>
    <w:rsid w:val="00A60516"/>
    <w:rsid w:val="00A60976"/>
    <w:rsid w:val="00A60D73"/>
    <w:rsid w:val="00A60D8D"/>
    <w:rsid w:val="00A613D1"/>
    <w:rsid w:val="00A61C8A"/>
    <w:rsid w:val="00A62196"/>
    <w:rsid w:val="00A6259B"/>
    <w:rsid w:val="00A62D16"/>
    <w:rsid w:val="00A6393A"/>
    <w:rsid w:val="00A64996"/>
    <w:rsid w:val="00A66DE2"/>
    <w:rsid w:val="00A674E8"/>
    <w:rsid w:val="00A676A1"/>
    <w:rsid w:val="00A67AA5"/>
    <w:rsid w:val="00A70D05"/>
    <w:rsid w:val="00A71335"/>
    <w:rsid w:val="00A71629"/>
    <w:rsid w:val="00A7213C"/>
    <w:rsid w:val="00A72706"/>
    <w:rsid w:val="00A72FC9"/>
    <w:rsid w:val="00A74006"/>
    <w:rsid w:val="00A74238"/>
    <w:rsid w:val="00A74DA9"/>
    <w:rsid w:val="00A75B23"/>
    <w:rsid w:val="00A773C7"/>
    <w:rsid w:val="00A779B4"/>
    <w:rsid w:val="00A77A4F"/>
    <w:rsid w:val="00A77DE0"/>
    <w:rsid w:val="00A80D4B"/>
    <w:rsid w:val="00A819B0"/>
    <w:rsid w:val="00A81A7F"/>
    <w:rsid w:val="00A82901"/>
    <w:rsid w:val="00A82D09"/>
    <w:rsid w:val="00A83C07"/>
    <w:rsid w:val="00A8440A"/>
    <w:rsid w:val="00A84C6E"/>
    <w:rsid w:val="00A85403"/>
    <w:rsid w:val="00A85762"/>
    <w:rsid w:val="00A85A6E"/>
    <w:rsid w:val="00A85B64"/>
    <w:rsid w:val="00A85D7D"/>
    <w:rsid w:val="00A865AB"/>
    <w:rsid w:val="00A86936"/>
    <w:rsid w:val="00A90590"/>
    <w:rsid w:val="00A9209A"/>
    <w:rsid w:val="00A92CDC"/>
    <w:rsid w:val="00A92DCD"/>
    <w:rsid w:val="00A92EDF"/>
    <w:rsid w:val="00A9348F"/>
    <w:rsid w:val="00A935D7"/>
    <w:rsid w:val="00A93D4F"/>
    <w:rsid w:val="00A94587"/>
    <w:rsid w:val="00A947F9"/>
    <w:rsid w:val="00A96286"/>
    <w:rsid w:val="00A96F34"/>
    <w:rsid w:val="00A97583"/>
    <w:rsid w:val="00AA0662"/>
    <w:rsid w:val="00AA0A58"/>
    <w:rsid w:val="00AA0A8B"/>
    <w:rsid w:val="00AA0EAB"/>
    <w:rsid w:val="00AA1F7C"/>
    <w:rsid w:val="00AA20AB"/>
    <w:rsid w:val="00AA2544"/>
    <w:rsid w:val="00AA27E4"/>
    <w:rsid w:val="00AA37FC"/>
    <w:rsid w:val="00AA38D3"/>
    <w:rsid w:val="00AA38D7"/>
    <w:rsid w:val="00AA433B"/>
    <w:rsid w:val="00AA4606"/>
    <w:rsid w:val="00AA5061"/>
    <w:rsid w:val="00AA5105"/>
    <w:rsid w:val="00AA54EC"/>
    <w:rsid w:val="00AA55D6"/>
    <w:rsid w:val="00AA55E3"/>
    <w:rsid w:val="00AB022D"/>
    <w:rsid w:val="00AB0A12"/>
    <w:rsid w:val="00AB1002"/>
    <w:rsid w:val="00AB1E03"/>
    <w:rsid w:val="00AB2290"/>
    <w:rsid w:val="00AB43A0"/>
    <w:rsid w:val="00AB4628"/>
    <w:rsid w:val="00AB46F4"/>
    <w:rsid w:val="00AB6419"/>
    <w:rsid w:val="00AB6A1F"/>
    <w:rsid w:val="00AC0277"/>
    <w:rsid w:val="00AC0581"/>
    <w:rsid w:val="00AC15A9"/>
    <w:rsid w:val="00AC1AF7"/>
    <w:rsid w:val="00AC20C0"/>
    <w:rsid w:val="00AC28E4"/>
    <w:rsid w:val="00AC297C"/>
    <w:rsid w:val="00AC29F7"/>
    <w:rsid w:val="00AC2C0A"/>
    <w:rsid w:val="00AC4A81"/>
    <w:rsid w:val="00AC557E"/>
    <w:rsid w:val="00AD00BE"/>
    <w:rsid w:val="00AD1FB2"/>
    <w:rsid w:val="00AD2B13"/>
    <w:rsid w:val="00AD2B17"/>
    <w:rsid w:val="00AD2BB7"/>
    <w:rsid w:val="00AD391C"/>
    <w:rsid w:val="00AD3EB0"/>
    <w:rsid w:val="00AD4088"/>
    <w:rsid w:val="00AD4A96"/>
    <w:rsid w:val="00AD51B2"/>
    <w:rsid w:val="00AD634B"/>
    <w:rsid w:val="00AD67CC"/>
    <w:rsid w:val="00AD68EB"/>
    <w:rsid w:val="00AD73D7"/>
    <w:rsid w:val="00AE0AE2"/>
    <w:rsid w:val="00AE0F29"/>
    <w:rsid w:val="00AE1C01"/>
    <w:rsid w:val="00AE1C9F"/>
    <w:rsid w:val="00AE1D17"/>
    <w:rsid w:val="00AE1D3D"/>
    <w:rsid w:val="00AE2310"/>
    <w:rsid w:val="00AE2859"/>
    <w:rsid w:val="00AE3A38"/>
    <w:rsid w:val="00AE3B81"/>
    <w:rsid w:val="00AE40C9"/>
    <w:rsid w:val="00AE4D3D"/>
    <w:rsid w:val="00AE5869"/>
    <w:rsid w:val="00AF095F"/>
    <w:rsid w:val="00AF0DEC"/>
    <w:rsid w:val="00AF1307"/>
    <w:rsid w:val="00AF171D"/>
    <w:rsid w:val="00AF1DFB"/>
    <w:rsid w:val="00AF35CB"/>
    <w:rsid w:val="00AF38A1"/>
    <w:rsid w:val="00AF3A0B"/>
    <w:rsid w:val="00AF7DD8"/>
    <w:rsid w:val="00B00749"/>
    <w:rsid w:val="00B00956"/>
    <w:rsid w:val="00B01635"/>
    <w:rsid w:val="00B01901"/>
    <w:rsid w:val="00B01D78"/>
    <w:rsid w:val="00B01F04"/>
    <w:rsid w:val="00B02316"/>
    <w:rsid w:val="00B028B1"/>
    <w:rsid w:val="00B034FD"/>
    <w:rsid w:val="00B03584"/>
    <w:rsid w:val="00B0375E"/>
    <w:rsid w:val="00B03DE4"/>
    <w:rsid w:val="00B0444C"/>
    <w:rsid w:val="00B04F87"/>
    <w:rsid w:val="00B0522D"/>
    <w:rsid w:val="00B0534D"/>
    <w:rsid w:val="00B06493"/>
    <w:rsid w:val="00B06598"/>
    <w:rsid w:val="00B068B4"/>
    <w:rsid w:val="00B07402"/>
    <w:rsid w:val="00B07E1F"/>
    <w:rsid w:val="00B10420"/>
    <w:rsid w:val="00B11BCD"/>
    <w:rsid w:val="00B137DE"/>
    <w:rsid w:val="00B14EAA"/>
    <w:rsid w:val="00B14F55"/>
    <w:rsid w:val="00B1564E"/>
    <w:rsid w:val="00B15AEC"/>
    <w:rsid w:val="00B160F5"/>
    <w:rsid w:val="00B166A1"/>
    <w:rsid w:val="00B16B38"/>
    <w:rsid w:val="00B17800"/>
    <w:rsid w:val="00B17D23"/>
    <w:rsid w:val="00B17EF5"/>
    <w:rsid w:val="00B2050A"/>
    <w:rsid w:val="00B20B34"/>
    <w:rsid w:val="00B21F94"/>
    <w:rsid w:val="00B224D2"/>
    <w:rsid w:val="00B22F74"/>
    <w:rsid w:val="00B236F8"/>
    <w:rsid w:val="00B23771"/>
    <w:rsid w:val="00B23D97"/>
    <w:rsid w:val="00B24320"/>
    <w:rsid w:val="00B27502"/>
    <w:rsid w:val="00B27A5F"/>
    <w:rsid w:val="00B3025F"/>
    <w:rsid w:val="00B306FC"/>
    <w:rsid w:val="00B30BAB"/>
    <w:rsid w:val="00B31E56"/>
    <w:rsid w:val="00B31F9E"/>
    <w:rsid w:val="00B323A4"/>
    <w:rsid w:val="00B32937"/>
    <w:rsid w:val="00B337F8"/>
    <w:rsid w:val="00B34F62"/>
    <w:rsid w:val="00B36A7C"/>
    <w:rsid w:val="00B37968"/>
    <w:rsid w:val="00B37F8A"/>
    <w:rsid w:val="00B403B7"/>
    <w:rsid w:val="00B4090F"/>
    <w:rsid w:val="00B4197C"/>
    <w:rsid w:val="00B41F04"/>
    <w:rsid w:val="00B424AA"/>
    <w:rsid w:val="00B42B67"/>
    <w:rsid w:val="00B43E05"/>
    <w:rsid w:val="00B44FD8"/>
    <w:rsid w:val="00B45356"/>
    <w:rsid w:val="00B455B7"/>
    <w:rsid w:val="00B45BAA"/>
    <w:rsid w:val="00B46C60"/>
    <w:rsid w:val="00B46D42"/>
    <w:rsid w:val="00B47C07"/>
    <w:rsid w:val="00B50963"/>
    <w:rsid w:val="00B52139"/>
    <w:rsid w:val="00B52D07"/>
    <w:rsid w:val="00B52FE1"/>
    <w:rsid w:val="00B53122"/>
    <w:rsid w:val="00B53656"/>
    <w:rsid w:val="00B55855"/>
    <w:rsid w:val="00B61E08"/>
    <w:rsid w:val="00B635E5"/>
    <w:rsid w:val="00B63BEE"/>
    <w:rsid w:val="00B64884"/>
    <w:rsid w:val="00B64934"/>
    <w:rsid w:val="00B64CED"/>
    <w:rsid w:val="00B65273"/>
    <w:rsid w:val="00B6577E"/>
    <w:rsid w:val="00B65B70"/>
    <w:rsid w:val="00B6753D"/>
    <w:rsid w:val="00B67C32"/>
    <w:rsid w:val="00B67F78"/>
    <w:rsid w:val="00B70913"/>
    <w:rsid w:val="00B70D24"/>
    <w:rsid w:val="00B7128E"/>
    <w:rsid w:val="00B72293"/>
    <w:rsid w:val="00B72D2E"/>
    <w:rsid w:val="00B731C4"/>
    <w:rsid w:val="00B733C0"/>
    <w:rsid w:val="00B7479B"/>
    <w:rsid w:val="00B748FA"/>
    <w:rsid w:val="00B752CF"/>
    <w:rsid w:val="00B7575F"/>
    <w:rsid w:val="00B757E8"/>
    <w:rsid w:val="00B76903"/>
    <w:rsid w:val="00B76907"/>
    <w:rsid w:val="00B778D8"/>
    <w:rsid w:val="00B77F34"/>
    <w:rsid w:val="00B80732"/>
    <w:rsid w:val="00B80DE4"/>
    <w:rsid w:val="00B812B7"/>
    <w:rsid w:val="00B81325"/>
    <w:rsid w:val="00B81A42"/>
    <w:rsid w:val="00B81F47"/>
    <w:rsid w:val="00B82B9B"/>
    <w:rsid w:val="00B837E7"/>
    <w:rsid w:val="00B83E64"/>
    <w:rsid w:val="00B84115"/>
    <w:rsid w:val="00B849E8"/>
    <w:rsid w:val="00B84A66"/>
    <w:rsid w:val="00B84AFE"/>
    <w:rsid w:val="00B855D7"/>
    <w:rsid w:val="00B86447"/>
    <w:rsid w:val="00B868BC"/>
    <w:rsid w:val="00B86AFA"/>
    <w:rsid w:val="00B87202"/>
    <w:rsid w:val="00B87564"/>
    <w:rsid w:val="00B87B14"/>
    <w:rsid w:val="00B90202"/>
    <w:rsid w:val="00B9067E"/>
    <w:rsid w:val="00B90CE7"/>
    <w:rsid w:val="00B91E9E"/>
    <w:rsid w:val="00B92675"/>
    <w:rsid w:val="00B92845"/>
    <w:rsid w:val="00B9333A"/>
    <w:rsid w:val="00B94278"/>
    <w:rsid w:val="00B9442D"/>
    <w:rsid w:val="00B94A1E"/>
    <w:rsid w:val="00B95A22"/>
    <w:rsid w:val="00B96249"/>
    <w:rsid w:val="00B96E51"/>
    <w:rsid w:val="00B97049"/>
    <w:rsid w:val="00B9746F"/>
    <w:rsid w:val="00B9765E"/>
    <w:rsid w:val="00B97CA5"/>
    <w:rsid w:val="00BA1137"/>
    <w:rsid w:val="00BA13A6"/>
    <w:rsid w:val="00BA142E"/>
    <w:rsid w:val="00BA22DD"/>
    <w:rsid w:val="00BA3CE9"/>
    <w:rsid w:val="00BA3EA2"/>
    <w:rsid w:val="00BA40BD"/>
    <w:rsid w:val="00BA40C9"/>
    <w:rsid w:val="00BA4175"/>
    <w:rsid w:val="00BA4952"/>
    <w:rsid w:val="00BA5824"/>
    <w:rsid w:val="00BA5952"/>
    <w:rsid w:val="00BA5D79"/>
    <w:rsid w:val="00BA5DB4"/>
    <w:rsid w:val="00BB0404"/>
    <w:rsid w:val="00BB0CA6"/>
    <w:rsid w:val="00BB1328"/>
    <w:rsid w:val="00BB31B1"/>
    <w:rsid w:val="00BB3542"/>
    <w:rsid w:val="00BB3FE2"/>
    <w:rsid w:val="00BB3FFC"/>
    <w:rsid w:val="00BB46E7"/>
    <w:rsid w:val="00BB4BDF"/>
    <w:rsid w:val="00BB5297"/>
    <w:rsid w:val="00BB52C8"/>
    <w:rsid w:val="00BB578A"/>
    <w:rsid w:val="00BB60E8"/>
    <w:rsid w:val="00BB6728"/>
    <w:rsid w:val="00BB673D"/>
    <w:rsid w:val="00BB6C10"/>
    <w:rsid w:val="00BB6DCE"/>
    <w:rsid w:val="00BB7091"/>
    <w:rsid w:val="00BB776E"/>
    <w:rsid w:val="00BB7F78"/>
    <w:rsid w:val="00BC014C"/>
    <w:rsid w:val="00BC0B66"/>
    <w:rsid w:val="00BC11B8"/>
    <w:rsid w:val="00BC1353"/>
    <w:rsid w:val="00BC1422"/>
    <w:rsid w:val="00BC14C7"/>
    <w:rsid w:val="00BC1A45"/>
    <w:rsid w:val="00BC2853"/>
    <w:rsid w:val="00BC4050"/>
    <w:rsid w:val="00BC4603"/>
    <w:rsid w:val="00BC4AC1"/>
    <w:rsid w:val="00BC68AF"/>
    <w:rsid w:val="00BC7A6D"/>
    <w:rsid w:val="00BC7E21"/>
    <w:rsid w:val="00BD04E2"/>
    <w:rsid w:val="00BD1962"/>
    <w:rsid w:val="00BD19D4"/>
    <w:rsid w:val="00BD29D5"/>
    <w:rsid w:val="00BD2EB5"/>
    <w:rsid w:val="00BD377D"/>
    <w:rsid w:val="00BD41B8"/>
    <w:rsid w:val="00BD4204"/>
    <w:rsid w:val="00BD42E0"/>
    <w:rsid w:val="00BD4438"/>
    <w:rsid w:val="00BD4806"/>
    <w:rsid w:val="00BD4964"/>
    <w:rsid w:val="00BD6EB2"/>
    <w:rsid w:val="00BD7BDD"/>
    <w:rsid w:val="00BE033D"/>
    <w:rsid w:val="00BE0AE0"/>
    <w:rsid w:val="00BE0D44"/>
    <w:rsid w:val="00BE1182"/>
    <w:rsid w:val="00BE1A22"/>
    <w:rsid w:val="00BE1CE9"/>
    <w:rsid w:val="00BE25E9"/>
    <w:rsid w:val="00BE2E18"/>
    <w:rsid w:val="00BE30C1"/>
    <w:rsid w:val="00BE4BC5"/>
    <w:rsid w:val="00BE4D70"/>
    <w:rsid w:val="00BE574E"/>
    <w:rsid w:val="00BE578A"/>
    <w:rsid w:val="00BE62CC"/>
    <w:rsid w:val="00BE746B"/>
    <w:rsid w:val="00BE7FEE"/>
    <w:rsid w:val="00BF013F"/>
    <w:rsid w:val="00BF2720"/>
    <w:rsid w:val="00BF2937"/>
    <w:rsid w:val="00BF3346"/>
    <w:rsid w:val="00BF3BCE"/>
    <w:rsid w:val="00BF3EF2"/>
    <w:rsid w:val="00BF3F37"/>
    <w:rsid w:val="00BF4799"/>
    <w:rsid w:val="00BF64BD"/>
    <w:rsid w:val="00BF6C80"/>
    <w:rsid w:val="00BF7187"/>
    <w:rsid w:val="00BF7305"/>
    <w:rsid w:val="00BF7385"/>
    <w:rsid w:val="00BF73A9"/>
    <w:rsid w:val="00C00249"/>
    <w:rsid w:val="00C00B47"/>
    <w:rsid w:val="00C01158"/>
    <w:rsid w:val="00C01340"/>
    <w:rsid w:val="00C03889"/>
    <w:rsid w:val="00C03D5C"/>
    <w:rsid w:val="00C06BF8"/>
    <w:rsid w:val="00C07444"/>
    <w:rsid w:val="00C112A0"/>
    <w:rsid w:val="00C11408"/>
    <w:rsid w:val="00C117B7"/>
    <w:rsid w:val="00C1192B"/>
    <w:rsid w:val="00C119A4"/>
    <w:rsid w:val="00C127D3"/>
    <w:rsid w:val="00C128DF"/>
    <w:rsid w:val="00C1296D"/>
    <w:rsid w:val="00C129AC"/>
    <w:rsid w:val="00C12F04"/>
    <w:rsid w:val="00C14AEB"/>
    <w:rsid w:val="00C14BD4"/>
    <w:rsid w:val="00C150FD"/>
    <w:rsid w:val="00C156A5"/>
    <w:rsid w:val="00C15D57"/>
    <w:rsid w:val="00C17A82"/>
    <w:rsid w:val="00C21260"/>
    <w:rsid w:val="00C21F8E"/>
    <w:rsid w:val="00C220A7"/>
    <w:rsid w:val="00C2409C"/>
    <w:rsid w:val="00C24667"/>
    <w:rsid w:val="00C24929"/>
    <w:rsid w:val="00C24C7B"/>
    <w:rsid w:val="00C25087"/>
    <w:rsid w:val="00C26260"/>
    <w:rsid w:val="00C2659A"/>
    <w:rsid w:val="00C266FB"/>
    <w:rsid w:val="00C27290"/>
    <w:rsid w:val="00C2781C"/>
    <w:rsid w:val="00C31411"/>
    <w:rsid w:val="00C32320"/>
    <w:rsid w:val="00C339A2"/>
    <w:rsid w:val="00C33DEE"/>
    <w:rsid w:val="00C342BD"/>
    <w:rsid w:val="00C349CB"/>
    <w:rsid w:val="00C35468"/>
    <w:rsid w:val="00C37360"/>
    <w:rsid w:val="00C37700"/>
    <w:rsid w:val="00C40080"/>
    <w:rsid w:val="00C40493"/>
    <w:rsid w:val="00C4095F"/>
    <w:rsid w:val="00C40BAF"/>
    <w:rsid w:val="00C42462"/>
    <w:rsid w:val="00C428BA"/>
    <w:rsid w:val="00C428FA"/>
    <w:rsid w:val="00C438A1"/>
    <w:rsid w:val="00C44456"/>
    <w:rsid w:val="00C44FCE"/>
    <w:rsid w:val="00C45C68"/>
    <w:rsid w:val="00C465FA"/>
    <w:rsid w:val="00C46DF7"/>
    <w:rsid w:val="00C47929"/>
    <w:rsid w:val="00C50481"/>
    <w:rsid w:val="00C519AC"/>
    <w:rsid w:val="00C52077"/>
    <w:rsid w:val="00C520FA"/>
    <w:rsid w:val="00C52173"/>
    <w:rsid w:val="00C523AE"/>
    <w:rsid w:val="00C5270F"/>
    <w:rsid w:val="00C53147"/>
    <w:rsid w:val="00C539AA"/>
    <w:rsid w:val="00C55761"/>
    <w:rsid w:val="00C55F8E"/>
    <w:rsid w:val="00C5725F"/>
    <w:rsid w:val="00C600B8"/>
    <w:rsid w:val="00C609ED"/>
    <w:rsid w:val="00C60AA8"/>
    <w:rsid w:val="00C6110A"/>
    <w:rsid w:val="00C622C6"/>
    <w:rsid w:val="00C625AB"/>
    <w:rsid w:val="00C62783"/>
    <w:rsid w:val="00C630C7"/>
    <w:rsid w:val="00C64160"/>
    <w:rsid w:val="00C64372"/>
    <w:rsid w:val="00C643F5"/>
    <w:rsid w:val="00C64531"/>
    <w:rsid w:val="00C64592"/>
    <w:rsid w:val="00C64D39"/>
    <w:rsid w:val="00C64ED6"/>
    <w:rsid w:val="00C653CE"/>
    <w:rsid w:val="00C65D3D"/>
    <w:rsid w:val="00C66493"/>
    <w:rsid w:val="00C66BAC"/>
    <w:rsid w:val="00C675F7"/>
    <w:rsid w:val="00C67FB1"/>
    <w:rsid w:val="00C70643"/>
    <w:rsid w:val="00C70ED1"/>
    <w:rsid w:val="00C7180D"/>
    <w:rsid w:val="00C71E98"/>
    <w:rsid w:val="00C727C1"/>
    <w:rsid w:val="00C728B1"/>
    <w:rsid w:val="00C73D85"/>
    <w:rsid w:val="00C745C5"/>
    <w:rsid w:val="00C7513E"/>
    <w:rsid w:val="00C75230"/>
    <w:rsid w:val="00C75AA0"/>
    <w:rsid w:val="00C760F8"/>
    <w:rsid w:val="00C762D7"/>
    <w:rsid w:val="00C7740C"/>
    <w:rsid w:val="00C77E02"/>
    <w:rsid w:val="00C77F26"/>
    <w:rsid w:val="00C80C1E"/>
    <w:rsid w:val="00C81C1D"/>
    <w:rsid w:val="00C81FEA"/>
    <w:rsid w:val="00C83A7C"/>
    <w:rsid w:val="00C844E7"/>
    <w:rsid w:val="00C85795"/>
    <w:rsid w:val="00C859A1"/>
    <w:rsid w:val="00C8687F"/>
    <w:rsid w:val="00C86C2C"/>
    <w:rsid w:val="00C870EE"/>
    <w:rsid w:val="00C87EAC"/>
    <w:rsid w:val="00C90121"/>
    <w:rsid w:val="00C90491"/>
    <w:rsid w:val="00C90630"/>
    <w:rsid w:val="00C91788"/>
    <w:rsid w:val="00C93250"/>
    <w:rsid w:val="00C93345"/>
    <w:rsid w:val="00C93C58"/>
    <w:rsid w:val="00C94561"/>
    <w:rsid w:val="00C95016"/>
    <w:rsid w:val="00C955F5"/>
    <w:rsid w:val="00C9654F"/>
    <w:rsid w:val="00C96E2F"/>
    <w:rsid w:val="00CA0D0D"/>
    <w:rsid w:val="00CA1619"/>
    <w:rsid w:val="00CA2C78"/>
    <w:rsid w:val="00CA4AE4"/>
    <w:rsid w:val="00CA5123"/>
    <w:rsid w:val="00CA56B9"/>
    <w:rsid w:val="00CA62A7"/>
    <w:rsid w:val="00CA6617"/>
    <w:rsid w:val="00CA700C"/>
    <w:rsid w:val="00CA7159"/>
    <w:rsid w:val="00CA7C22"/>
    <w:rsid w:val="00CB0F6B"/>
    <w:rsid w:val="00CB1D73"/>
    <w:rsid w:val="00CB1F9D"/>
    <w:rsid w:val="00CB2E2A"/>
    <w:rsid w:val="00CB38EC"/>
    <w:rsid w:val="00CB42D7"/>
    <w:rsid w:val="00CB4EE7"/>
    <w:rsid w:val="00CB687B"/>
    <w:rsid w:val="00CB6E90"/>
    <w:rsid w:val="00CC019D"/>
    <w:rsid w:val="00CC05C6"/>
    <w:rsid w:val="00CC1F79"/>
    <w:rsid w:val="00CC2111"/>
    <w:rsid w:val="00CC28EA"/>
    <w:rsid w:val="00CC733A"/>
    <w:rsid w:val="00CC76CA"/>
    <w:rsid w:val="00CD03FC"/>
    <w:rsid w:val="00CD09D8"/>
    <w:rsid w:val="00CD0D24"/>
    <w:rsid w:val="00CD1E32"/>
    <w:rsid w:val="00CD4126"/>
    <w:rsid w:val="00CD4A45"/>
    <w:rsid w:val="00CD5486"/>
    <w:rsid w:val="00CD5A44"/>
    <w:rsid w:val="00CD5C10"/>
    <w:rsid w:val="00CD62F3"/>
    <w:rsid w:val="00CD6A23"/>
    <w:rsid w:val="00CD72EE"/>
    <w:rsid w:val="00CD74FE"/>
    <w:rsid w:val="00CD757C"/>
    <w:rsid w:val="00CE0267"/>
    <w:rsid w:val="00CE0630"/>
    <w:rsid w:val="00CE07EA"/>
    <w:rsid w:val="00CE0A98"/>
    <w:rsid w:val="00CE187C"/>
    <w:rsid w:val="00CE1997"/>
    <w:rsid w:val="00CE1A33"/>
    <w:rsid w:val="00CE1E83"/>
    <w:rsid w:val="00CE21FE"/>
    <w:rsid w:val="00CE255F"/>
    <w:rsid w:val="00CE309D"/>
    <w:rsid w:val="00CE31E6"/>
    <w:rsid w:val="00CE3327"/>
    <w:rsid w:val="00CE672A"/>
    <w:rsid w:val="00CE7002"/>
    <w:rsid w:val="00CE7769"/>
    <w:rsid w:val="00CE7FED"/>
    <w:rsid w:val="00CF006C"/>
    <w:rsid w:val="00CF00C7"/>
    <w:rsid w:val="00CF15C6"/>
    <w:rsid w:val="00CF1CF5"/>
    <w:rsid w:val="00CF1DCE"/>
    <w:rsid w:val="00CF29AA"/>
    <w:rsid w:val="00CF2F00"/>
    <w:rsid w:val="00CF4729"/>
    <w:rsid w:val="00CF4CA0"/>
    <w:rsid w:val="00CF79BA"/>
    <w:rsid w:val="00CF7D4B"/>
    <w:rsid w:val="00D013C0"/>
    <w:rsid w:val="00D013D6"/>
    <w:rsid w:val="00D01877"/>
    <w:rsid w:val="00D0353B"/>
    <w:rsid w:val="00D03F84"/>
    <w:rsid w:val="00D040BA"/>
    <w:rsid w:val="00D04562"/>
    <w:rsid w:val="00D04ADC"/>
    <w:rsid w:val="00D052BA"/>
    <w:rsid w:val="00D05F1A"/>
    <w:rsid w:val="00D05FF8"/>
    <w:rsid w:val="00D06082"/>
    <w:rsid w:val="00D0636E"/>
    <w:rsid w:val="00D06A34"/>
    <w:rsid w:val="00D079FB"/>
    <w:rsid w:val="00D11264"/>
    <w:rsid w:val="00D1135D"/>
    <w:rsid w:val="00D11B92"/>
    <w:rsid w:val="00D12A55"/>
    <w:rsid w:val="00D13E38"/>
    <w:rsid w:val="00D14169"/>
    <w:rsid w:val="00D15646"/>
    <w:rsid w:val="00D156CD"/>
    <w:rsid w:val="00D16187"/>
    <w:rsid w:val="00D167BD"/>
    <w:rsid w:val="00D168C6"/>
    <w:rsid w:val="00D1692D"/>
    <w:rsid w:val="00D16B66"/>
    <w:rsid w:val="00D16F6B"/>
    <w:rsid w:val="00D201E3"/>
    <w:rsid w:val="00D2037B"/>
    <w:rsid w:val="00D20BEE"/>
    <w:rsid w:val="00D21CD8"/>
    <w:rsid w:val="00D2207C"/>
    <w:rsid w:val="00D2258D"/>
    <w:rsid w:val="00D22E10"/>
    <w:rsid w:val="00D24699"/>
    <w:rsid w:val="00D25D8E"/>
    <w:rsid w:val="00D26FF9"/>
    <w:rsid w:val="00D27012"/>
    <w:rsid w:val="00D270BA"/>
    <w:rsid w:val="00D272F8"/>
    <w:rsid w:val="00D27F56"/>
    <w:rsid w:val="00D30991"/>
    <w:rsid w:val="00D30FB7"/>
    <w:rsid w:val="00D31863"/>
    <w:rsid w:val="00D321AA"/>
    <w:rsid w:val="00D325BA"/>
    <w:rsid w:val="00D32A88"/>
    <w:rsid w:val="00D3341D"/>
    <w:rsid w:val="00D337D5"/>
    <w:rsid w:val="00D33B2D"/>
    <w:rsid w:val="00D344F9"/>
    <w:rsid w:val="00D34813"/>
    <w:rsid w:val="00D35172"/>
    <w:rsid w:val="00D354EF"/>
    <w:rsid w:val="00D359FA"/>
    <w:rsid w:val="00D35B03"/>
    <w:rsid w:val="00D36100"/>
    <w:rsid w:val="00D36148"/>
    <w:rsid w:val="00D361BA"/>
    <w:rsid w:val="00D3779D"/>
    <w:rsid w:val="00D40510"/>
    <w:rsid w:val="00D41097"/>
    <w:rsid w:val="00D415CB"/>
    <w:rsid w:val="00D41B52"/>
    <w:rsid w:val="00D41C93"/>
    <w:rsid w:val="00D4238C"/>
    <w:rsid w:val="00D4245F"/>
    <w:rsid w:val="00D42949"/>
    <w:rsid w:val="00D45142"/>
    <w:rsid w:val="00D45974"/>
    <w:rsid w:val="00D45D35"/>
    <w:rsid w:val="00D465C1"/>
    <w:rsid w:val="00D47773"/>
    <w:rsid w:val="00D47AA7"/>
    <w:rsid w:val="00D527C9"/>
    <w:rsid w:val="00D534F0"/>
    <w:rsid w:val="00D539EA"/>
    <w:rsid w:val="00D5590D"/>
    <w:rsid w:val="00D559C0"/>
    <w:rsid w:val="00D55F8D"/>
    <w:rsid w:val="00D56857"/>
    <w:rsid w:val="00D569EB"/>
    <w:rsid w:val="00D56DF1"/>
    <w:rsid w:val="00D57D9C"/>
    <w:rsid w:val="00D61060"/>
    <w:rsid w:val="00D612DB"/>
    <w:rsid w:val="00D615A8"/>
    <w:rsid w:val="00D62DF4"/>
    <w:rsid w:val="00D63282"/>
    <w:rsid w:val="00D65DCF"/>
    <w:rsid w:val="00D663AC"/>
    <w:rsid w:val="00D70996"/>
    <w:rsid w:val="00D71F68"/>
    <w:rsid w:val="00D72AAE"/>
    <w:rsid w:val="00D73B54"/>
    <w:rsid w:val="00D73B56"/>
    <w:rsid w:val="00D73E99"/>
    <w:rsid w:val="00D74817"/>
    <w:rsid w:val="00D76C0A"/>
    <w:rsid w:val="00D76EFC"/>
    <w:rsid w:val="00D81100"/>
    <w:rsid w:val="00D81916"/>
    <w:rsid w:val="00D82FAC"/>
    <w:rsid w:val="00D8445E"/>
    <w:rsid w:val="00D8448F"/>
    <w:rsid w:val="00D8513F"/>
    <w:rsid w:val="00D85210"/>
    <w:rsid w:val="00D854EB"/>
    <w:rsid w:val="00D85689"/>
    <w:rsid w:val="00D86134"/>
    <w:rsid w:val="00D861B4"/>
    <w:rsid w:val="00D86704"/>
    <w:rsid w:val="00D8701F"/>
    <w:rsid w:val="00D87068"/>
    <w:rsid w:val="00D8797B"/>
    <w:rsid w:val="00D9016F"/>
    <w:rsid w:val="00D90268"/>
    <w:rsid w:val="00D905FF"/>
    <w:rsid w:val="00D90A67"/>
    <w:rsid w:val="00D911DF"/>
    <w:rsid w:val="00D91AE1"/>
    <w:rsid w:val="00D91F6B"/>
    <w:rsid w:val="00D921BD"/>
    <w:rsid w:val="00D92CC7"/>
    <w:rsid w:val="00D92D48"/>
    <w:rsid w:val="00D94844"/>
    <w:rsid w:val="00D94EC2"/>
    <w:rsid w:val="00D952E9"/>
    <w:rsid w:val="00D95B71"/>
    <w:rsid w:val="00D95CA1"/>
    <w:rsid w:val="00D964DE"/>
    <w:rsid w:val="00D968A4"/>
    <w:rsid w:val="00D973C8"/>
    <w:rsid w:val="00D97EAD"/>
    <w:rsid w:val="00DA047F"/>
    <w:rsid w:val="00DA0515"/>
    <w:rsid w:val="00DA0CF2"/>
    <w:rsid w:val="00DA0FD0"/>
    <w:rsid w:val="00DA1D83"/>
    <w:rsid w:val="00DA2C56"/>
    <w:rsid w:val="00DA2F68"/>
    <w:rsid w:val="00DA3610"/>
    <w:rsid w:val="00DA3758"/>
    <w:rsid w:val="00DA46C3"/>
    <w:rsid w:val="00DA52E1"/>
    <w:rsid w:val="00DA5872"/>
    <w:rsid w:val="00DA637F"/>
    <w:rsid w:val="00DA642D"/>
    <w:rsid w:val="00DA6B8A"/>
    <w:rsid w:val="00DA7554"/>
    <w:rsid w:val="00DA76BA"/>
    <w:rsid w:val="00DA76E5"/>
    <w:rsid w:val="00DB0305"/>
    <w:rsid w:val="00DB088B"/>
    <w:rsid w:val="00DB13E6"/>
    <w:rsid w:val="00DB1896"/>
    <w:rsid w:val="00DB262B"/>
    <w:rsid w:val="00DB2B1C"/>
    <w:rsid w:val="00DB4EF3"/>
    <w:rsid w:val="00DB508C"/>
    <w:rsid w:val="00DB65CD"/>
    <w:rsid w:val="00DC0ECC"/>
    <w:rsid w:val="00DC120F"/>
    <w:rsid w:val="00DC21E9"/>
    <w:rsid w:val="00DC2C83"/>
    <w:rsid w:val="00DC2EC3"/>
    <w:rsid w:val="00DC2EFF"/>
    <w:rsid w:val="00DC34BE"/>
    <w:rsid w:val="00DC3650"/>
    <w:rsid w:val="00DC4D3C"/>
    <w:rsid w:val="00DC4F16"/>
    <w:rsid w:val="00DC5176"/>
    <w:rsid w:val="00DC528A"/>
    <w:rsid w:val="00DC5377"/>
    <w:rsid w:val="00DC59EE"/>
    <w:rsid w:val="00DC669E"/>
    <w:rsid w:val="00DC7A14"/>
    <w:rsid w:val="00DD0DA5"/>
    <w:rsid w:val="00DD13AE"/>
    <w:rsid w:val="00DD15D6"/>
    <w:rsid w:val="00DD18AC"/>
    <w:rsid w:val="00DD1D22"/>
    <w:rsid w:val="00DD232D"/>
    <w:rsid w:val="00DD35A1"/>
    <w:rsid w:val="00DD4CCC"/>
    <w:rsid w:val="00DD556E"/>
    <w:rsid w:val="00DD5E25"/>
    <w:rsid w:val="00DD74A8"/>
    <w:rsid w:val="00DD7937"/>
    <w:rsid w:val="00DD7ADB"/>
    <w:rsid w:val="00DD7D78"/>
    <w:rsid w:val="00DE1100"/>
    <w:rsid w:val="00DE1E13"/>
    <w:rsid w:val="00DE2033"/>
    <w:rsid w:val="00DE2724"/>
    <w:rsid w:val="00DE3495"/>
    <w:rsid w:val="00DE4770"/>
    <w:rsid w:val="00DE59D6"/>
    <w:rsid w:val="00DE5C23"/>
    <w:rsid w:val="00DE5D20"/>
    <w:rsid w:val="00DE5E62"/>
    <w:rsid w:val="00DE62E4"/>
    <w:rsid w:val="00DE63F7"/>
    <w:rsid w:val="00DE64C9"/>
    <w:rsid w:val="00DE6E47"/>
    <w:rsid w:val="00DE748A"/>
    <w:rsid w:val="00DE784F"/>
    <w:rsid w:val="00DF0623"/>
    <w:rsid w:val="00DF11B8"/>
    <w:rsid w:val="00DF13B9"/>
    <w:rsid w:val="00DF14C3"/>
    <w:rsid w:val="00DF1AB2"/>
    <w:rsid w:val="00DF24D9"/>
    <w:rsid w:val="00DF60EB"/>
    <w:rsid w:val="00DF67DE"/>
    <w:rsid w:val="00DF7223"/>
    <w:rsid w:val="00DF7D34"/>
    <w:rsid w:val="00E00E97"/>
    <w:rsid w:val="00E00F01"/>
    <w:rsid w:val="00E01807"/>
    <w:rsid w:val="00E01A60"/>
    <w:rsid w:val="00E01B31"/>
    <w:rsid w:val="00E02063"/>
    <w:rsid w:val="00E02818"/>
    <w:rsid w:val="00E04639"/>
    <w:rsid w:val="00E057B7"/>
    <w:rsid w:val="00E069C7"/>
    <w:rsid w:val="00E06B96"/>
    <w:rsid w:val="00E072DC"/>
    <w:rsid w:val="00E072FD"/>
    <w:rsid w:val="00E079A1"/>
    <w:rsid w:val="00E07E5E"/>
    <w:rsid w:val="00E1087B"/>
    <w:rsid w:val="00E1151C"/>
    <w:rsid w:val="00E1163D"/>
    <w:rsid w:val="00E11E25"/>
    <w:rsid w:val="00E12087"/>
    <w:rsid w:val="00E125DC"/>
    <w:rsid w:val="00E127FE"/>
    <w:rsid w:val="00E12E26"/>
    <w:rsid w:val="00E13127"/>
    <w:rsid w:val="00E138E9"/>
    <w:rsid w:val="00E14970"/>
    <w:rsid w:val="00E15782"/>
    <w:rsid w:val="00E17528"/>
    <w:rsid w:val="00E1793A"/>
    <w:rsid w:val="00E21B4B"/>
    <w:rsid w:val="00E22141"/>
    <w:rsid w:val="00E225C7"/>
    <w:rsid w:val="00E22C1C"/>
    <w:rsid w:val="00E235DD"/>
    <w:rsid w:val="00E24511"/>
    <w:rsid w:val="00E24AC2"/>
    <w:rsid w:val="00E25C42"/>
    <w:rsid w:val="00E2619D"/>
    <w:rsid w:val="00E268AC"/>
    <w:rsid w:val="00E2719A"/>
    <w:rsid w:val="00E277E1"/>
    <w:rsid w:val="00E27B10"/>
    <w:rsid w:val="00E30820"/>
    <w:rsid w:val="00E31844"/>
    <w:rsid w:val="00E320F3"/>
    <w:rsid w:val="00E32F95"/>
    <w:rsid w:val="00E332D2"/>
    <w:rsid w:val="00E33713"/>
    <w:rsid w:val="00E33A9A"/>
    <w:rsid w:val="00E33C22"/>
    <w:rsid w:val="00E35288"/>
    <w:rsid w:val="00E3574B"/>
    <w:rsid w:val="00E35C34"/>
    <w:rsid w:val="00E35F10"/>
    <w:rsid w:val="00E36E82"/>
    <w:rsid w:val="00E36F9F"/>
    <w:rsid w:val="00E374BF"/>
    <w:rsid w:val="00E377CA"/>
    <w:rsid w:val="00E4004E"/>
    <w:rsid w:val="00E40175"/>
    <w:rsid w:val="00E401F7"/>
    <w:rsid w:val="00E40868"/>
    <w:rsid w:val="00E410D3"/>
    <w:rsid w:val="00E4111E"/>
    <w:rsid w:val="00E41451"/>
    <w:rsid w:val="00E4184D"/>
    <w:rsid w:val="00E41BB4"/>
    <w:rsid w:val="00E4332B"/>
    <w:rsid w:val="00E45049"/>
    <w:rsid w:val="00E45CF0"/>
    <w:rsid w:val="00E45D59"/>
    <w:rsid w:val="00E45F5C"/>
    <w:rsid w:val="00E46416"/>
    <w:rsid w:val="00E46624"/>
    <w:rsid w:val="00E46C01"/>
    <w:rsid w:val="00E478D5"/>
    <w:rsid w:val="00E47937"/>
    <w:rsid w:val="00E47CBD"/>
    <w:rsid w:val="00E5069B"/>
    <w:rsid w:val="00E51337"/>
    <w:rsid w:val="00E51678"/>
    <w:rsid w:val="00E5258F"/>
    <w:rsid w:val="00E52E19"/>
    <w:rsid w:val="00E52F59"/>
    <w:rsid w:val="00E54E1E"/>
    <w:rsid w:val="00E550D2"/>
    <w:rsid w:val="00E550DC"/>
    <w:rsid w:val="00E55A24"/>
    <w:rsid w:val="00E55FCB"/>
    <w:rsid w:val="00E56BD7"/>
    <w:rsid w:val="00E5797E"/>
    <w:rsid w:val="00E57B66"/>
    <w:rsid w:val="00E6031A"/>
    <w:rsid w:val="00E603F2"/>
    <w:rsid w:val="00E61D26"/>
    <w:rsid w:val="00E61F54"/>
    <w:rsid w:val="00E62EB1"/>
    <w:rsid w:val="00E63284"/>
    <w:rsid w:val="00E63CAA"/>
    <w:rsid w:val="00E64616"/>
    <w:rsid w:val="00E64A48"/>
    <w:rsid w:val="00E6737A"/>
    <w:rsid w:val="00E674BD"/>
    <w:rsid w:val="00E679A4"/>
    <w:rsid w:val="00E7019E"/>
    <w:rsid w:val="00E70AB0"/>
    <w:rsid w:val="00E718E2"/>
    <w:rsid w:val="00E722B9"/>
    <w:rsid w:val="00E72E3A"/>
    <w:rsid w:val="00E7467E"/>
    <w:rsid w:val="00E746A5"/>
    <w:rsid w:val="00E74D29"/>
    <w:rsid w:val="00E74E7C"/>
    <w:rsid w:val="00E75222"/>
    <w:rsid w:val="00E7545F"/>
    <w:rsid w:val="00E762DE"/>
    <w:rsid w:val="00E779EC"/>
    <w:rsid w:val="00E80350"/>
    <w:rsid w:val="00E80475"/>
    <w:rsid w:val="00E805DE"/>
    <w:rsid w:val="00E80EEB"/>
    <w:rsid w:val="00E81171"/>
    <w:rsid w:val="00E81701"/>
    <w:rsid w:val="00E81E0B"/>
    <w:rsid w:val="00E8240B"/>
    <w:rsid w:val="00E83326"/>
    <w:rsid w:val="00E83F51"/>
    <w:rsid w:val="00E85EDA"/>
    <w:rsid w:val="00E8731B"/>
    <w:rsid w:val="00E8784F"/>
    <w:rsid w:val="00E9019C"/>
    <w:rsid w:val="00E9091B"/>
    <w:rsid w:val="00E91DA8"/>
    <w:rsid w:val="00E92021"/>
    <w:rsid w:val="00E92D0B"/>
    <w:rsid w:val="00E94AFC"/>
    <w:rsid w:val="00E94C7C"/>
    <w:rsid w:val="00E95013"/>
    <w:rsid w:val="00E95286"/>
    <w:rsid w:val="00E9636F"/>
    <w:rsid w:val="00E96735"/>
    <w:rsid w:val="00E967DC"/>
    <w:rsid w:val="00E96A50"/>
    <w:rsid w:val="00E96B78"/>
    <w:rsid w:val="00E96BBE"/>
    <w:rsid w:val="00E97696"/>
    <w:rsid w:val="00E976B0"/>
    <w:rsid w:val="00EA0069"/>
    <w:rsid w:val="00EA0365"/>
    <w:rsid w:val="00EA0867"/>
    <w:rsid w:val="00EA0B33"/>
    <w:rsid w:val="00EA116A"/>
    <w:rsid w:val="00EA1E39"/>
    <w:rsid w:val="00EA2C32"/>
    <w:rsid w:val="00EA3DFD"/>
    <w:rsid w:val="00EA4021"/>
    <w:rsid w:val="00EA477B"/>
    <w:rsid w:val="00EA5C43"/>
    <w:rsid w:val="00EA6BDA"/>
    <w:rsid w:val="00EA7483"/>
    <w:rsid w:val="00EA765E"/>
    <w:rsid w:val="00EA766A"/>
    <w:rsid w:val="00EA7815"/>
    <w:rsid w:val="00EA79F3"/>
    <w:rsid w:val="00EB277D"/>
    <w:rsid w:val="00EB292B"/>
    <w:rsid w:val="00EB30C9"/>
    <w:rsid w:val="00EB32CF"/>
    <w:rsid w:val="00EB4B5E"/>
    <w:rsid w:val="00EB4E01"/>
    <w:rsid w:val="00EB557C"/>
    <w:rsid w:val="00EB563F"/>
    <w:rsid w:val="00EB6518"/>
    <w:rsid w:val="00EB713E"/>
    <w:rsid w:val="00EB7ACB"/>
    <w:rsid w:val="00EC0075"/>
    <w:rsid w:val="00EC0BEB"/>
    <w:rsid w:val="00EC1184"/>
    <w:rsid w:val="00EC2D0A"/>
    <w:rsid w:val="00EC41CD"/>
    <w:rsid w:val="00EC5AEB"/>
    <w:rsid w:val="00EC61D6"/>
    <w:rsid w:val="00EC7711"/>
    <w:rsid w:val="00ED146D"/>
    <w:rsid w:val="00ED149E"/>
    <w:rsid w:val="00ED2793"/>
    <w:rsid w:val="00ED342A"/>
    <w:rsid w:val="00ED3884"/>
    <w:rsid w:val="00ED3E31"/>
    <w:rsid w:val="00ED46DC"/>
    <w:rsid w:val="00ED5CCB"/>
    <w:rsid w:val="00ED6D56"/>
    <w:rsid w:val="00ED7133"/>
    <w:rsid w:val="00ED7588"/>
    <w:rsid w:val="00ED779E"/>
    <w:rsid w:val="00ED795C"/>
    <w:rsid w:val="00ED7C1D"/>
    <w:rsid w:val="00EE0375"/>
    <w:rsid w:val="00EE0AC9"/>
    <w:rsid w:val="00EE0F15"/>
    <w:rsid w:val="00EE1666"/>
    <w:rsid w:val="00EE18EE"/>
    <w:rsid w:val="00EE2CA1"/>
    <w:rsid w:val="00EE2CEA"/>
    <w:rsid w:val="00EE3513"/>
    <w:rsid w:val="00EE4B45"/>
    <w:rsid w:val="00EE4B68"/>
    <w:rsid w:val="00EE54BE"/>
    <w:rsid w:val="00EE621D"/>
    <w:rsid w:val="00EE64DF"/>
    <w:rsid w:val="00EE6CA1"/>
    <w:rsid w:val="00EE6E55"/>
    <w:rsid w:val="00EE6E76"/>
    <w:rsid w:val="00EE70FA"/>
    <w:rsid w:val="00EE70FB"/>
    <w:rsid w:val="00EE71CC"/>
    <w:rsid w:val="00EF15C9"/>
    <w:rsid w:val="00EF1BBC"/>
    <w:rsid w:val="00EF569E"/>
    <w:rsid w:val="00EF57AD"/>
    <w:rsid w:val="00EF59D4"/>
    <w:rsid w:val="00EF5D2A"/>
    <w:rsid w:val="00EF6093"/>
    <w:rsid w:val="00EF6612"/>
    <w:rsid w:val="00EF6963"/>
    <w:rsid w:val="00EF6A22"/>
    <w:rsid w:val="00EF6DFB"/>
    <w:rsid w:val="00EF6F6D"/>
    <w:rsid w:val="00F00F33"/>
    <w:rsid w:val="00F01083"/>
    <w:rsid w:val="00F01590"/>
    <w:rsid w:val="00F017D5"/>
    <w:rsid w:val="00F0201A"/>
    <w:rsid w:val="00F023FB"/>
    <w:rsid w:val="00F02633"/>
    <w:rsid w:val="00F04567"/>
    <w:rsid w:val="00F04CF5"/>
    <w:rsid w:val="00F06076"/>
    <w:rsid w:val="00F06568"/>
    <w:rsid w:val="00F06880"/>
    <w:rsid w:val="00F06881"/>
    <w:rsid w:val="00F07021"/>
    <w:rsid w:val="00F07A87"/>
    <w:rsid w:val="00F1025A"/>
    <w:rsid w:val="00F10473"/>
    <w:rsid w:val="00F107B0"/>
    <w:rsid w:val="00F11943"/>
    <w:rsid w:val="00F11F0E"/>
    <w:rsid w:val="00F11FA9"/>
    <w:rsid w:val="00F13903"/>
    <w:rsid w:val="00F14A2F"/>
    <w:rsid w:val="00F14E83"/>
    <w:rsid w:val="00F15AF2"/>
    <w:rsid w:val="00F15BE2"/>
    <w:rsid w:val="00F16316"/>
    <w:rsid w:val="00F16BB1"/>
    <w:rsid w:val="00F16F40"/>
    <w:rsid w:val="00F17047"/>
    <w:rsid w:val="00F1792C"/>
    <w:rsid w:val="00F20052"/>
    <w:rsid w:val="00F20271"/>
    <w:rsid w:val="00F214A5"/>
    <w:rsid w:val="00F21771"/>
    <w:rsid w:val="00F223D4"/>
    <w:rsid w:val="00F22413"/>
    <w:rsid w:val="00F23995"/>
    <w:rsid w:val="00F2545B"/>
    <w:rsid w:val="00F2576B"/>
    <w:rsid w:val="00F25B77"/>
    <w:rsid w:val="00F25ED4"/>
    <w:rsid w:val="00F25FC1"/>
    <w:rsid w:val="00F260B1"/>
    <w:rsid w:val="00F267E1"/>
    <w:rsid w:val="00F2792C"/>
    <w:rsid w:val="00F27EB9"/>
    <w:rsid w:val="00F27F94"/>
    <w:rsid w:val="00F302A0"/>
    <w:rsid w:val="00F3085C"/>
    <w:rsid w:val="00F30F7C"/>
    <w:rsid w:val="00F314C8"/>
    <w:rsid w:val="00F31A73"/>
    <w:rsid w:val="00F32156"/>
    <w:rsid w:val="00F32CFD"/>
    <w:rsid w:val="00F3328B"/>
    <w:rsid w:val="00F33605"/>
    <w:rsid w:val="00F33BAB"/>
    <w:rsid w:val="00F33ED4"/>
    <w:rsid w:val="00F34B2C"/>
    <w:rsid w:val="00F355B8"/>
    <w:rsid w:val="00F35704"/>
    <w:rsid w:val="00F35FD8"/>
    <w:rsid w:val="00F369BD"/>
    <w:rsid w:val="00F36A5A"/>
    <w:rsid w:val="00F37097"/>
    <w:rsid w:val="00F373D9"/>
    <w:rsid w:val="00F37DCE"/>
    <w:rsid w:val="00F37E9C"/>
    <w:rsid w:val="00F406EA"/>
    <w:rsid w:val="00F408D1"/>
    <w:rsid w:val="00F40BA5"/>
    <w:rsid w:val="00F41854"/>
    <w:rsid w:val="00F42827"/>
    <w:rsid w:val="00F43031"/>
    <w:rsid w:val="00F43037"/>
    <w:rsid w:val="00F433B1"/>
    <w:rsid w:val="00F43488"/>
    <w:rsid w:val="00F4372A"/>
    <w:rsid w:val="00F43D90"/>
    <w:rsid w:val="00F44750"/>
    <w:rsid w:val="00F44C86"/>
    <w:rsid w:val="00F45588"/>
    <w:rsid w:val="00F46A09"/>
    <w:rsid w:val="00F46AC9"/>
    <w:rsid w:val="00F471CF"/>
    <w:rsid w:val="00F476D1"/>
    <w:rsid w:val="00F478AD"/>
    <w:rsid w:val="00F51628"/>
    <w:rsid w:val="00F51BEA"/>
    <w:rsid w:val="00F51FFC"/>
    <w:rsid w:val="00F52786"/>
    <w:rsid w:val="00F52F57"/>
    <w:rsid w:val="00F53334"/>
    <w:rsid w:val="00F53996"/>
    <w:rsid w:val="00F56624"/>
    <w:rsid w:val="00F57A85"/>
    <w:rsid w:val="00F602F6"/>
    <w:rsid w:val="00F62ACE"/>
    <w:rsid w:val="00F62CF9"/>
    <w:rsid w:val="00F62D21"/>
    <w:rsid w:val="00F63610"/>
    <w:rsid w:val="00F63F19"/>
    <w:rsid w:val="00F650E9"/>
    <w:rsid w:val="00F65EEF"/>
    <w:rsid w:val="00F660DA"/>
    <w:rsid w:val="00F66103"/>
    <w:rsid w:val="00F66EA0"/>
    <w:rsid w:val="00F6799D"/>
    <w:rsid w:val="00F67EDB"/>
    <w:rsid w:val="00F70052"/>
    <w:rsid w:val="00F71900"/>
    <w:rsid w:val="00F71AB8"/>
    <w:rsid w:val="00F71D03"/>
    <w:rsid w:val="00F71E5D"/>
    <w:rsid w:val="00F74BB4"/>
    <w:rsid w:val="00F75062"/>
    <w:rsid w:val="00F75470"/>
    <w:rsid w:val="00F75815"/>
    <w:rsid w:val="00F75976"/>
    <w:rsid w:val="00F7620A"/>
    <w:rsid w:val="00F76220"/>
    <w:rsid w:val="00F76627"/>
    <w:rsid w:val="00F76D72"/>
    <w:rsid w:val="00F7729E"/>
    <w:rsid w:val="00F8022E"/>
    <w:rsid w:val="00F802A1"/>
    <w:rsid w:val="00F803FD"/>
    <w:rsid w:val="00F804B2"/>
    <w:rsid w:val="00F80EDE"/>
    <w:rsid w:val="00F81DE7"/>
    <w:rsid w:val="00F82835"/>
    <w:rsid w:val="00F82CDA"/>
    <w:rsid w:val="00F83AA2"/>
    <w:rsid w:val="00F83B30"/>
    <w:rsid w:val="00F84941"/>
    <w:rsid w:val="00F84E49"/>
    <w:rsid w:val="00F8544C"/>
    <w:rsid w:val="00F85540"/>
    <w:rsid w:val="00F857DC"/>
    <w:rsid w:val="00F86998"/>
    <w:rsid w:val="00F86D90"/>
    <w:rsid w:val="00F87448"/>
    <w:rsid w:val="00F90684"/>
    <w:rsid w:val="00F917A2"/>
    <w:rsid w:val="00F927A9"/>
    <w:rsid w:val="00F92A87"/>
    <w:rsid w:val="00F92B29"/>
    <w:rsid w:val="00F92D54"/>
    <w:rsid w:val="00F937A6"/>
    <w:rsid w:val="00F93B50"/>
    <w:rsid w:val="00F96244"/>
    <w:rsid w:val="00F96538"/>
    <w:rsid w:val="00F96DBD"/>
    <w:rsid w:val="00F979CC"/>
    <w:rsid w:val="00FA01C0"/>
    <w:rsid w:val="00FA07BF"/>
    <w:rsid w:val="00FA1743"/>
    <w:rsid w:val="00FA1AA1"/>
    <w:rsid w:val="00FA2313"/>
    <w:rsid w:val="00FA326C"/>
    <w:rsid w:val="00FA3587"/>
    <w:rsid w:val="00FA36F4"/>
    <w:rsid w:val="00FA39A5"/>
    <w:rsid w:val="00FA3EBB"/>
    <w:rsid w:val="00FA4282"/>
    <w:rsid w:val="00FA5967"/>
    <w:rsid w:val="00FA5EA6"/>
    <w:rsid w:val="00FA6672"/>
    <w:rsid w:val="00FA6693"/>
    <w:rsid w:val="00FA6A3E"/>
    <w:rsid w:val="00FA70F2"/>
    <w:rsid w:val="00FA7B2E"/>
    <w:rsid w:val="00FA7F6E"/>
    <w:rsid w:val="00FB00F2"/>
    <w:rsid w:val="00FB0225"/>
    <w:rsid w:val="00FB10A2"/>
    <w:rsid w:val="00FB160D"/>
    <w:rsid w:val="00FB451A"/>
    <w:rsid w:val="00FB4628"/>
    <w:rsid w:val="00FB4696"/>
    <w:rsid w:val="00FB4872"/>
    <w:rsid w:val="00FB4FCA"/>
    <w:rsid w:val="00FB5024"/>
    <w:rsid w:val="00FB57CB"/>
    <w:rsid w:val="00FB5DCE"/>
    <w:rsid w:val="00FB6981"/>
    <w:rsid w:val="00FB730E"/>
    <w:rsid w:val="00FB7EE9"/>
    <w:rsid w:val="00FC04EE"/>
    <w:rsid w:val="00FC0DBC"/>
    <w:rsid w:val="00FC17A6"/>
    <w:rsid w:val="00FC23CD"/>
    <w:rsid w:val="00FC2E83"/>
    <w:rsid w:val="00FC301A"/>
    <w:rsid w:val="00FC303E"/>
    <w:rsid w:val="00FC33A0"/>
    <w:rsid w:val="00FC3BBD"/>
    <w:rsid w:val="00FC3E2D"/>
    <w:rsid w:val="00FC5610"/>
    <w:rsid w:val="00FC5C52"/>
    <w:rsid w:val="00FC79B4"/>
    <w:rsid w:val="00FC7C08"/>
    <w:rsid w:val="00FD0BD8"/>
    <w:rsid w:val="00FD1114"/>
    <w:rsid w:val="00FD2882"/>
    <w:rsid w:val="00FD2E3F"/>
    <w:rsid w:val="00FD36AC"/>
    <w:rsid w:val="00FD3E95"/>
    <w:rsid w:val="00FD4522"/>
    <w:rsid w:val="00FD476D"/>
    <w:rsid w:val="00FD4992"/>
    <w:rsid w:val="00FD606D"/>
    <w:rsid w:val="00FD661C"/>
    <w:rsid w:val="00FD6902"/>
    <w:rsid w:val="00FD70BD"/>
    <w:rsid w:val="00FD7212"/>
    <w:rsid w:val="00FD75B4"/>
    <w:rsid w:val="00FD7AAE"/>
    <w:rsid w:val="00FD7B06"/>
    <w:rsid w:val="00FD7E33"/>
    <w:rsid w:val="00FE097D"/>
    <w:rsid w:val="00FE0B32"/>
    <w:rsid w:val="00FE1437"/>
    <w:rsid w:val="00FE1856"/>
    <w:rsid w:val="00FE3450"/>
    <w:rsid w:val="00FE3457"/>
    <w:rsid w:val="00FE3617"/>
    <w:rsid w:val="00FE3806"/>
    <w:rsid w:val="00FE446A"/>
    <w:rsid w:val="00FE522D"/>
    <w:rsid w:val="00FE5349"/>
    <w:rsid w:val="00FE5A13"/>
    <w:rsid w:val="00FE5B58"/>
    <w:rsid w:val="00FE6E79"/>
    <w:rsid w:val="00FE7516"/>
    <w:rsid w:val="00FE763A"/>
    <w:rsid w:val="00FF04D8"/>
    <w:rsid w:val="00FF18D1"/>
    <w:rsid w:val="00FF33E0"/>
    <w:rsid w:val="00FF350E"/>
    <w:rsid w:val="00FF37F5"/>
    <w:rsid w:val="00FF3BEA"/>
    <w:rsid w:val="00FF4D69"/>
    <w:rsid w:val="00FF6328"/>
    <w:rsid w:val="00FF67C8"/>
    <w:rsid w:val="00FF7026"/>
    <w:rsid w:val="00FF7A8B"/>
    <w:rsid w:val="00FF7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171E6B"/>
  <w15:docId w15:val="{7C140B2F-E597-473F-B774-9C13C5E7E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6F206D"/>
    <w:pPr>
      <w:spacing w:after="60"/>
      <w:jc w:val="both"/>
    </w:pPr>
    <w:rPr>
      <w:sz w:val="24"/>
      <w:szCs w:val="24"/>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3"/>
    <w:next w:val="a3"/>
    <w:link w:val="110"/>
    <w:qFormat/>
    <w:rsid w:val="00293C72"/>
    <w:pPr>
      <w:keepNext/>
      <w:tabs>
        <w:tab w:val="num" w:pos="432"/>
      </w:tabs>
      <w:spacing w:before="240"/>
      <w:ind w:left="432" w:hanging="432"/>
      <w:jc w:val="center"/>
      <w:outlineLvl w:val="0"/>
    </w:pPr>
    <w:rPr>
      <w:b/>
      <w:bCs/>
      <w:kern w:val="28"/>
      <w:sz w:val="36"/>
      <w:szCs w:val="36"/>
    </w:rPr>
  </w:style>
  <w:style w:type="paragraph" w:styleId="21">
    <w:name w:val="heading 2"/>
    <w:aliases w:val="H2,2,Заголовок 2 Знак1,2 Знак,h2,Б2,RTC,iz2,Заголовок 21,Numbered text 3,HD2,heading 2,Heading 2 Hidden,Раздел Знак,Заголовок 2 Знак Знак,Level 2 Topic Heading,H21,Major,CHS,H2-Heading 2,l2,Header2,22,heading2,list2,A,A.B.C.,list 2,Heading2"/>
    <w:basedOn w:val="a3"/>
    <w:next w:val="a3"/>
    <w:link w:val="22"/>
    <w:qFormat/>
    <w:rsid w:val="00293C72"/>
    <w:pPr>
      <w:keepNext/>
      <w:tabs>
        <w:tab w:val="num" w:pos="576"/>
      </w:tabs>
      <w:ind w:left="576" w:hanging="576"/>
      <w:jc w:val="center"/>
      <w:outlineLvl w:val="1"/>
    </w:pPr>
    <w:rPr>
      <w:b/>
      <w:bCs/>
      <w:sz w:val="30"/>
      <w:szCs w:val="30"/>
    </w:rPr>
  </w:style>
  <w:style w:type="paragraph" w:styleId="32">
    <w:name w:val="heading 3"/>
    <w:aliases w:val="H3,Б3,RTC 3,iz3,римская нумерация"/>
    <w:basedOn w:val="a3"/>
    <w:next w:val="a3"/>
    <w:link w:val="33"/>
    <w:uiPriority w:val="99"/>
    <w:qFormat/>
    <w:rsid w:val="00293C72"/>
    <w:pPr>
      <w:keepNext/>
      <w:tabs>
        <w:tab w:val="num" w:pos="312"/>
      </w:tabs>
      <w:spacing w:before="240"/>
      <w:ind w:left="142"/>
      <w:outlineLvl w:val="2"/>
    </w:pPr>
    <w:rPr>
      <w:rFonts w:ascii="Arial" w:hAnsi="Arial" w:cs="Arial"/>
      <w:b/>
      <w:bCs/>
    </w:rPr>
  </w:style>
  <w:style w:type="paragraph" w:styleId="4">
    <w:name w:val="heading 4"/>
    <w:basedOn w:val="a3"/>
    <w:next w:val="a3"/>
    <w:link w:val="40"/>
    <w:uiPriority w:val="99"/>
    <w:qFormat/>
    <w:rsid w:val="00293C72"/>
    <w:pPr>
      <w:keepNext/>
      <w:tabs>
        <w:tab w:val="num" w:pos="1148"/>
      </w:tabs>
      <w:spacing w:before="240"/>
      <w:ind w:left="1148" w:hanging="864"/>
      <w:outlineLvl w:val="3"/>
    </w:pPr>
    <w:rPr>
      <w:rFonts w:ascii="Arial" w:hAnsi="Arial" w:cs="Arial"/>
    </w:rPr>
  </w:style>
  <w:style w:type="paragraph" w:styleId="50">
    <w:name w:val="heading 5"/>
    <w:basedOn w:val="a3"/>
    <w:next w:val="a3"/>
    <w:link w:val="51"/>
    <w:uiPriority w:val="99"/>
    <w:qFormat/>
    <w:rsid w:val="00293C72"/>
    <w:pPr>
      <w:spacing w:before="240"/>
      <w:outlineLvl w:val="4"/>
    </w:pPr>
    <w:rPr>
      <w:rFonts w:ascii="Calibri" w:hAnsi="Calibri" w:cs="Calibri"/>
      <w:b/>
      <w:bCs/>
      <w:i/>
      <w:iCs/>
      <w:sz w:val="26"/>
      <w:szCs w:val="26"/>
    </w:rPr>
  </w:style>
  <w:style w:type="paragraph" w:styleId="6">
    <w:name w:val="heading 6"/>
    <w:basedOn w:val="a3"/>
    <w:next w:val="a3"/>
    <w:link w:val="60"/>
    <w:uiPriority w:val="99"/>
    <w:qFormat/>
    <w:rsid w:val="00293C72"/>
    <w:pPr>
      <w:tabs>
        <w:tab w:val="num" w:pos="1152"/>
      </w:tabs>
      <w:spacing w:before="240"/>
      <w:ind w:left="1152" w:hanging="1152"/>
      <w:outlineLvl w:val="5"/>
    </w:pPr>
    <w:rPr>
      <w:i/>
      <w:iCs/>
      <w:sz w:val="20"/>
      <w:szCs w:val="20"/>
    </w:rPr>
  </w:style>
  <w:style w:type="paragraph" w:styleId="7">
    <w:name w:val="heading 7"/>
    <w:basedOn w:val="a3"/>
    <w:next w:val="a3"/>
    <w:link w:val="70"/>
    <w:uiPriority w:val="99"/>
    <w:qFormat/>
    <w:rsid w:val="00293C72"/>
    <w:pPr>
      <w:tabs>
        <w:tab w:val="num" w:pos="1296"/>
      </w:tabs>
      <w:spacing w:before="240"/>
      <w:ind w:left="1296" w:hanging="1296"/>
      <w:outlineLvl w:val="6"/>
    </w:pPr>
    <w:rPr>
      <w:rFonts w:ascii="Arial" w:hAnsi="Arial" w:cs="Arial"/>
      <w:sz w:val="20"/>
      <w:szCs w:val="20"/>
    </w:rPr>
  </w:style>
  <w:style w:type="paragraph" w:styleId="8">
    <w:name w:val="heading 8"/>
    <w:basedOn w:val="a3"/>
    <w:next w:val="a3"/>
    <w:link w:val="80"/>
    <w:uiPriority w:val="99"/>
    <w:qFormat/>
    <w:rsid w:val="00293C72"/>
    <w:pPr>
      <w:tabs>
        <w:tab w:val="num" w:pos="1440"/>
      </w:tabs>
      <w:spacing w:before="240"/>
      <w:ind w:left="1440" w:hanging="1440"/>
      <w:outlineLvl w:val="7"/>
    </w:pPr>
    <w:rPr>
      <w:rFonts w:ascii="Arial" w:hAnsi="Arial" w:cs="Arial"/>
      <w:i/>
      <w:iCs/>
      <w:sz w:val="20"/>
      <w:szCs w:val="20"/>
    </w:rPr>
  </w:style>
  <w:style w:type="paragraph" w:styleId="9">
    <w:name w:val="heading 9"/>
    <w:basedOn w:val="a3"/>
    <w:next w:val="a3"/>
    <w:link w:val="90"/>
    <w:uiPriority w:val="99"/>
    <w:qFormat/>
    <w:rsid w:val="00293C72"/>
    <w:pPr>
      <w:tabs>
        <w:tab w:val="num" w:pos="1584"/>
      </w:tabs>
      <w:spacing w:before="240"/>
      <w:ind w:left="1584" w:hanging="1584"/>
      <w:outlineLvl w:val="8"/>
    </w:pPr>
    <w:rPr>
      <w:rFonts w:ascii="Arial"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1A73F5"/>
    <w:rPr>
      <w:b/>
      <w:bCs/>
      <w:kern w:val="28"/>
      <w:sz w:val="36"/>
      <w:szCs w:val="36"/>
    </w:rPr>
  </w:style>
  <w:style w:type="character" w:customStyle="1" w:styleId="22">
    <w:name w:val="Заголовок 2 Знак"/>
    <w:aliases w:val="H2 Знак,2 Знак1,Заголовок 2 Знак1 Знак,2 Знак Знак,h2 Знак,Б2 Знак,RTC Знак,iz2 Знак,Заголовок 21 Знак,Numbered text 3 Знак,HD2 Знак,heading 2 Знак,Heading 2 Hidden Знак,Раздел Знак Знак,Заголовок 2 Знак Знак Знак,H21 Знак,Major Знак"/>
    <w:link w:val="21"/>
    <w:locked/>
    <w:rsid w:val="0076243E"/>
    <w:rPr>
      <w:b/>
      <w:bCs/>
      <w:sz w:val="30"/>
      <w:szCs w:val="30"/>
    </w:rPr>
  </w:style>
  <w:style w:type="character" w:customStyle="1" w:styleId="33">
    <w:name w:val="Заголовок 3 Знак"/>
    <w:aliases w:val="H3 Знак,Б3 Знак,RTC 3 Знак,iz3 Знак,римская нумерация Знак"/>
    <w:link w:val="32"/>
    <w:uiPriority w:val="99"/>
    <w:locked/>
    <w:rsid w:val="00F01083"/>
    <w:rPr>
      <w:rFonts w:ascii="Arial" w:hAnsi="Arial" w:cs="Arial"/>
      <w:b/>
      <w:bCs/>
      <w:sz w:val="24"/>
      <w:szCs w:val="24"/>
    </w:rPr>
  </w:style>
  <w:style w:type="character" w:customStyle="1" w:styleId="40">
    <w:name w:val="Заголовок 4 Знак"/>
    <w:link w:val="4"/>
    <w:uiPriority w:val="99"/>
    <w:locked/>
    <w:rsid w:val="00F01083"/>
    <w:rPr>
      <w:rFonts w:ascii="Arial" w:hAnsi="Arial" w:cs="Arial"/>
      <w:sz w:val="24"/>
      <w:szCs w:val="24"/>
    </w:rPr>
  </w:style>
  <w:style w:type="character" w:customStyle="1" w:styleId="51">
    <w:name w:val="Заголовок 5 Знак"/>
    <w:link w:val="50"/>
    <w:uiPriority w:val="99"/>
    <w:locked/>
    <w:rsid w:val="001A73F5"/>
    <w:rPr>
      <w:rFonts w:ascii="Calibri" w:hAnsi="Calibri" w:cs="Calibri"/>
      <w:b/>
      <w:bCs/>
      <w:i/>
      <w:iCs/>
      <w:sz w:val="26"/>
      <w:szCs w:val="26"/>
    </w:rPr>
  </w:style>
  <w:style w:type="character" w:customStyle="1" w:styleId="60">
    <w:name w:val="Заголовок 6 Знак"/>
    <w:link w:val="6"/>
    <w:uiPriority w:val="99"/>
    <w:locked/>
    <w:rsid w:val="001A73F5"/>
    <w:rPr>
      <w:i/>
      <w:iCs/>
    </w:rPr>
  </w:style>
  <w:style w:type="character" w:customStyle="1" w:styleId="70">
    <w:name w:val="Заголовок 7 Знак"/>
    <w:link w:val="7"/>
    <w:uiPriority w:val="99"/>
    <w:locked/>
    <w:rsid w:val="001A73F5"/>
    <w:rPr>
      <w:rFonts w:ascii="Arial" w:hAnsi="Arial" w:cs="Arial"/>
      <w:sz w:val="20"/>
      <w:szCs w:val="20"/>
    </w:rPr>
  </w:style>
  <w:style w:type="character" w:customStyle="1" w:styleId="80">
    <w:name w:val="Заголовок 8 Знак"/>
    <w:link w:val="8"/>
    <w:uiPriority w:val="99"/>
    <w:locked/>
    <w:rsid w:val="001A73F5"/>
    <w:rPr>
      <w:rFonts w:ascii="Arial" w:hAnsi="Arial" w:cs="Arial"/>
      <w:i/>
      <w:iCs/>
      <w:sz w:val="20"/>
      <w:szCs w:val="20"/>
    </w:rPr>
  </w:style>
  <w:style w:type="character" w:customStyle="1" w:styleId="90">
    <w:name w:val="Заголовок 9 Знак"/>
    <w:link w:val="9"/>
    <w:uiPriority w:val="99"/>
    <w:locked/>
    <w:rsid w:val="001A73F5"/>
    <w:rPr>
      <w:rFonts w:ascii="Arial" w:hAnsi="Arial" w:cs="Arial"/>
      <w:b/>
      <w:bCs/>
      <w:i/>
      <w:iCs/>
      <w:sz w:val="18"/>
      <w:szCs w:val="18"/>
    </w:rPr>
  </w:style>
  <w:style w:type="paragraph" w:customStyle="1" w:styleId="12">
    <w:name w:val="Основной текст с отступом1"/>
    <w:basedOn w:val="a3"/>
    <w:uiPriority w:val="99"/>
    <w:rsid w:val="00293C72"/>
    <w:pPr>
      <w:spacing w:before="60" w:after="0"/>
      <w:ind w:firstLine="851"/>
    </w:pPr>
  </w:style>
  <w:style w:type="paragraph" w:styleId="a0">
    <w:name w:val="Body Text Indent"/>
    <w:basedOn w:val="a3"/>
    <w:link w:val="a7"/>
    <w:uiPriority w:val="99"/>
    <w:rsid w:val="00293C72"/>
    <w:pPr>
      <w:numPr>
        <w:ilvl w:val="1"/>
        <w:numId w:val="4"/>
      </w:numPr>
    </w:pPr>
  </w:style>
  <w:style w:type="character" w:customStyle="1" w:styleId="a7">
    <w:name w:val="Основной текст с отступом Знак"/>
    <w:link w:val="a0"/>
    <w:uiPriority w:val="99"/>
    <w:locked/>
    <w:rsid w:val="001A73F5"/>
    <w:rPr>
      <w:sz w:val="24"/>
      <w:szCs w:val="24"/>
    </w:rPr>
  </w:style>
  <w:style w:type="paragraph" w:styleId="a8">
    <w:name w:val="List Bullet"/>
    <w:basedOn w:val="a3"/>
    <w:autoRedefine/>
    <w:uiPriority w:val="99"/>
    <w:rsid w:val="00293C72"/>
    <w:pPr>
      <w:widowControl w:val="0"/>
    </w:pPr>
  </w:style>
  <w:style w:type="paragraph" w:styleId="23">
    <w:name w:val="List Bullet 2"/>
    <w:basedOn w:val="a3"/>
    <w:autoRedefine/>
    <w:uiPriority w:val="99"/>
    <w:rsid w:val="00293C72"/>
    <w:pPr>
      <w:tabs>
        <w:tab w:val="num" w:pos="643"/>
      </w:tabs>
      <w:ind w:left="643" w:hanging="360"/>
    </w:pPr>
  </w:style>
  <w:style w:type="paragraph" w:styleId="34">
    <w:name w:val="List Bullet 3"/>
    <w:basedOn w:val="a3"/>
    <w:autoRedefine/>
    <w:uiPriority w:val="99"/>
    <w:rsid w:val="00293C72"/>
    <w:pPr>
      <w:tabs>
        <w:tab w:val="num" w:pos="643"/>
        <w:tab w:val="num" w:pos="926"/>
      </w:tabs>
      <w:ind w:left="926" w:hanging="360"/>
    </w:pPr>
  </w:style>
  <w:style w:type="paragraph" w:styleId="41">
    <w:name w:val="List Bullet 4"/>
    <w:basedOn w:val="a3"/>
    <w:autoRedefine/>
    <w:uiPriority w:val="99"/>
    <w:rsid w:val="00293C72"/>
    <w:pPr>
      <w:tabs>
        <w:tab w:val="num" w:pos="926"/>
        <w:tab w:val="num" w:pos="1209"/>
      </w:tabs>
      <w:ind w:left="1209" w:hanging="360"/>
    </w:pPr>
  </w:style>
  <w:style w:type="paragraph" w:styleId="52">
    <w:name w:val="List Bullet 5"/>
    <w:basedOn w:val="a3"/>
    <w:autoRedefine/>
    <w:uiPriority w:val="99"/>
    <w:rsid w:val="00293C72"/>
    <w:pPr>
      <w:tabs>
        <w:tab w:val="num" w:pos="1209"/>
        <w:tab w:val="num" w:pos="1492"/>
      </w:tabs>
      <w:ind w:left="1492" w:hanging="360"/>
    </w:pPr>
  </w:style>
  <w:style w:type="paragraph" w:styleId="a9">
    <w:name w:val="List Number"/>
    <w:basedOn w:val="a3"/>
    <w:uiPriority w:val="99"/>
    <w:rsid w:val="00293C72"/>
    <w:pPr>
      <w:tabs>
        <w:tab w:val="num" w:pos="1492"/>
      </w:tabs>
      <w:ind w:left="360" w:hanging="360"/>
    </w:pPr>
  </w:style>
  <w:style w:type="paragraph" w:styleId="24">
    <w:name w:val="List Number 2"/>
    <w:basedOn w:val="a3"/>
    <w:uiPriority w:val="99"/>
    <w:rsid w:val="00293C72"/>
    <w:pPr>
      <w:tabs>
        <w:tab w:val="num" w:pos="643"/>
      </w:tabs>
      <w:ind w:left="643" w:hanging="360"/>
    </w:pPr>
  </w:style>
  <w:style w:type="paragraph" w:styleId="35">
    <w:name w:val="List Number 3"/>
    <w:basedOn w:val="a3"/>
    <w:uiPriority w:val="99"/>
    <w:rsid w:val="00293C72"/>
    <w:pPr>
      <w:tabs>
        <w:tab w:val="num" w:pos="643"/>
        <w:tab w:val="num" w:pos="926"/>
      </w:tabs>
      <w:ind w:left="926" w:hanging="360"/>
    </w:pPr>
  </w:style>
  <w:style w:type="paragraph" w:styleId="42">
    <w:name w:val="List Number 4"/>
    <w:basedOn w:val="a3"/>
    <w:uiPriority w:val="99"/>
    <w:rsid w:val="00293C72"/>
    <w:pPr>
      <w:tabs>
        <w:tab w:val="num" w:pos="926"/>
        <w:tab w:val="num" w:pos="1209"/>
      </w:tabs>
      <w:ind w:left="1209" w:hanging="360"/>
    </w:pPr>
  </w:style>
  <w:style w:type="paragraph" w:styleId="53">
    <w:name w:val="List Number 5"/>
    <w:basedOn w:val="a3"/>
    <w:uiPriority w:val="99"/>
    <w:rsid w:val="00293C72"/>
    <w:pPr>
      <w:tabs>
        <w:tab w:val="num" w:pos="1209"/>
        <w:tab w:val="num" w:pos="1492"/>
      </w:tabs>
      <w:ind w:left="1492" w:hanging="360"/>
    </w:pPr>
  </w:style>
  <w:style w:type="paragraph" w:customStyle="1" w:styleId="a2">
    <w:name w:val="Раздел"/>
    <w:basedOn w:val="a3"/>
    <w:uiPriority w:val="99"/>
    <w:semiHidden/>
    <w:rsid w:val="00293C72"/>
    <w:pPr>
      <w:numPr>
        <w:ilvl w:val="1"/>
        <w:numId w:val="2"/>
      </w:numPr>
      <w:spacing w:before="120" w:after="120"/>
      <w:jc w:val="center"/>
    </w:pPr>
    <w:rPr>
      <w:rFonts w:ascii="Arial Narrow" w:hAnsi="Arial Narrow" w:cs="Arial Narrow"/>
      <w:b/>
      <w:bCs/>
      <w:sz w:val="28"/>
      <w:szCs w:val="28"/>
    </w:rPr>
  </w:style>
  <w:style w:type="paragraph" w:customStyle="1" w:styleId="aa">
    <w:name w:val="Часть"/>
    <w:basedOn w:val="a3"/>
    <w:uiPriority w:val="99"/>
    <w:semiHidden/>
    <w:rsid w:val="00293C72"/>
    <w:pPr>
      <w:jc w:val="center"/>
    </w:pPr>
    <w:rPr>
      <w:rFonts w:ascii="Arial" w:hAnsi="Arial" w:cs="Arial"/>
      <w:b/>
      <w:bCs/>
      <w:caps/>
      <w:sz w:val="32"/>
      <w:szCs w:val="32"/>
    </w:rPr>
  </w:style>
  <w:style w:type="paragraph" w:customStyle="1" w:styleId="3">
    <w:name w:val="Раздел 3"/>
    <w:basedOn w:val="a3"/>
    <w:uiPriority w:val="99"/>
    <w:semiHidden/>
    <w:rsid w:val="00293C72"/>
    <w:pPr>
      <w:numPr>
        <w:numId w:val="3"/>
      </w:numPr>
      <w:spacing w:before="120" w:after="120"/>
      <w:jc w:val="center"/>
    </w:pPr>
    <w:rPr>
      <w:b/>
      <w:bCs/>
    </w:rPr>
  </w:style>
  <w:style w:type="paragraph" w:customStyle="1" w:styleId="a">
    <w:name w:val="Условия контракта"/>
    <w:basedOn w:val="a3"/>
    <w:uiPriority w:val="99"/>
    <w:semiHidden/>
    <w:rsid w:val="00293C72"/>
    <w:pPr>
      <w:numPr>
        <w:numId w:val="4"/>
      </w:numPr>
      <w:spacing w:before="240" w:after="120"/>
    </w:pPr>
    <w:rPr>
      <w:b/>
      <w:bCs/>
    </w:rPr>
  </w:style>
  <w:style w:type="paragraph" w:customStyle="1" w:styleId="Instruction">
    <w:name w:val="Instruction"/>
    <w:basedOn w:val="a0"/>
    <w:uiPriority w:val="99"/>
    <w:semiHidden/>
    <w:rsid w:val="00293C72"/>
    <w:pPr>
      <w:numPr>
        <w:ilvl w:val="0"/>
        <w:numId w:val="0"/>
      </w:numPr>
      <w:tabs>
        <w:tab w:val="num" w:pos="360"/>
      </w:tabs>
      <w:spacing w:before="180"/>
      <w:ind w:left="360" w:hanging="360"/>
    </w:pPr>
    <w:rPr>
      <w:b/>
      <w:bCs/>
    </w:rPr>
  </w:style>
  <w:style w:type="paragraph" w:styleId="ab">
    <w:name w:val="Title"/>
    <w:basedOn w:val="a3"/>
    <w:link w:val="ac"/>
    <w:uiPriority w:val="99"/>
    <w:qFormat/>
    <w:rsid w:val="00293C72"/>
    <w:pPr>
      <w:spacing w:before="240"/>
      <w:jc w:val="center"/>
      <w:outlineLvl w:val="0"/>
    </w:pPr>
    <w:rPr>
      <w:rFonts w:ascii="Cambria" w:hAnsi="Cambria" w:cs="Cambria"/>
      <w:b/>
      <w:bCs/>
      <w:kern w:val="28"/>
      <w:sz w:val="32"/>
      <w:szCs w:val="32"/>
    </w:rPr>
  </w:style>
  <w:style w:type="character" w:customStyle="1" w:styleId="ac">
    <w:name w:val="Заголовок Знак"/>
    <w:link w:val="ab"/>
    <w:uiPriority w:val="99"/>
    <w:locked/>
    <w:rsid w:val="001A73F5"/>
    <w:rPr>
      <w:rFonts w:ascii="Cambria" w:hAnsi="Cambria" w:cs="Cambria"/>
      <w:b/>
      <w:bCs/>
      <w:kern w:val="28"/>
      <w:sz w:val="32"/>
      <w:szCs w:val="32"/>
    </w:rPr>
  </w:style>
  <w:style w:type="paragraph" w:styleId="ad">
    <w:name w:val="Subtitle"/>
    <w:basedOn w:val="a3"/>
    <w:link w:val="ae"/>
    <w:uiPriority w:val="99"/>
    <w:qFormat/>
    <w:rsid w:val="00293C72"/>
    <w:pPr>
      <w:jc w:val="center"/>
      <w:outlineLvl w:val="1"/>
    </w:pPr>
    <w:rPr>
      <w:rFonts w:ascii="Cambria" w:hAnsi="Cambria" w:cs="Cambria"/>
    </w:rPr>
  </w:style>
  <w:style w:type="character" w:customStyle="1" w:styleId="ae">
    <w:name w:val="Подзаголовок Знак"/>
    <w:link w:val="ad"/>
    <w:uiPriority w:val="99"/>
    <w:locked/>
    <w:rsid w:val="001A73F5"/>
    <w:rPr>
      <w:rFonts w:ascii="Cambria" w:hAnsi="Cambria" w:cs="Cambria"/>
      <w:sz w:val="24"/>
      <w:szCs w:val="24"/>
    </w:rPr>
  </w:style>
  <w:style w:type="paragraph" w:customStyle="1" w:styleId="af">
    <w:name w:val="Тендерные данные"/>
    <w:basedOn w:val="a3"/>
    <w:uiPriority w:val="99"/>
    <w:semiHidden/>
    <w:rsid w:val="00293C72"/>
    <w:pPr>
      <w:tabs>
        <w:tab w:val="left" w:pos="1985"/>
      </w:tabs>
      <w:spacing w:before="120"/>
    </w:pPr>
    <w:rPr>
      <w:b/>
      <w:bCs/>
    </w:rPr>
  </w:style>
  <w:style w:type="paragraph" w:styleId="36">
    <w:name w:val="toc 3"/>
    <w:basedOn w:val="a3"/>
    <w:next w:val="a3"/>
    <w:autoRedefine/>
    <w:uiPriority w:val="39"/>
    <w:rsid w:val="00293C72"/>
    <w:pPr>
      <w:spacing w:after="0"/>
      <w:ind w:left="480"/>
      <w:jc w:val="left"/>
    </w:pPr>
    <w:rPr>
      <w:i/>
      <w:iCs/>
      <w:sz w:val="20"/>
      <w:szCs w:val="20"/>
    </w:rPr>
  </w:style>
  <w:style w:type="paragraph" w:styleId="13">
    <w:name w:val="toc 1"/>
    <w:basedOn w:val="a3"/>
    <w:next w:val="a3"/>
    <w:autoRedefine/>
    <w:uiPriority w:val="39"/>
    <w:rsid w:val="00293C72"/>
    <w:pPr>
      <w:spacing w:before="120" w:after="120"/>
      <w:jc w:val="left"/>
    </w:pPr>
    <w:rPr>
      <w:b/>
      <w:bCs/>
      <w:caps/>
      <w:sz w:val="20"/>
      <w:szCs w:val="20"/>
    </w:rPr>
  </w:style>
  <w:style w:type="paragraph" w:styleId="25">
    <w:name w:val="toc 2"/>
    <w:basedOn w:val="a3"/>
    <w:next w:val="a3"/>
    <w:autoRedefine/>
    <w:uiPriority w:val="39"/>
    <w:rsid w:val="00A365AD"/>
    <w:pPr>
      <w:tabs>
        <w:tab w:val="left" w:pos="960"/>
        <w:tab w:val="right" w:leader="dot" w:pos="9629"/>
      </w:tabs>
      <w:spacing w:after="0"/>
      <w:ind w:left="240"/>
      <w:jc w:val="left"/>
    </w:pPr>
    <w:rPr>
      <w:smallCaps/>
      <w:noProof/>
      <w:sz w:val="20"/>
      <w:szCs w:val="20"/>
    </w:rPr>
  </w:style>
  <w:style w:type="paragraph" w:styleId="af0">
    <w:name w:val="Date"/>
    <w:basedOn w:val="a3"/>
    <w:next w:val="a3"/>
    <w:link w:val="af1"/>
    <w:uiPriority w:val="99"/>
    <w:rsid w:val="00293C72"/>
  </w:style>
  <w:style w:type="character" w:customStyle="1" w:styleId="af1">
    <w:name w:val="Дата Знак"/>
    <w:link w:val="af0"/>
    <w:uiPriority w:val="99"/>
    <w:semiHidden/>
    <w:locked/>
    <w:rsid w:val="001A73F5"/>
    <w:rPr>
      <w:sz w:val="24"/>
      <w:szCs w:val="24"/>
    </w:rPr>
  </w:style>
  <w:style w:type="paragraph" w:customStyle="1" w:styleId="af2">
    <w:name w:val="Îáû÷íûé"/>
    <w:uiPriority w:val="99"/>
    <w:semiHidden/>
    <w:rsid w:val="00293C72"/>
  </w:style>
  <w:style w:type="paragraph" w:customStyle="1" w:styleId="af3">
    <w:name w:val="Íîðìàëüíûé"/>
    <w:uiPriority w:val="99"/>
    <w:semiHidden/>
    <w:rsid w:val="00293C72"/>
    <w:rPr>
      <w:rFonts w:ascii="Courier" w:hAnsi="Courier" w:cs="Courier"/>
      <w:sz w:val="24"/>
      <w:szCs w:val="24"/>
      <w:lang w:val="en-GB"/>
    </w:rPr>
  </w:style>
  <w:style w:type="paragraph" w:styleId="af4">
    <w:name w:val="Body Text"/>
    <w:basedOn w:val="a3"/>
    <w:link w:val="af5"/>
    <w:uiPriority w:val="99"/>
    <w:rsid w:val="00293C72"/>
    <w:pPr>
      <w:spacing w:after="120"/>
    </w:pPr>
  </w:style>
  <w:style w:type="character" w:customStyle="1" w:styleId="af5">
    <w:name w:val="Основной текст Знак"/>
    <w:link w:val="af4"/>
    <w:uiPriority w:val="99"/>
    <w:locked/>
    <w:rsid w:val="003F3F17"/>
    <w:rPr>
      <w:sz w:val="24"/>
      <w:szCs w:val="24"/>
    </w:rPr>
  </w:style>
  <w:style w:type="paragraph" w:customStyle="1" w:styleId="af6">
    <w:name w:val="Подраздел"/>
    <w:basedOn w:val="a3"/>
    <w:uiPriority w:val="99"/>
    <w:semiHidden/>
    <w:rsid w:val="00293C72"/>
    <w:pPr>
      <w:suppressAutoHyphens/>
      <w:spacing w:before="240" w:after="120"/>
      <w:jc w:val="center"/>
    </w:pPr>
    <w:rPr>
      <w:rFonts w:ascii="TimesDL" w:hAnsi="TimesDL" w:cs="TimesDL"/>
      <w:b/>
      <w:bCs/>
      <w:smallCaps/>
      <w:spacing w:val="-2"/>
    </w:rPr>
  </w:style>
  <w:style w:type="paragraph" w:styleId="26">
    <w:name w:val="Body Text Indent 2"/>
    <w:aliases w:val="Знак"/>
    <w:basedOn w:val="a3"/>
    <w:link w:val="27"/>
    <w:uiPriority w:val="99"/>
    <w:rsid w:val="00293C72"/>
    <w:pPr>
      <w:spacing w:after="120" w:line="480" w:lineRule="auto"/>
      <w:ind w:left="283"/>
    </w:pPr>
  </w:style>
  <w:style w:type="character" w:customStyle="1" w:styleId="27">
    <w:name w:val="Основной текст с отступом 2 Знак"/>
    <w:aliases w:val="Знак Знак2"/>
    <w:link w:val="26"/>
    <w:uiPriority w:val="99"/>
    <w:semiHidden/>
    <w:locked/>
    <w:rsid w:val="001A73F5"/>
    <w:rPr>
      <w:sz w:val="24"/>
      <w:szCs w:val="24"/>
    </w:rPr>
  </w:style>
  <w:style w:type="paragraph" w:styleId="37">
    <w:name w:val="Body Text Indent 3"/>
    <w:basedOn w:val="a3"/>
    <w:link w:val="38"/>
    <w:uiPriority w:val="99"/>
    <w:rsid w:val="00293C72"/>
    <w:pPr>
      <w:spacing w:after="120"/>
      <w:ind w:left="283"/>
    </w:pPr>
    <w:rPr>
      <w:sz w:val="16"/>
      <w:szCs w:val="16"/>
    </w:rPr>
  </w:style>
  <w:style w:type="character" w:customStyle="1" w:styleId="38">
    <w:name w:val="Основной текст с отступом 3 Знак"/>
    <w:link w:val="37"/>
    <w:uiPriority w:val="99"/>
    <w:semiHidden/>
    <w:locked/>
    <w:rsid w:val="001A73F5"/>
    <w:rPr>
      <w:sz w:val="16"/>
      <w:szCs w:val="16"/>
    </w:rPr>
  </w:style>
  <w:style w:type="paragraph" w:styleId="af7">
    <w:name w:val="header"/>
    <w:basedOn w:val="a3"/>
    <w:link w:val="af8"/>
    <w:uiPriority w:val="99"/>
    <w:rsid w:val="00293C72"/>
    <w:pPr>
      <w:tabs>
        <w:tab w:val="center" w:pos="4153"/>
        <w:tab w:val="right" w:pos="8306"/>
      </w:tabs>
      <w:spacing w:before="120" w:after="120"/>
    </w:pPr>
  </w:style>
  <w:style w:type="character" w:customStyle="1" w:styleId="af8">
    <w:name w:val="Верхний колонтитул Знак"/>
    <w:link w:val="af7"/>
    <w:uiPriority w:val="99"/>
    <w:semiHidden/>
    <w:locked/>
    <w:rsid w:val="001A73F5"/>
    <w:rPr>
      <w:sz w:val="24"/>
      <w:szCs w:val="24"/>
    </w:rPr>
  </w:style>
  <w:style w:type="paragraph" w:styleId="af9">
    <w:name w:val="Block Text"/>
    <w:basedOn w:val="a3"/>
    <w:uiPriority w:val="99"/>
    <w:rsid w:val="00293C72"/>
    <w:pPr>
      <w:spacing w:after="120"/>
      <w:ind w:left="1440" w:right="1440"/>
    </w:pPr>
  </w:style>
  <w:style w:type="character" w:styleId="afa">
    <w:name w:val="footnote reference"/>
    <w:aliases w:val="Ciae niinee 1,Знак сноски-FN,SUPERS,Знак сноски 1,Ciae niinee-FN"/>
    <w:rsid w:val="00293C72"/>
    <w:rPr>
      <w:rFonts w:ascii="Times New Roman" w:hAnsi="Times New Roman" w:cs="Times New Roman"/>
      <w:vertAlign w:val="superscript"/>
    </w:rPr>
  </w:style>
  <w:style w:type="paragraph" w:styleId="afb">
    <w:name w:val="footnote text"/>
    <w:basedOn w:val="a3"/>
    <w:link w:val="afc"/>
    <w:uiPriority w:val="99"/>
    <w:rsid w:val="00293C72"/>
    <w:rPr>
      <w:sz w:val="20"/>
      <w:szCs w:val="20"/>
    </w:rPr>
  </w:style>
  <w:style w:type="character" w:customStyle="1" w:styleId="afc">
    <w:name w:val="Текст сноски Знак"/>
    <w:link w:val="afb"/>
    <w:uiPriority w:val="99"/>
    <w:locked/>
    <w:rsid w:val="001A73F5"/>
    <w:rPr>
      <w:sz w:val="20"/>
      <w:szCs w:val="20"/>
    </w:rPr>
  </w:style>
  <w:style w:type="character" w:styleId="afd">
    <w:name w:val="page number"/>
    <w:uiPriority w:val="99"/>
    <w:rsid w:val="00293C72"/>
    <w:rPr>
      <w:rFonts w:ascii="Times New Roman" w:hAnsi="Times New Roman" w:cs="Times New Roman"/>
    </w:rPr>
  </w:style>
  <w:style w:type="paragraph" w:styleId="afe">
    <w:name w:val="footer"/>
    <w:basedOn w:val="a3"/>
    <w:link w:val="aff"/>
    <w:uiPriority w:val="99"/>
    <w:rsid w:val="00293C72"/>
    <w:pPr>
      <w:tabs>
        <w:tab w:val="center" w:pos="4153"/>
        <w:tab w:val="right" w:pos="8306"/>
      </w:tabs>
    </w:pPr>
  </w:style>
  <w:style w:type="character" w:customStyle="1" w:styleId="aff">
    <w:name w:val="Нижний колонтитул Знак"/>
    <w:link w:val="afe"/>
    <w:uiPriority w:val="99"/>
    <w:locked/>
    <w:rsid w:val="001A73F5"/>
    <w:rPr>
      <w:sz w:val="24"/>
      <w:szCs w:val="24"/>
    </w:rPr>
  </w:style>
  <w:style w:type="paragraph" w:styleId="39">
    <w:name w:val="Body Text 3"/>
    <w:basedOn w:val="a3"/>
    <w:link w:val="3a"/>
    <w:uiPriority w:val="99"/>
    <w:rsid w:val="00293C7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sz w:val="16"/>
      <w:szCs w:val="16"/>
    </w:rPr>
  </w:style>
  <w:style w:type="character" w:customStyle="1" w:styleId="3a">
    <w:name w:val="Основной текст 3 Знак"/>
    <w:link w:val="39"/>
    <w:uiPriority w:val="99"/>
    <w:semiHidden/>
    <w:locked/>
    <w:rsid w:val="001A73F5"/>
    <w:rPr>
      <w:sz w:val="16"/>
      <w:szCs w:val="16"/>
    </w:rPr>
  </w:style>
  <w:style w:type="paragraph" w:styleId="aff0">
    <w:name w:val="Plain Text"/>
    <w:basedOn w:val="a3"/>
    <w:link w:val="aff1"/>
    <w:rsid w:val="00293C72"/>
    <w:pPr>
      <w:spacing w:after="0"/>
      <w:jc w:val="left"/>
    </w:pPr>
    <w:rPr>
      <w:rFonts w:ascii="Courier New" w:hAnsi="Courier New" w:cs="Courier New"/>
      <w:sz w:val="20"/>
      <w:szCs w:val="20"/>
    </w:rPr>
  </w:style>
  <w:style w:type="character" w:customStyle="1" w:styleId="aff1">
    <w:name w:val="Текст Знак"/>
    <w:link w:val="aff0"/>
    <w:locked/>
    <w:rsid w:val="001A73F5"/>
    <w:rPr>
      <w:rFonts w:ascii="Courier New" w:hAnsi="Courier New" w:cs="Courier New"/>
      <w:sz w:val="20"/>
      <w:szCs w:val="20"/>
    </w:rPr>
  </w:style>
  <w:style w:type="paragraph" w:customStyle="1" w:styleId="ConsNormal">
    <w:name w:val="ConsNormal"/>
    <w:rsid w:val="00293C72"/>
    <w:pPr>
      <w:widowControl w:val="0"/>
      <w:autoSpaceDE w:val="0"/>
      <w:autoSpaceDN w:val="0"/>
      <w:adjustRightInd w:val="0"/>
      <w:ind w:right="19772" w:firstLine="720"/>
    </w:pPr>
    <w:rPr>
      <w:rFonts w:ascii="Arial" w:hAnsi="Arial" w:cs="Arial"/>
    </w:rPr>
  </w:style>
  <w:style w:type="character" w:customStyle="1" w:styleId="aff2">
    <w:name w:val="Знак Знак"/>
    <w:uiPriority w:val="99"/>
    <w:semiHidden/>
    <w:rsid w:val="00293C72"/>
    <w:rPr>
      <w:rFonts w:ascii="Arial" w:hAnsi="Arial" w:cs="Arial"/>
      <w:sz w:val="24"/>
      <w:szCs w:val="24"/>
      <w:lang w:val="ru-RU" w:eastAsia="ru-RU"/>
    </w:rPr>
  </w:style>
  <w:style w:type="paragraph" w:styleId="aff3">
    <w:name w:val="Normal (Web)"/>
    <w:basedOn w:val="a3"/>
    <w:uiPriority w:val="99"/>
    <w:rsid w:val="00293C72"/>
    <w:pPr>
      <w:spacing w:before="100" w:beforeAutospacing="1" w:after="100" w:afterAutospacing="1"/>
      <w:jc w:val="left"/>
    </w:pPr>
  </w:style>
  <w:style w:type="paragraph" w:customStyle="1" w:styleId="ConsNonformat">
    <w:name w:val="ConsNonformat"/>
    <w:uiPriority w:val="99"/>
    <w:semiHidden/>
    <w:rsid w:val="00293C72"/>
    <w:pPr>
      <w:widowControl w:val="0"/>
      <w:autoSpaceDE w:val="0"/>
      <w:autoSpaceDN w:val="0"/>
      <w:adjustRightInd w:val="0"/>
      <w:ind w:right="19772"/>
    </w:pPr>
    <w:rPr>
      <w:rFonts w:ascii="Courier New" w:hAnsi="Courier New" w:cs="Courier New"/>
    </w:rPr>
  </w:style>
  <w:style w:type="character" w:customStyle="1" w:styleId="aff4">
    <w:name w:val="Основной шрифт"/>
    <w:uiPriority w:val="99"/>
    <w:semiHidden/>
    <w:rsid w:val="00293C72"/>
  </w:style>
  <w:style w:type="paragraph" w:styleId="HTML">
    <w:name w:val="HTML Address"/>
    <w:basedOn w:val="a3"/>
    <w:link w:val="HTML0"/>
    <w:uiPriority w:val="99"/>
    <w:rsid w:val="00293C72"/>
    <w:rPr>
      <w:i/>
      <w:iCs/>
    </w:rPr>
  </w:style>
  <w:style w:type="character" w:customStyle="1" w:styleId="HTML0">
    <w:name w:val="Адрес HTML Знак"/>
    <w:link w:val="HTML"/>
    <w:uiPriority w:val="99"/>
    <w:semiHidden/>
    <w:locked/>
    <w:rsid w:val="001A73F5"/>
    <w:rPr>
      <w:i/>
      <w:iCs/>
      <w:sz w:val="24"/>
      <w:szCs w:val="24"/>
    </w:rPr>
  </w:style>
  <w:style w:type="paragraph" w:styleId="aff5">
    <w:name w:val="envelope address"/>
    <w:basedOn w:val="a3"/>
    <w:uiPriority w:val="99"/>
    <w:rsid w:val="00293C72"/>
    <w:pPr>
      <w:framePr w:w="7920" w:h="1980" w:hRule="exact" w:hSpace="180" w:wrap="auto" w:hAnchor="page" w:xAlign="center" w:yAlign="bottom"/>
      <w:ind w:left="2880"/>
    </w:pPr>
    <w:rPr>
      <w:rFonts w:ascii="Arial" w:hAnsi="Arial" w:cs="Arial"/>
    </w:rPr>
  </w:style>
  <w:style w:type="character" w:styleId="HTML1">
    <w:name w:val="HTML Acronym"/>
    <w:basedOn w:val="a4"/>
    <w:uiPriority w:val="99"/>
    <w:rsid w:val="00293C72"/>
  </w:style>
  <w:style w:type="character" w:styleId="aff6">
    <w:name w:val="Emphasis"/>
    <w:uiPriority w:val="99"/>
    <w:qFormat/>
    <w:rsid w:val="00293C72"/>
    <w:rPr>
      <w:i/>
      <w:iCs/>
    </w:rPr>
  </w:style>
  <w:style w:type="character" w:styleId="aff7">
    <w:name w:val="Hyperlink"/>
    <w:uiPriority w:val="99"/>
    <w:rsid w:val="00293C72"/>
    <w:rPr>
      <w:color w:val="0000FF"/>
      <w:u w:val="single"/>
    </w:rPr>
  </w:style>
  <w:style w:type="paragraph" w:styleId="aff8">
    <w:name w:val="Note Heading"/>
    <w:basedOn w:val="a3"/>
    <w:next w:val="a3"/>
    <w:link w:val="aff9"/>
    <w:uiPriority w:val="99"/>
    <w:rsid w:val="00293C72"/>
  </w:style>
  <w:style w:type="character" w:customStyle="1" w:styleId="aff9">
    <w:name w:val="Заголовок записки Знак"/>
    <w:link w:val="aff8"/>
    <w:uiPriority w:val="99"/>
    <w:semiHidden/>
    <w:locked/>
    <w:rsid w:val="001A73F5"/>
    <w:rPr>
      <w:sz w:val="24"/>
      <w:szCs w:val="24"/>
    </w:rPr>
  </w:style>
  <w:style w:type="character" w:styleId="HTML2">
    <w:name w:val="HTML Keyboard"/>
    <w:uiPriority w:val="99"/>
    <w:rsid w:val="00293C72"/>
    <w:rPr>
      <w:rFonts w:ascii="Courier New" w:hAnsi="Courier New" w:cs="Courier New"/>
      <w:sz w:val="20"/>
      <w:szCs w:val="20"/>
    </w:rPr>
  </w:style>
  <w:style w:type="character" w:styleId="HTML3">
    <w:name w:val="HTML Code"/>
    <w:uiPriority w:val="99"/>
    <w:rsid w:val="00293C72"/>
    <w:rPr>
      <w:rFonts w:ascii="Courier New" w:hAnsi="Courier New" w:cs="Courier New"/>
      <w:sz w:val="20"/>
      <w:szCs w:val="20"/>
    </w:rPr>
  </w:style>
  <w:style w:type="paragraph" w:styleId="affa">
    <w:name w:val="Body Text First Indent"/>
    <w:basedOn w:val="af4"/>
    <w:link w:val="affb"/>
    <w:uiPriority w:val="99"/>
    <w:rsid w:val="00293C72"/>
    <w:pPr>
      <w:ind w:firstLine="210"/>
    </w:pPr>
  </w:style>
  <w:style w:type="character" w:customStyle="1" w:styleId="affb">
    <w:name w:val="Красная строка Знак"/>
    <w:basedOn w:val="af5"/>
    <w:link w:val="affa"/>
    <w:uiPriority w:val="99"/>
    <w:semiHidden/>
    <w:locked/>
    <w:rsid w:val="001A73F5"/>
    <w:rPr>
      <w:sz w:val="24"/>
      <w:szCs w:val="24"/>
    </w:rPr>
  </w:style>
  <w:style w:type="paragraph" w:styleId="28">
    <w:name w:val="Body Text First Indent 2"/>
    <w:basedOn w:val="12"/>
    <w:link w:val="29"/>
    <w:uiPriority w:val="99"/>
    <w:rsid w:val="00293C72"/>
    <w:pPr>
      <w:spacing w:before="0" w:after="120"/>
      <w:ind w:left="283" w:firstLine="210"/>
    </w:pPr>
  </w:style>
  <w:style w:type="character" w:customStyle="1" w:styleId="29">
    <w:name w:val="Красная строка 2 Знак"/>
    <w:basedOn w:val="a7"/>
    <w:link w:val="28"/>
    <w:uiPriority w:val="99"/>
    <w:semiHidden/>
    <w:locked/>
    <w:rsid w:val="001A73F5"/>
    <w:rPr>
      <w:sz w:val="24"/>
      <w:szCs w:val="24"/>
    </w:rPr>
  </w:style>
  <w:style w:type="character" w:styleId="affc">
    <w:name w:val="line number"/>
    <w:basedOn w:val="a4"/>
    <w:uiPriority w:val="99"/>
    <w:rsid w:val="00293C72"/>
  </w:style>
  <w:style w:type="character" w:styleId="HTML4">
    <w:name w:val="HTML Sample"/>
    <w:uiPriority w:val="99"/>
    <w:rsid w:val="00293C72"/>
    <w:rPr>
      <w:rFonts w:ascii="Courier New" w:hAnsi="Courier New" w:cs="Courier New"/>
    </w:rPr>
  </w:style>
  <w:style w:type="paragraph" w:styleId="2a">
    <w:name w:val="envelope return"/>
    <w:basedOn w:val="a3"/>
    <w:uiPriority w:val="99"/>
    <w:rsid w:val="00293C72"/>
    <w:rPr>
      <w:rFonts w:ascii="Arial" w:hAnsi="Arial" w:cs="Arial"/>
      <w:sz w:val="20"/>
      <w:szCs w:val="20"/>
    </w:rPr>
  </w:style>
  <w:style w:type="paragraph" w:styleId="affd">
    <w:name w:val="Normal Indent"/>
    <w:basedOn w:val="a3"/>
    <w:uiPriority w:val="99"/>
    <w:rsid w:val="00293C72"/>
    <w:pPr>
      <w:ind w:left="708"/>
    </w:pPr>
  </w:style>
  <w:style w:type="character" w:styleId="HTML5">
    <w:name w:val="HTML Definition"/>
    <w:uiPriority w:val="99"/>
    <w:rsid w:val="00293C72"/>
    <w:rPr>
      <w:i/>
      <w:iCs/>
    </w:rPr>
  </w:style>
  <w:style w:type="character" w:styleId="HTML6">
    <w:name w:val="HTML Variable"/>
    <w:uiPriority w:val="99"/>
    <w:rsid w:val="00293C72"/>
    <w:rPr>
      <w:i/>
      <w:iCs/>
    </w:rPr>
  </w:style>
  <w:style w:type="character" w:styleId="HTML7">
    <w:name w:val="HTML Typewriter"/>
    <w:uiPriority w:val="99"/>
    <w:rsid w:val="00293C72"/>
    <w:rPr>
      <w:rFonts w:ascii="Courier New" w:hAnsi="Courier New" w:cs="Courier New"/>
      <w:sz w:val="20"/>
      <w:szCs w:val="20"/>
    </w:rPr>
  </w:style>
  <w:style w:type="paragraph" w:styleId="affe">
    <w:name w:val="Signature"/>
    <w:basedOn w:val="a3"/>
    <w:link w:val="afff"/>
    <w:uiPriority w:val="99"/>
    <w:rsid w:val="00293C72"/>
    <w:pPr>
      <w:ind w:left="4252"/>
    </w:pPr>
  </w:style>
  <w:style w:type="character" w:customStyle="1" w:styleId="afff">
    <w:name w:val="Подпись Знак"/>
    <w:link w:val="affe"/>
    <w:uiPriority w:val="99"/>
    <w:semiHidden/>
    <w:locked/>
    <w:rsid w:val="001A73F5"/>
    <w:rPr>
      <w:sz w:val="24"/>
      <w:szCs w:val="24"/>
    </w:rPr>
  </w:style>
  <w:style w:type="paragraph" w:styleId="afff0">
    <w:name w:val="Salutation"/>
    <w:basedOn w:val="a3"/>
    <w:next w:val="a3"/>
    <w:link w:val="afff1"/>
    <w:uiPriority w:val="99"/>
    <w:rsid w:val="00293C72"/>
  </w:style>
  <w:style w:type="character" w:customStyle="1" w:styleId="afff1">
    <w:name w:val="Приветствие Знак"/>
    <w:link w:val="afff0"/>
    <w:uiPriority w:val="99"/>
    <w:semiHidden/>
    <w:locked/>
    <w:rsid w:val="001A73F5"/>
    <w:rPr>
      <w:sz w:val="24"/>
      <w:szCs w:val="24"/>
    </w:rPr>
  </w:style>
  <w:style w:type="paragraph" w:styleId="afff2">
    <w:name w:val="List Continue"/>
    <w:basedOn w:val="a3"/>
    <w:uiPriority w:val="99"/>
    <w:rsid w:val="00293C72"/>
    <w:pPr>
      <w:spacing w:after="120"/>
      <w:ind w:left="283"/>
    </w:pPr>
  </w:style>
  <w:style w:type="paragraph" w:styleId="2b">
    <w:name w:val="List Continue 2"/>
    <w:basedOn w:val="a3"/>
    <w:uiPriority w:val="99"/>
    <w:rsid w:val="00293C72"/>
    <w:pPr>
      <w:spacing w:after="120"/>
      <w:ind w:left="566"/>
    </w:pPr>
  </w:style>
  <w:style w:type="paragraph" w:styleId="3b">
    <w:name w:val="List Continue 3"/>
    <w:basedOn w:val="a3"/>
    <w:uiPriority w:val="99"/>
    <w:rsid w:val="00293C72"/>
    <w:pPr>
      <w:spacing w:after="120"/>
      <w:ind w:left="849"/>
    </w:pPr>
  </w:style>
  <w:style w:type="paragraph" w:styleId="43">
    <w:name w:val="List Continue 4"/>
    <w:basedOn w:val="a3"/>
    <w:uiPriority w:val="99"/>
    <w:rsid w:val="00293C72"/>
    <w:pPr>
      <w:spacing w:after="120"/>
      <w:ind w:left="1132"/>
    </w:pPr>
  </w:style>
  <w:style w:type="paragraph" w:styleId="54">
    <w:name w:val="List Continue 5"/>
    <w:basedOn w:val="a3"/>
    <w:uiPriority w:val="99"/>
    <w:rsid w:val="00293C72"/>
    <w:pPr>
      <w:spacing w:after="120"/>
      <w:ind w:left="1415"/>
    </w:pPr>
  </w:style>
  <w:style w:type="character" w:styleId="afff3">
    <w:name w:val="FollowedHyperlink"/>
    <w:uiPriority w:val="99"/>
    <w:rsid w:val="00293C72"/>
    <w:rPr>
      <w:color w:val="800080"/>
      <w:u w:val="single"/>
    </w:rPr>
  </w:style>
  <w:style w:type="paragraph" w:styleId="afff4">
    <w:name w:val="Closing"/>
    <w:basedOn w:val="a3"/>
    <w:link w:val="afff5"/>
    <w:uiPriority w:val="99"/>
    <w:rsid w:val="00293C72"/>
    <w:pPr>
      <w:ind w:left="4252"/>
    </w:pPr>
  </w:style>
  <w:style w:type="character" w:customStyle="1" w:styleId="afff5">
    <w:name w:val="Прощание Знак"/>
    <w:link w:val="afff4"/>
    <w:uiPriority w:val="99"/>
    <w:semiHidden/>
    <w:locked/>
    <w:rsid w:val="001A73F5"/>
    <w:rPr>
      <w:sz w:val="24"/>
      <w:szCs w:val="24"/>
    </w:rPr>
  </w:style>
  <w:style w:type="paragraph" w:styleId="afff6">
    <w:name w:val="List"/>
    <w:basedOn w:val="a3"/>
    <w:uiPriority w:val="99"/>
    <w:rsid w:val="00293C72"/>
    <w:pPr>
      <w:ind w:left="283" w:hanging="283"/>
    </w:pPr>
  </w:style>
  <w:style w:type="paragraph" w:styleId="2c">
    <w:name w:val="List 2"/>
    <w:basedOn w:val="a3"/>
    <w:uiPriority w:val="99"/>
    <w:rsid w:val="00293C72"/>
    <w:pPr>
      <w:ind w:left="566" w:hanging="283"/>
    </w:pPr>
  </w:style>
  <w:style w:type="paragraph" w:styleId="3c">
    <w:name w:val="List 3"/>
    <w:basedOn w:val="a3"/>
    <w:uiPriority w:val="99"/>
    <w:rsid w:val="00293C72"/>
    <w:pPr>
      <w:ind w:left="849" w:hanging="283"/>
    </w:pPr>
  </w:style>
  <w:style w:type="paragraph" w:styleId="44">
    <w:name w:val="List 4"/>
    <w:basedOn w:val="a3"/>
    <w:uiPriority w:val="99"/>
    <w:rsid w:val="00293C72"/>
    <w:pPr>
      <w:ind w:left="1132" w:hanging="283"/>
    </w:pPr>
  </w:style>
  <w:style w:type="paragraph" w:styleId="55">
    <w:name w:val="List 5"/>
    <w:basedOn w:val="a3"/>
    <w:uiPriority w:val="99"/>
    <w:rsid w:val="00293C72"/>
    <w:pPr>
      <w:ind w:left="1415" w:hanging="283"/>
    </w:pPr>
  </w:style>
  <w:style w:type="paragraph" w:styleId="HTML8">
    <w:name w:val="HTML Preformatted"/>
    <w:basedOn w:val="a3"/>
    <w:link w:val="HTML9"/>
    <w:uiPriority w:val="99"/>
    <w:rsid w:val="00293C72"/>
    <w:rPr>
      <w:rFonts w:ascii="Courier New" w:hAnsi="Courier New" w:cs="Courier New"/>
      <w:sz w:val="20"/>
      <w:szCs w:val="20"/>
    </w:rPr>
  </w:style>
  <w:style w:type="character" w:customStyle="1" w:styleId="HTML9">
    <w:name w:val="Стандартный HTML Знак"/>
    <w:link w:val="HTML8"/>
    <w:uiPriority w:val="99"/>
    <w:semiHidden/>
    <w:locked/>
    <w:rsid w:val="001A73F5"/>
    <w:rPr>
      <w:rFonts w:ascii="Courier New" w:hAnsi="Courier New" w:cs="Courier New"/>
      <w:sz w:val="20"/>
      <w:szCs w:val="20"/>
    </w:rPr>
  </w:style>
  <w:style w:type="character" w:styleId="afff7">
    <w:name w:val="Strong"/>
    <w:uiPriority w:val="99"/>
    <w:qFormat/>
    <w:rsid w:val="00293C72"/>
    <w:rPr>
      <w:b/>
      <w:bCs/>
    </w:rPr>
  </w:style>
  <w:style w:type="character" w:styleId="HTMLa">
    <w:name w:val="HTML Cite"/>
    <w:uiPriority w:val="99"/>
    <w:rsid w:val="00293C72"/>
    <w:rPr>
      <w:i/>
      <w:iCs/>
    </w:rPr>
  </w:style>
  <w:style w:type="paragraph" w:styleId="afff8">
    <w:name w:val="Message Header"/>
    <w:basedOn w:val="a3"/>
    <w:link w:val="afff9"/>
    <w:uiPriority w:val="99"/>
    <w:rsid w:val="00293C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Cambria"/>
    </w:rPr>
  </w:style>
  <w:style w:type="character" w:customStyle="1" w:styleId="afff9">
    <w:name w:val="Шапка Знак"/>
    <w:link w:val="afff8"/>
    <w:uiPriority w:val="99"/>
    <w:semiHidden/>
    <w:locked/>
    <w:rsid w:val="001A73F5"/>
    <w:rPr>
      <w:rFonts w:ascii="Cambria" w:hAnsi="Cambria" w:cs="Cambria"/>
      <w:sz w:val="24"/>
      <w:szCs w:val="24"/>
      <w:shd w:val="pct20" w:color="auto" w:fill="auto"/>
    </w:rPr>
  </w:style>
  <w:style w:type="paragraph" w:styleId="afffa">
    <w:name w:val="E-mail Signature"/>
    <w:basedOn w:val="a3"/>
    <w:link w:val="afffb"/>
    <w:uiPriority w:val="99"/>
    <w:rsid w:val="00293C72"/>
  </w:style>
  <w:style w:type="character" w:customStyle="1" w:styleId="afffb">
    <w:name w:val="Электронная подпись Знак"/>
    <w:link w:val="afffa"/>
    <w:uiPriority w:val="99"/>
    <w:semiHidden/>
    <w:locked/>
    <w:rsid w:val="001A73F5"/>
    <w:rPr>
      <w:sz w:val="24"/>
      <w:szCs w:val="24"/>
    </w:rPr>
  </w:style>
  <w:style w:type="paragraph" w:styleId="45">
    <w:name w:val="toc 4"/>
    <w:basedOn w:val="a3"/>
    <w:next w:val="a3"/>
    <w:autoRedefine/>
    <w:uiPriority w:val="39"/>
    <w:rsid w:val="00293C72"/>
    <w:pPr>
      <w:spacing w:after="0"/>
      <w:ind w:left="720"/>
      <w:jc w:val="left"/>
    </w:pPr>
    <w:rPr>
      <w:sz w:val="18"/>
      <w:szCs w:val="18"/>
    </w:rPr>
  </w:style>
  <w:style w:type="paragraph" w:styleId="56">
    <w:name w:val="toc 5"/>
    <w:basedOn w:val="a3"/>
    <w:next w:val="a3"/>
    <w:autoRedefine/>
    <w:uiPriority w:val="39"/>
    <w:rsid w:val="00293C72"/>
    <w:pPr>
      <w:spacing w:after="0"/>
      <w:ind w:left="960"/>
      <w:jc w:val="left"/>
    </w:pPr>
    <w:rPr>
      <w:sz w:val="18"/>
      <w:szCs w:val="18"/>
    </w:rPr>
  </w:style>
  <w:style w:type="paragraph" w:styleId="61">
    <w:name w:val="toc 6"/>
    <w:basedOn w:val="a3"/>
    <w:next w:val="a3"/>
    <w:autoRedefine/>
    <w:uiPriority w:val="39"/>
    <w:rsid w:val="00293C72"/>
    <w:pPr>
      <w:spacing w:after="0"/>
      <w:ind w:left="1200"/>
      <w:jc w:val="left"/>
    </w:pPr>
    <w:rPr>
      <w:sz w:val="18"/>
      <w:szCs w:val="18"/>
    </w:rPr>
  </w:style>
  <w:style w:type="paragraph" w:styleId="71">
    <w:name w:val="toc 7"/>
    <w:basedOn w:val="a3"/>
    <w:next w:val="a3"/>
    <w:autoRedefine/>
    <w:uiPriority w:val="39"/>
    <w:rsid w:val="00293C72"/>
    <w:pPr>
      <w:spacing w:after="0"/>
      <w:ind w:left="1440"/>
      <w:jc w:val="left"/>
    </w:pPr>
    <w:rPr>
      <w:sz w:val="18"/>
      <w:szCs w:val="18"/>
    </w:rPr>
  </w:style>
  <w:style w:type="paragraph" w:styleId="81">
    <w:name w:val="toc 8"/>
    <w:basedOn w:val="a3"/>
    <w:next w:val="a3"/>
    <w:autoRedefine/>
    <w:uiPriority w:val="39"/>
    <w:rsid w:val="00293C72"/>
    <w:pPr>
      <w:spacing w:after="0"/>
      <w:ind w:left="1680"/>
      <w:jc w:val="left"/>
    </w:pPr>
    <w:rPr>
      <w:sz w:val="18"/>
      <w:szCs w:val="18"/>
    </w:rPr>
  </w:style>
  <w:style w:type="paragraph" w:styleId="91">
    <w:name w:val="toc 9"/>
    <w:basedOn w:val="a3"/>
    <w:next w:val="a3"/>
    <w:autoRedefine/>
    <w:uiPriority w:val="39"/>
    <w:rsid w:val="00293C72"/>
    <w:pPr>
      <w:spacing w:after="0"/>
      <w:ind w:left="1920"/>
      <w:jc w:val="left"/>
    </w:pPr>
    <w:rPr>
      <w:sz w:val="18"/>
      <w:szCs w:val="18"/>
    </w:rPr>
  </w:style>
  <w:style w:type="paragraph" w:customStyle="1" w:styleId="1">
    <w:name w:val="Стиль1"/>
    <w:basedOn w:val="a3"/>
    <w:rsid w:val="00293C72"/>
    <w:pPr>
      <w:keepNext/>
      <w:keepLines/>
      <w:widowControl w:val="0"/>
      <w:numPr>
        <w:numId w:val="5"/>
      </w:numPr>
      <w:suppressLineNumbers/>
      <w:suppressAutoHyphens/>
      <w:jc w:val="left"/>
    </w:pPr>
    <w:rPr>
      <w:b/>
      <w:bCs/>
      <w:sz w:val="28"/>
      <w:szCs w:val="28"/>
    </w:rPr>
  </w:style>
  <w:style w:type="paragraph" w:customStyle="1" w:styleId="2-1">
    <w:name w:val="содержание2-1"/>
    <w:basedOn w:val="32"/>
    <w:next w:val="a3"/>
    <w:uiPriority w:val="99"/>
    <w:rsid w:val="00293C72"/>
  </w:style>
  <w:style w:type="paragraph" w:customStyle="1" w:styleId="210">
    <w:name w:val="Заголовок 2.1"/>
    <w:basedOn w:val="11"/>
    <w:uiPriority w:val="99"/>
    <w:rsid w:val="00293C72"/>
    <w:pPr>
      <w:keepLines/>
      <w:widowControl w:val="0"/>
      <w:suppressLineNumbers/>
      <w:suppressAutoHyphens/>
    </w:pPr>
    <w:rPr>
      <w:caps/>
    </w:rPr>
  </w:style>
  <w:style w:type="paragraph" w:customStyle="1" w:styleId="2">
    <w:name w:val="Стиль2"/>
    <w:basedOn w:val="24"/>
    <w:uiPriority w:val="99"/>
    <w:rsid w:val="00293C72"/>
    <w:pPr>
      <w:keepNext/>
      <w:keepLines/>
      <w:widowControl w:val="0"/>
      <w:numPr>
        <w:ilvl w:val="1"/>
        <w:numId w:val="5"/>
      </w:numPr>
      <w:suppressLineNumbers/>
      <w:tabs>
        <w:tab w:val="num" w:pos="1492"/>
      </w:tabs>
      <w:suppressAutoHyphens/>
    </w:pPr>
    <w:rPr>
      <w:b/>
      <w:bCs/>
    </w:rPr>
  </w:style>
  <w:style w:type="paragraph" w:customStyle="1" w:styleId="30">
    <w:name w:val="Стиль3"/>
    <w:basedOn w:val="26"/>
    <w:uiPriority w:val="99"/>
    <w:rsid w:val="00293C72"/>
    <w:pPr>
      <w:widowControl w:val="0"/>
      <w:numPr>
        <w:ilvl w:val="2"/>
        <w:numId w:val="5"/>
      </w:numPr>
      <w:adjustRightInd w:val="0"/>
      <w:spacing w:after="0" w:line="240" w:lineRule="auto"/>
      <w:textAlignment w:val="baseline"/>
    </w:pPr>
  </w:style>
  <w:style w:type="paragraph" w:customStyle="1" w:styleId="2-11">
    <w:name w:val="содержание2-11"/>
    <w:basedOn w:val="a3"/>
    <w:uiPriority w:val="99"/>
    <w:rsid w:val="00293C72"/>
  </w:style>
  <w:style w:type="character" w:customStyle="1" w:styleId="14">
    <w:name w:val="Знак Знак1"/>
    <w:uiPriority w:val="99"/>
    <w:rsid w:val="00293C72"/>
    <w:rPr>
      <w:sz w:val="24"/>
      <w:szCs w:val="24"/>
      <w:lang w:val="ru-RU" w:eastAsia="ru-RU"/>
    </w:rPr>
  </w:style>
  <w:style w:type="character" w:customStyle="1" w:styleId="3d">
    <w:name w:val="Стиль3 Знак"/>
    <w:uiPriority w:val="99"/>
    <w:rsid w:val="00293C72"/>
    <w:rPr>
      <w:sz w:val="24"/>
      <w:szCs w:val="24"/>
      <w:lang w:val="ru-RU" w:eastAsia="ru-RU"/>
    </w:rPr>
  </w:style>
  <w:style w:type="paragraph" w:customStyle="1" w:styleId="46">
    <w:name w:val="Стиль4"/>
    <w:basedOn w:val="21"/>
    <w:next w:val="a3"/>
    <w:uiPriority w:val="99"/>
    <w:rsid w:val="00293C72"/>
    <w:pPr>
      <w:keepLines/>
      <w:widowControl w:val="0"/>
      <w:suppressLineNumbers/>
      <w:suppressAutoHyphens/>
      <w:ind w:firstLine="567"/>
    </w:pPr>
  </w:style>
  <w:style w:type="paragraph" w:customStyle="1" w:styleId="afffc">
    <w:name w:val="Таблица заголовок"/>
    <w:basedOn w:val="a3"/>
    <w:uiPriority w:val="99"/>
    <w:rsid w:val="00293C72"/>
    <w:pPr>
      <w:spacing w:before="120" w:after="120" w:line="360" w:lineRule="auto"/>
      <w:jc w:val="right"/>
    </w:pPr>
    <w:rPr>
      <w:b/>
      <w:bCs/>
      <w:sz w:val="28"/>
      <w:szCs w:val="28"/>
    </w:rPr>
  </w:style>
  <w:style w:type="paragraph" w:customStyle="1" w:styleId="afffd">
    <w:name w:val="текст таблицы"/>
    <w:basedOn w:val="a3"/>
    <w:uiPriority w:val="99"/>
    <w:rsid w:val="00293C72"/>
    <w:pPr>
      <w:spacing w:before="120" w:after="0"/>
      <w:ind w:right="-102"/>
      <w:jc w:val="left"/>
    </w:pPr>
  </w:style>
  <w:style w:type="paragraph" w:customStyle="1" w:styleId="afffe">
    <w:name w:val="Пункт Знак"/>
    <w:basedOn w:val="a3"/>
    <w:uiPriority w:val="99"/>
    <w:rsid w:val="00293C72"/>
    <w:pPr>
      <w:tabs>
        <w:tab w:val="num" w:pos="1134"/>
        <w:tab w:val="left" w:pos="1701"/>
      </w:tabs>
      <w:snapToGrid w:val="0"/>
      <w:spacing w:after="0" w:line="360" w:lineRule="auto"/>
      <w:ind w:left="1134" w:hanging="567"/>
    </w:pPr>
    <w:rPr>
      <w:sz w:val="28"/>
      <w:szCs w:val="28"/>
    </w:rPr>
  </w:style>
  <w:style w:type="paragraph" w:customStyle="1" w:styleId="affff">
    <w:name w:val="a"/>
    <w:basedOn w:val="a3"/>
    <w:uiPriority w:val="99"/>
    <w:rsid w:val="00293C72"/>
    <w:pPr>
      <w:snapToGrid w:val="0"/>
      <w:spacing w:after="0" w:line="360" w:lineRule="auto"/>
      <w:ind w:left="1134" w:hanging="567"/>
    </w:pPr>
    <w:rPr>
      <w:sz w:val="28"/>
      <w:szCs w:val="28"/>
    </w:rPr>
  </w:style>
  <w:style w:type="paragraph" w:customStyle="1" w:styleId="affff0">
    <w:name w:val="Словарная статья"/>
    <w:basedOn w:val="a3"/>
    <w:next w:val="a3"/>
    <w:uiPriority w:val="99"/>
    <w:rsid w:val="00293C72"/>
    <w:pPr>
      <w:autoSpaceDE w:val="0"/>
      <w:autoSpaceDN w:val="0"/>
      <w:adjustRightInd w:val="0"/>
      <w:spacing w:after="0"/>
      <w:ind w:right="118"/>
    </w:pPr>
    <w:rPr>
      <w:rFonts w:ascii="Arial" w:hAnsi="Arial" w:cs="Arial"/>
      <w:sz w:val="20"/>
      <w:szCs w:val="20"/>
    </w:rPr>
  </w:style>
  <w:style w:type="paragraph" w:customStyle="1" w:styleId="affff1">
    <w:name w:val="Комментарий пользователя"/>
    <w:basedOn w:val="a3"/>
    <w:next w:val="a3"/>
    <w:uiPriority w:val="99"/>
    <w:rsid w:val="00293C72"/>
    <w:pPr>
      <w:autoSpaceDE w:val="0"/>
      <w:autoSpaceDN w:val="0"/>
      <w:adjustRightInd w:val="0"/>
      <w:spacing w:after="0"/>
      <w:ind w:left="170"/>
      <w:jc w:val="left"/>
    </w:pPr>
    <w:rPr>
      <w:rFonts w:ascii="Arial" w:hAnsi="Arial" w:cs="Arial"/>
      <w:i/>
      <w:iCs/>
      <w:color w:val="000080"/>
      <w:sz w:val="20"/>
      <w:szCs w:val="20"/>
    </w:rPr>
  </w:style>
  <w:style w:type="character" w:customStyle="1" w:styleId="3e">
    <w:name w:val="Стиль3 Знак Знак"/>
    <w:uiPriority w:val="99"/>
    <w:rsid w:val="00293C72"/>
    <w:rPr>
      <w:sz w:val="24"/>
      <w:szCs w:val="24"/>
      <w:lang w:val="ru-RU" w:eastAsia="ru-RU"/>
    </w:rPr>
  </w:style>
  <w:style w:type="paragraph" w:styleId="affff2">
    <w:name w:val="Balloon Text"/>
    <w:basedOn w:val="a3"/>
    <w:link w:val="affff3"/>
    <w:uiPriority w:val="99"/>
    <w:semiHidden/>
    <w:rsid w:val="00D63282"/>
    <w:rPr>
      <w:sz w:val="20"/>
      <w:szCs w:val="2"/>
    </w:rPr>
  </w:style>
  <w:style w:type="character" w:customStyle="1" w:styleId="affff3">
    <w:name w:val="Текст выноски Знак"/>
    <w:link w:val="affff2"/>
    <w:uiPriority w:val="99"/>
    <w:semiHidden/>
    <w:locked/>
    <w:rsid w:val="00D63282"/>
    <w:rPr>
      <w:szCs w:val="2"/>
    </w:rPr>
  </w:style>
  <w:style w:type="character" w:customStyle="1" w:styleId="labelbodytext1">
    <w:name w:val="label_body_text_1"/>
    <w:uiPriority w:val="99"/>
    <w:rsid w:val="00293C72"/>
  </w:style>
  <w:style w:type="paragraph" w:customStyle="1" w:styleId="1DocumentHeader1">
    <w:name w:val="Заголовок 1.Document Header1"/>
    <w:basedOn w:val="a3"/>
    <w:next w:val="a3"/>
    <w:uiPriority w:val="99"/>
    <w:rsid w:val="00293C72"/>
    <w:pPr>
      <w:keepNext/>
      <w:spacing w:before="240"/>
      <w:jc w:val="center"/>
      <w:outlineLvl w:val="0"/>
    </w:pPr>
    <w:rPr>
      <w:kern w:val="28"/>
      <w:sz w:val="36"/>
      <w:szCs w:val="36"/>
    </w:rPr>
  </w:style>
  <w:style w:type="paragraph" w:customStyle="1" w:styleId="ConsPlusNormal">
    <w:name w:val="ConsPlusNormal"/>
    <w:rsid w:val="00293C72"/>
    <w:pPr>
      <w:widowControl w:val="0"/>
      <w:autoSpaceDE w:val="0"/>
      <w:autoSpaceDN w:val="0"/>
      <w:adjustRightInd w:val="0"/>
      <w:ind w:firstLine="720"/>
    </w:pPr>
    <w:rPr>
      <w:rFonts w:ascii="Arial" w:hAnsi="Arial" w:cs="Arial"/>
    </w:rPr>
  </w:style>
  <w:style w:type="character" w:customStyle="1" w:styleId="111">
    <w:name w:val="Знак Знак11"/>
    <w:uiPriority w:val="99"/>
    <w:rsid w:val="00293C72"/>
    <w:rPr>
      <w:sz w:val="24"/>
      <w:szCs w:val="24"/>
      <w:lang w:val="ru-RU" w:eastAsia="ru-RU"/>
    </w:rPr>
  </w:style>
  <w:style w:type="character" w:styleId="affff4">
    <w:name w:val="annotation reference"/>
    <w:uiPriority w:val="99"/>
    <w:semiHidden/>
    <w:rsid w:val="00293C72"/>
    <w:rPr>
      <w:sz w:val="16"/>
      <w:szCs w:val="16"/>
    </w:rPr>
  </w:style>
  <w:style w:type="paragraph" w:styleId="affff5">
    <w:name w:val="annotation text"/>
    <w:basedOn w:val="a3"/>
    <w:link w:val="affff6"/>
    <w:uiPriority w:val="99"/>
    <w:semiHidden/>
    <w:rsid w:val="00D63282"/>
    <w:rPr>
      <w:sz w:val="20"/>
      <w:szCs w:val="20"/>
    </w:rPr>
  </w:style>
  <w:style w:type="character" w:customStyle="1" w:styleId="affff6">
    <w:name w:val="Текст примечания Знак"/>
    <w:link w:val="affff5"/>
    <w:uiPriority w:val="99"/>
    <w:semiHidden/>
    <w:locked/>
    <w:rsid w:val="00D63282"/>
  </w:style>
  <w:style w:type="paragraph" w:styleId="affff7">
    <w:name w:val="annotation subject"/>
    <w:basedOn w:val="affff5"/>
    <w:next w:val="affff5"/>
    <w:link w:val="affff8"/>
    <w:uiPriority w:val="99"/>
    <w:semiHidden/>
    <w:rsid w:val="00293C72"/>
    <w:rPr>
      <w:b/>
      <w:bCs/>
    </w:rPr>
  </w:style>
  <w:style w:type="character" w:customStyle="1" w:styleId="affff8">
    <w:name w:val="Тема примечания Знак"/>
    <w:link w:val="affff7"/>
    <w:uiPriority w:val="99"/>
    <w:semiHidden/>
    <w:locked/>
    <w:rsid w:val="001A73F5"/>
    <w:rPr>
      <w:b/>
      <w:bCs/>
      <w:sz w:val="20"/>
      <w:szCs w:val="20"/>
    </w:rPr>
  </w:style>
  <w:style w:type="paragraph" w:customStyle="1" w:styleId="200">
    <w:name w:val="20"/>
    <w:basedOn w:val="a3"/>
    <w:uiPriority w:val="99"/>
    <w:rsid w:val="00293C72"/>
    <w:pPr>
      <w:spacing w:before="104" w:after="104"/>
      <w:ind w:left="104" w:right="104"/>
      <w:jc w:val="left"/>
    </w:pPr>
  </w:style>
  <w:style w:type="character" w:customStyle="1" w:styleId="15">
    <w:name w:val="Заголовок 1 Знак"/>
    <w:aliases w:val="Document Header1 Знак"/>
    <w:rsid w:val="00293C72"/>
    <w:rPr>
      <w:b/>
      <w:bCs/>
      <w:kern w:val="28"/>
      <w:sz w:val="36"/>
      <w:szCs w:val="36"/>
      <w:lang w:val="ru-RU" w:eastAsia="ru-RU"/>
    </w:rPr>
  </w:style>
  <w:style w:type="paragraph" w:customStyle="1" w:styleId="affff9">
    <w:name w:val="Пункт"/>
    <w:basedOn w:val="a3"/>
    <w:link w:val="16"/>
    <w:rsid w:val="00293C72"/>
    <w:pPr>
      <w:tabs>
        <w:tab w:val="num" w:pos="1980"/>
      </w:tabs>
      <w:spacing w:after="0"/>
      <w:ind w:left="1404" w:hanging="504"/>
    </w:pPr>
  </w:style>
  <w:style w:type="paragraph" w:customStyle="1" w:styleId="affffa">
    <w:name w:val="Подпункт"/>
    <w:basedOn w:val="affff9"/>
    <w:uiPriority w:val="99"/>
    <w:rsid w:val="00293C72"/>
    <w:pPr>
      <w:tabs>
        <w:tab w:val="clear" w:pos="1980"/>
        <w:tab w:val="num" w:pos="2520"/>
      </w:tabs>
      <w:ind w:left="1728" w:hanging="648"/>
    </w:pPr>
  </w:style>
  <w:style w:type="paragraph" w:styleId="affffb">
    <w:name w:val="Document Map"/>
    <w:basedOn w:val="a3"/>
    <w:link w:val="affffc"/>
    <w:uiPriority w:val="99"/>
    <w:semiHidden/>
    <w:rsid w:val="00293C72"/>
    <w:pPr>
      <w:shd w:val="clear" w:color="auto" w:fill="000080"/>
    </w:pPr>
    <w:rPr>
      <w:sz w:val="2"/>
      <w:szCs w:val="2"/>
    </w:rPr>
  </w:style>
  <w:style w:type="character" w:customStyle="1" w:styleId="affffc">
    <w:name w:val="Схема документа Знак"/>
    <w:link w:val="affffb"/>
    <w:uiPriority w:val="99"/>
    <w:semiHidden/>
    <w:locked/>
    <w:rsid w:val="001A73F5"/>
    <w:rPr>
      <w:sz w:val="2"/>
      <w:szCs w:val="2"/>
    </w:rPr>
  </w:style>
  <w:style w:type="paragraph" w:customStyle="1" w:styleId="affffd">
    <w:name w:val="Таблица шапка"/>
    <w:basedOn w:val="a3"/>
    <w:uiPriority w:val="99"/>
    <w:rsid w:val="00293C72"/>
    <w:pPr>
      <w:keepNext/>
      <w:spacing w:before="40" w:after="40"/>
      <w:ind w:left="57" w:right="57"/>
      <w:jc w:val="left"/>
    </w:pPr>
    <w:rPr>
      <w:sz w:val="18"/>
      <w:szCs w:val="18"/>
    </w:rPr>
  </w:style>
  <w:style w:type="paragraph" w:customStyle="1" w:styleId="affffe">
    <w:name w:val="Таблица текст"/>
    <w:basedOn w:val="a3"/>
    <w:rsid w:val="00293C72"/>
    <w:pPr>
      <w:spacing w:before="40" w:after="40"/>
      <w:ind w:left="57" w:right="57"/>
      <w:jc w:val="left"/>
    </w:pPr>
    <w:rPr>
      <w:sz w:val="22"/>
      <w:szCs w:val="22"/>
    </w:rPr>
  </w:style>
  <w:style w:type="paragraph" w:customStyle="1" w:styleId="a1">
    <w:name w:val="пункт"/>
    <w:basedOn w:val="a3"/>
    <w:uiPriority w:val="99"/>
    <w:rsid w:val="00293C72"/>
    <w:pPr>
      <w:numPr>
        <w:ilvl w:val="2"/>
        <w:numId w:val="7"/>
      </w:numPr>
      <w:spacing w:before="60"/>
      <w:jc w:val="left"/>
    </w:pPr>
  </w:style>
  <w:style w:type="character" w:customStyle="1" w:styleId="afffff">
    <w:name w:val="Гипертекстовая ссылка"/>
    <w:uiPriority w:val="99"/>
    <w:rsid w:val="00723B07"/>
    <w:rPr>
      <w:b/>
      <w:bCs/>
      <w:color w:val="008000"/>
      <w:sz w:val="20"/>
      <w:szCs w:val="20"/>
      <w:u w:val="single"/>
    </w:rPr>
  </w:style>
  <w:style w:type="paragraph" w:styleId="17">
    <w:name w:val="index 1"/>
    <w:basedOn w:val="a3"/>
    <w:next w:val="a3"/>
    <w:autoRedefine/>
    <w:uiPriority w:val="99"/>
    <w:semiHidden/>
    <w:rsid w:val="00405F70"/>
    <w:pPr>
      <w:ind w:left="240" w:hanging="240"/>
    </w:pPr>
  </w:style>
  <w:style w:type="paragraph" w:customStyle="1" w:styleId="18">
    <w:name w:val="Обычный1"/>
    <w:uiPriority w:val="99"/>
    <w:rsid w:val="00543436"/>
    <w:rPr>
      <w:sz w:val="24"/>
      <w:szCs w:val="24"/>
    </w:rPr>
  </w:style>
  <w:style w:type="paragraph" w:customStyle="1" w:styleId="ConsPlusNonformat">
    <w:name w:val="ConsPlusNonformat"/>
    <w:uiPriority w:val="99"/>
    <w:rsid w:val="0076243E"/>
    <w:pPr>
      <w:widowControl w:val="0"/>
      <w:autoSpaceDE w:val="0"/>
      <w:autoSpaceDN w:val="0"/>
      <w:adjustRightInd w:val="0"/>
    </w:pPr>
    <w:rPr>
      <w:rFonts w:ascii="Courier New" w:hAnsi="Courier New" w:cs="Courier New"/>
    </w:rPr>
  </w:style>
  <w:style w:type="paragraph" w:styleId="afffff0">
    <w:name w:val="No Spacing"/>
    <w:uiPriority w:val="1"/>
    <w:qFormat/>
    <w:rsid w:val="0076243E"/>
    <w:rPr>
      <w:sz w:val="24"/>
      <w:szCs w:val="24"/>
    </w:rPr>
  </w:style>
  <w:style w:type="paragraph" w:styleId="afffff1">
    <w:name w:val="endnote text"/>
    <w:basedOn w:val="a3"/>
    <w:link w:val="afffff2"/>
    <w:uiPriority w:val="99"/>
    <w:semiHidden/>
    <w:rsid w:val="00E674BD"/>
    <w:rPr>
      <w:sz w:val="20"/>
      <w:szCs w:val="20"/>
    </w:rPr>
  </w:style>
  <w:style w:type="character" w:customStyle="1" w:styleId="afffff2">
    <w:name w:val="Текст концевой сноски Знак"/>
    <w:basedOn w:val="a4"/>
    <w:link w:val="afffff1"/>
    <w:uiPriority w:val="99"/>
    <w:locked/>
    <w:rsid w:val="00E674BD"/>
  </w:style>
  <w:style w:type="character" w:styleId="afffff3">
    <w:name w:val="endnote reference"/>
    <w:uiPriority w:val="99"/>
    <w:semiHidden/>
    <w:rsid w:val="00E674BD"/>
    <w:rPr>
      <w:vertAlign w:val="superscript"/>
    </w:rPr>
  </w:style>
  <w:style w:type="paragraph" w:customStyle="1" w:styleId="112">
    <w:name w:val="Основной текст с отступом11"/>
    <w:basedOn w:val="a3"/>
    <w:uiPriority w:val="99"/>
    <w:rsid w:val="00786A93"/>
    <w:pPr>
      <w:spacing w:before="60" w:after="0"/>
      <w:ind w:firstLine="851"/>
    </w:pPr>
  </w:style>
  <w:style w:type="character" w:customStyle="1" w:styleId="FontStyle30">
    <w:name w:val="Font Style30"/>
    <w:uiPriority w:val="99"/>
    <w:rsid w:val="007C20FF"/>
    <w:rPr>
      <w:rFonts w:ascii="Times New Roman" w:hAnsi="Times New Roman" w:cs="Times New Roman"/>
      <w:sz w:val="18"/>
      <w:szCs w:val="18"/>
    </w:rPr>
  </w:style>
  <w:style w:type="paragraph" w:styleId="afffff4">
    <w:name w:val="List Paragraph"/>
    <w:aliases w:val="Маркер,List Paragraph,название,Bullet Number,Нумерованый список,Bullet List,FooterText,numbered,lp1,Абзац списка2,SL_Абзац списка,List Paragraph1,Абзац списка4,ПАРАГРАФ,f_Абзац 1,Абзац списка3,Абзац списка11,Текстовая,Абзац маркированнный,1"/>
    <w:basedOn w:val="a3"/>
    <w:link w:val="afffff5"/>
    <w:uiPriority w:val="34"/>
    <w:qFormat/>
    <w:rsid w:val="00892847"/>
    <w:pPr>
      <w:spacing w:after="0"/>
      <w:ind w:left="720"/>
      <w:jc w:val="left"/>
    </w:pPr>
  </w:style>
  <w:style w:type="character" w:styleId="afffff6">
    <w:name w:val="Placeholder Text"/>
    <w:basedOn w:val="a4"/>
    <w:uiPriority w:val="99"/>
    <w:semiHidden/>
    <w:rsid w:val="000342FD"/>
    <w:rPr>
      <w:color w:val="808080"/>
    </w:rPr>
  </w:style>
  <w:style w:type="character" w:customStyle="1" w:styleId="f">
    <w:name w:val="f"/>
    <w:basedOn w:val="a4"/>
    <w:rsid w:val="00D569EB"/>
  </w:style>
  <w:style w:type="character" w:customStyle="1" w:styleId="r">
    <w:name w:val="r"/>
    <w:basedOn w:val="a4"/>
    <w:rsid w:val="00D569EB"/>
  </w:style>
  <w:style w:type="paragraph" w:styleId="2d">
    <w:name w:val="Body Text 2"/>
    <w:basedOn w:val="a3"/>
    <w:link w:val="2e"/>
    <w:locked/>
    <w:rsid w:val="00577BD4"/>
    <w:pPr>
      <w:spacing w:after="120" w:line="480" w:lineRule="auto"/>
    </w:pPr>
  </w:style>
  <w:style w:type="character" w:customStyle="1" w:styleId="2e">
    <w:name w:val="Основной текст 2 Знак"/>
    <w:basedOn w:val="a4"/>
    <w:link w:val="2d"/>
    <w:rsid w:val="00577BD4"/>
    <w:rPr>
      <w:sz w:val="24"/>
      <w:szCs w:val="24"/>
    </w:rPr>
  </w:style>
  <w:style w:type="table" w:styleId="afffff7">
    <w:name w:val="Table Grid"/>
    <w:basedOn w:val="a5"/>
    <w:uiPriority w:val="59"/>
    <w:rsid w:val="007B6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iiaiieoaeno">
    <w:name w:val="Iniiaiie oaeno"/>
    <w:basedOn w:val="a3"/>
    <w:uiPriority w:val="99"/>
    <w:rsid w:val="00FE522D"/>
    <w:pPr>
      <w:suppressAutoHyphens/>
      <w:autoSpaceDE w:val="0"/>
      <w:autoSpaceDN w:val="0"/>
      <w:spacing w:after="0"/>
      <w:jc w:val="center"/>
    </w:pPr>
    <w:rPr>
      <w:rFonts w:ascii="Arial" w:hAnsi="Arial" w:cs="Arial"/>
    </w:rPr>
  </w:style>
  <w:style w:type="paragraph" w:customStyle="1" w:styleId="19">
    <w:name w:val="Абзац списка1"/>
    <w:basedOn w:val="a3"/>
    <w:rsid w:val="007633E7"/>
    <w:pPr>
      <w:spacing w:after="0"/>
      <w:ind w:left="720"/>
      <w:contextualSpacing/>
      <w:jc w:val="left"/>
    </w:pPr>
    <w:rPr>
      <w:rFonts w:ascii="Cambria" w:eastAsia="MS Mincho" w:hAnsi="Cambria"/>
    </w:rPr>
  </w:style>
  <w:style w:type="paragraph" w:customStyle="1" w:styleId="afffff8">
    <w:name w:val="Таблицы (моноширинный)"/>
    <w:basedOn w:val="a3"/>
    <w:next w:val="a3"/>
    <w:uiPriority w:val="99"/>
    <w:rsid w:val="00F62D21"/>
    <w:pPr>
      <w:autoSpaceDE w:val="0"/>
      <w:autoSpaceDN w:val="0"/>
      <w:adjustRightInd w:val="0"/>
      <w:spacing w:after="0"/>
      <w:jc w:val="left"/>
    </w:pPr>
    <w:rPr>
      <w:rFonts w:ascii="Courier New" w:eastAsiaTheme="minorHAnsi" w:hAnsi="Courier New" w:cs="Courier New"/>
      <w:lang w:eastAsia="en-US"/>
    </w:rPr>
  </w:style>
  <w:style w:type="character" w:customStyle="1" w:styleId="16">
    <w:name w:val="Пункт Знак1"/>
    <w:link w:val="affff9"/>
    <w:rsid w:val="003B19B4"/>
    <w:rPr>
      <w:sz w:val="24"/>
      <w:szCs w:val="24"/>
    </w:rPr>
  </w:style>
  <w:style w:type="paragraph" w:customStyle="1" w:styleId="afffff9">
    <w:name w:val="Подподпункт"/>
    <w:basedOn w:val="affffa"/>
    <w:rsid w:val="003B19B4"/>
    <w:pPr>
      <w:tabs>
        <w:tab w:val="clear" w:pos="2520"/>
        <w:tab w:val="num" w:pos="360"/>
      </w:tabs>
      <w:spacing w:line="360" w:lineRule="auto"/>
      <w:ind w:left="567" w:hanging="567"/>
    </w:pPr>
    <w:rPr>
      <w:snapToGrid w:val="0"/>
      <w:sz w:val="28"/>
      <w:szCs w:val="20"/>
    </w:rPr>
  </w:style>
  <w:style w:type="paragraph" w:customStyle="1" w:styleId="-3">
    <w:name w:val="Пункт-3"/>
    <w:basedOn w:val="a3"/>
    <w:link w:val="-30"/>
    <w:rsid w:val="003B19B4"/>
    <w:pPr>
      <w:tabs>
        <w:tab w:val="num" w:pos="1418"/>
      </w:tabs>
      <w:spacing w:after="0"/>
    </w:pPr>
    <w:rPr>
      <w:snapToGrid w:val="0"/>
      <w:sz w:val="28"/>
      <w:szCs w:val="20"/>
    </w:rPr>
  </w:style>
  <w:style w:type="character" w:customStyle="1" w:styleId="-30">
    <w:name w:val="Пункт-3 Знак"/>
    <w:link w:val="-3"/>
    <w:rsid w:val="003B19B4"/>
    <w:rPr>
      <w:snapToGrid w:val="0"/>
      <w:sz w:val="28"/>
    </w:rPr>
  </w:style>
  <w:style w:type="character" w:customStyle="1" w:styleId="3f">
    <w:name w:val="Основной текст (3)_"/>
    <w:basedOn w:val="a4"/>
    <w:link w:val="3f0"/>
    <w:rsid w:val="00F804B2"/>
    <w:rPr>
      <w:b/>
      <w:bCs/>
      <w:shd w:val="clear" w:color="auto" w:fill="FFFFFF"/>
    </w:rPr>
  </w:style>
  <w:style w:type="paragraph" w:customStyle="1" w:styleId="3f0">
    <w:name w:val="Основной текст (3)"/>
    <w:basedOn w:val="a3"/>
    <w:link w:val="3f"/>
    <w:rsid w:val="00F804B2"/>
    <w:pPr>
      <w:widowControl w:val="0"/>
      <w:shd w:val="clear" w:color="auto" w:fill="FFFFFF"/>
      <w:spacing w:after="0" w:line="274" w:lineRule="exact"/>
      <w:ind w:firstLine="709"/>
      <w:jc w:val="center"/>
    </w:pPr>
    <w:rPr>
      <w:b/>
      <w:bCs/>
      <w:sz w:val="20"/>
      <w:szCs w:val="20"/>
    </w:rPr>
  </w:style>
  <w:style w:type="paragraph" w:customStyle="1" w:styleId="Default">
    <w:name w:val="Default"/>
    <w:rsid w:val="00953960"/>
    <w:pPr>
      <w:autoSpaceDE w:val="0"/>
      <w:autoSpaceDN w:val="0"/>
      <w:adjustRightInd w:val="0"/>
    </w:pPr>
    <w:rPr>
      <w:color w:val="000000"/>
      <w:sz w:val="24"/>
      <w:szCs w:val="24"/>
      <w:lang w:eastAsia="en-US"/>
    </w:rPr>
  </w:style>
  <w:style w:type="character" w:customStyle="1" w:styleId="afffff5">
    <w:name w:val="Абзац списка Знак"/>
    <w:aliases w:val="Маркер Знак,List Paragraph Знак,название Знак,Bullet Number Знак,Нумерованый список Знак,Bullet List Знак,FooterText Знак,numbered Знак,lp1 Знак,Абзац списка2 Знак,SL_Абзац списка Знак,List Paragraph1 Знак,Абзац списка4 Знак,1 Знак"/>
    <w:basedOn w:val="a4"/>
    <w:link w:val="afffff4"/>
    <w:uiPriority w:val="34"/>
    <w:qFormat/>
    <w:locked/>
    <w:rsid w:val="00953960"/>
    <w:rPr>
      <w:sz w:val="24"/>
      <w:szCs w:val="24"/>
    </w:rPr>
  </w:style>
  <w:style w:type="paragraph" w:customStyle="1" w:styleId="-4">
    <w:name w:val="Пункт-4"/>
    <w:basedOn w:val="a3"/>
    <w:rsid w:val="00C90491"/>
    <w:pPr>
      <w:tabs>
        <w:tab w:val="num" w:pos="643"/>
      </w:tabs>
      <w:spacing w:after="0"/>
      <w:ind w:left="643" w:hanging="360"/>
    </w:pPr>
    <w:rPr>
      <w:sz w:val="28"/>
      <w:szCs w:val="20"/>
    </w:rPr>
  </w:style>
  <w:style w:type="character" w:customStyle="1" w:styleId="afffffa">
    <w:name w:val="комментарий"/>
    <w:uiPriority w:val="99"/>
    <w:rsid w:val="00D95CA1"/>
    <w:rPr>
      <w:i/>
      <w:u w:val="none"/>
      <w:shd w:val="clear" w:color="auto" w:fill="FFFF99"/>
    </w:rPr>
  </w:style>
  <w:style w:type="paragraph" w:styleId="afffffb">
    <w:name w:val="Revision"/>
    <w:hidden/>
    <w:uiPriority w:val="99"/>
    <w:semiHidden/>
    <w:rsid w:val="00105C2C"/>
    <w:rPr>
      <w:sz w:val="24"/>
      <w:szCs w:val="24"/>
    </w:rPr>
  </w:style>
  <w:style w:type="paragraph" w:customStyle="1" w:styleId="afffffc">
    <w:name w:val="Ариал"/>
    <w:basedOn w:val="a3"/>
    <w:link w:val="1a"/>
    <w:rsid w:val="00B32937"/>
    <w:pPr>
      <w:spacing w:before="120" w:after="120" w:line="360" w:lineRule="auto"/>
      <w:ind w:firstLine="851"/>
    </w:pPr>
    <w:rPr>
      <w:rFonts w:ascii="Arial" w:hAnsi="Arial"/>
      <w:szCs w:val="20"/>
      <w:lang w:val="x-none" w:eastAsia="x-none"/>
    </w:rPr>
  </w:style>
  <w:style w:type="character" w:customStyle="1" w:styleId="1a">
    <w:name w:val="Ариал Знак1"/>
    <w:link w:val="afffffc"/>
    <w:locked/>
    <w:rsid w:val="00B32937"/>
    <w:rPr>
      <w:rFonts w:ascii="Arial" w:hAnsi="Arial"/>
      <w:sz w:val="24"/>
      <w:lang w:val="x-none" w:eastAsia="x-none"/>
    </w:rPr>
  </w:style>
  <w:style w:type="paragraph" w:customStyle="1" w:styleId="1b">
    <w:name w:val="Цитата1"/>
    <w:basedOn w:val="a3"/>
    <w:uiPriority w:val="99"/>
    <w:rsid w:val="00B32937"/>
    <w:pPr>
      <w:shd w:val="clear" w:color="auto" w:fill="FFFFFF"/>
      <w:overflowPunct w:val="0"/>
      <w:autoSpaceDE w:val="0"/>
      <w:autoSpaceDN w:val="0"/>
      <w:adjustRightInd w:val="0"/>
      <w:spacing w:after="0" w:line="360" w:lineRule="auto"/>
      <w:ind w:left="34" w:right="32" w:firstLine="595"/>
    </w:pPr>
    <w:rPr>
      <w:rFonts w:ascii="Arial" w:hAnsi="Arial"/>
      <w:color w:val="000000"/>
      <w:sz w:val="22"/>
      <w:szCs w:val="20"/>
    </w:rPr>
  </w:style>
  <w:style w:type="paragraph" w:customStyle="1" w:styleId="10">
    <w:name w:val="Заголовок_1"/>
    <w:basedOn w:val="a3"/>
    <w:uiPriority w:val="99"/>
    <w:locked/>
    <w:rsid w:val="00270CEF"/>
    <w:pPr>
      <w:keepNext/>
      <w:keepLines/>
      <w:numPr>
        <w:numId w:val="11"/>
      </w:numPr>
      <w:suppressAutoHyphens/>
      <w:spacing w:before="360" w:after="120"/>
      <w:jc w:val="center"/>
      <w:outlineLvl w:val="0"/>
    </w:pPr>
    <w:rPr>
      <w:rFonts w:ascii="Arial" w:hAnsi="Arial" w:cs="Arial"/>
      <w:b/>
      <w:bCs/>
      <w:caps/>
      <w:sz w:val="36"/>
      <w:szCs w:val="28"/>
    </w:rPr>
  </w:style>
  <w:style w:type="paragraph" w:customStyle="1" w:styleId="31">
    <w:name w:val="Пункт_3"/>
    <w:basedOn w:val="a3"/>
    <w:uiPriority w:val="99"/>
    <w:rsid w:val="00270CEF"/>
    <w:pPr>
      <w:numPr>
        <w:ilvl w:val="2"/>
        <w:numId w:val="11"/>
      </w:numPr>
      <w:spacing w:after="0"/>
    </w:pPr>
    <w:rPr>
      <w:sz w:val="28"/>
      <w:szCs w:val="28"/>
    </w:rPr>
  </w:style>
  <w:style w:type="paragraph" w:customStyle="1" w:styleId="20">
    <w:name w:val="Пункт_2"/>
    <w:basedOn w:val="a3"/>
    <w:uiPriority w:val="99"/>
    <w:rsid w:val="00270CEF"/>
    <w:pPr>
      <w:numPr>
        <w:ilvl w:val="1"/>
        <w:numId w:val="11"/>
      </w:numPr>
      <w:spacing w:after="0"/>
    </w:pPr>
    <w:rPr>
      <w:sz w:val="28"/>
      <w:szCs w:val="20"/>
    </w:rPr>
  </w:style>
  <w:style w:type="paragraph" w:customStyle="1" w:styleId="5">
    <w:name w:val="Пункт_5"/>
    <w:basedOn w:val="31"/>
    <w:uiPriority w:val="99"/>
    <w:rsid w:val="00270CEF"/>
    <w:pPr>
      <w:numPr>
        <w:ilvl w:val="4"/>
      </w:numPr>
    </w:pPr>
  </w:style>
  <w:style w:type="paragraph" w:styleId="afffffd">
    <w:name w:val="caption"/>
    <w:basedOn w:val="a3"/>
    <w:next w:val="a3"/>
    <w:uiPriority w:val="35"/>
    <w:unhideWhenUsed/>
    <w:qFormat/>
    <w:rsid w:val="00B03584"/>
    <w:pPr>
      <w:spacing w:after="200"/>
      <w:jc w:val="left"/>
    </w:pPr>
    <w:rPr>
      <w:rFonts w:asciiTheme="minorHAnsi" w:eastAsiaTheme="minorHAnsi" w:hAnsiTheme="minorHAnsi" w:cstheme="minorBidi"/>
      <w:b/>
      <w:bCs/>
      <w:color w:val="4F81BD" w:themeColor="accent1"/>
      <w:sz w:val="18"/>
      <w:szCs w:val="18"/>
      <w:lang w:eastAsia="en-US"/>
    </w:rPr>
  </w:style>
  <w:style w:type="paragraph" w:customStyle="1" w:styleId="Times12">
    <w:name w:val="Times 12"/>
    <w:basedOn w:val="a3"/>
    <w:rsid w:val="00ED149E"/>
    <w:pPr>
      <w:overflowPunct w:val="0"/>
      <w:autoSpaceDE w:val="0"/>
      <w:autoSpaceDN w:val="0"/>
      <w:adjustRightInd w:val="0"/>
      <w:spacing w:after="0"/>
      <w:ind w:firstLine="567"/>
    </w:pPr>
    <w:rPr>
      <w:bCs/>
      <w:szCs w:val="22"/>
    </w:rPr>
  </w:style>
  <w:style w:type="paragraph" w:customStyle="1" w:styleId="FTN">
    <w:name w:val="FTN_таб"/>
    <w:basedOn w:val="a3"/>
    <w:uiPriority w:val="99"/>
    <w:rsid w:val="00AD391C"/>
    <w:pPr>
      <w:widowControl w:val="0"/>
      <w:tabs>
        <w:tab w:val="left" w:pos="709"/>
      </w:tabs>
      <w:spacing w:after="0"/>
    </w:pPr>
    <w:rPr>
      <w:rFonts w:eastAsia="Arial Unicode MS"/>
      <w:sz w:val="22"/>
    </w:rPr>
  </w:style>
  <w:style w:type="paragraph" w:customStyle="1" w:styleId="113">
    <w:name w:val="заголовок 11"/>
    <w:basedOn w:val="a3"/>
    <w:next w:val="a3"/>
    <w:rsid w:val="007D3283"/>
    <w:pPr>
      <w:keepNext/>
      <w:suppressAutoHyphens/>
      <w:autoSpaceDE w:val="0"/>
      <w:spacing w:after="0"/>
      <w:jc w:val="center"/>
    </w:pPr>
    <w:rPr>
      <w:sz w:val="20"/>
      <w:lang w:eastAsia="ar-SA"/>
    </w:rPr>
  </w:style>
  <w:style w:type="paragraph" w:customStyle="1" w:styleId="FTNtxt">
    <w:name w:val="FTN_txt"/>
    <w:basedOn w:val="a3"/>
    <w:rsid w:val="00373BA1"/>
    <w:pPr>
      <w:widowControl w:val="0"/>
      <w:numPr>
        <w:ilvl w:val="1"/>
        <w:numId w:val="25"/>
      </w:numPr>
      <w:tabs>
        <w:tab w:val="left" w:pos="1080"/>
      </w:tabs>
      <w:spacing w:after="0" w:line="288" w:lineRule="auto"/>
    </w:pPr>
    <w:rPr>
      <w:rFonts w:eastAsia="Arial Unicode MS"/>
    </w:rPr>
  </w:style>
  <w:style w:type="paragraph" w:customStyle="1" w:styleId="-">
    <w:name w:val="_Маркер (номер) - с заголовком"/>
    <w:basedOn w:val="a3"/>
    <w:rsid w:val="00D167BD"/>
    <w:pPr>
      <w:spacing w:before="240" w:line="360" w:lineRule="auto"/>
      <w:jc w:val="left"/>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8245">
      <w:bodyDiv w:val="1"/>
      <w:marLeft w:val="0"/>
      <w:marRight w:val="0"/>
      <w:marTop w:val="0"/>
      <w:marBottom w:val="0"/>
      <w:divBdr>
        <w:top w:val="none" w:sz="0" w:space="0" w:color="auto"/>
        <w:left w:val="none" w:sz="0" w:space="0" w:color="auto"/>
        <w:bottom w:val="none" w:sz="0" w:space="0" w:color="auto"/>
        <w:right w:val="none" w:sz="0" w:space="0" w:color="auto"/>
      </w:divBdr>
    </w:div>
    <w:div w:id="42680900">
      <w:bodyDiv w:val="1"/>
      <w:marLeft w:val="0"/>
      <w:marRight w:val="0"/>
      <w:marTop w:val="0"/>
      <w:marBottom w:val="0"/>
      <w:divBdr>
        <w:top w:val="none" w:sz="0" w:space="0" w:color="auto"/>
        <w:left w:val="none" w:sz="0" w:space="0" w:color="auto"/>
        <w:bottom w:val="none" w:sz="0" w:space="0" w:color="auto"/>
        <w:right w:val="none" w:sz="0" w:space="0" w:color="auto"/>
      </w:divBdr>
    </w:div>
    <w:div w:id="52429109">
      <w:bodyDiv w:val="1"/>
      <w:marLeft w:val="0"/>
      <w:marRight w:val="0"/>
      <w:marTop w:val="0"/>
      <w:marBottom w:val="0"/>
      <w:divBdr>
        <w:top w:val="none" w:sz="0" w:space="0" w:color="auto"/>
        <w:left w:val="none" w:sz="0" w:space="0" w:color="auto"/>
        <w:bottom w:val="none" w:sz="0" w:space="0" w:color="auto"/>
        <w:right w:val="none" w:sz="0" w:space="0" w:color="auto"/>
      </w:divBdr>
    </w:div>
    <w:div w:id="93793542">
      <w:bodyDiv w:val="1"/>
      <w:marLeft w:val="0"/>
      <w:marRight w:val="0"/>
      <w:marTop w:val="0"/>
      <w:marBottom w:val="0"/>
      <w:divBdr>
        <w:top w:val="none" w:sz="0" w:space="0" w:color="auto"/>
        <w:left w:val="none" w:sz="0" w:space="0" w:color="auto"/>
        <w:bottom w:val="none" w:sz="0" w:space="0" w:color="auto"/>
        <w:right w:val="none" w:sz="0" w:space="0" w:color="auto"/>
      </w:divBdr>
    </w:div>
    <w:div w:id="101997572">
      <w:bodyDiv w:val="1"/>
      <w:marLeft w:val="0"/>
      <w:marRight w:val="0"/>
      <w:marTop w:val="0"/>
      <w:marBottom w:val="0"/>
      <w:divBdr>
        <w:top w:val="none" w:sz="0" w:space="0" w:color="auto"/>
        <w:left w:val="none" w:sz="0" w:space="0" w:color="auto"/>
        <w:bottom w:val="none" w:sz="0" w:space="0" w:color="auto"/>
        <w:right w:val="none" w:sz="0" w:space="0" w:color="auto"/>
      </w:divBdr>
    </w:div>
    <w:div w:id="107699367">
      <w:bodyDiv w:val="1"/>
      <w:marLeft w:val="0"/>
      <w:marRight w:val="0"/>
      <w:marTop w:val="0"/>
      <w:marBottom w:val="0"/>
      <w:divBdr>
        <w:top w:val="none" w:sz="0" w:space="0" w:color="auto"/>
        <w:left w:val="none" w:sz="0" w:space="0" w:color="auto"/>
        <w:bottom w:val="none" w:sz="0" w:space="0" w:color="auto"/>
        <w:right w:val="none" w:sz="0" w:space="0" w:color="auto"/>
      </w:divBdr>
    </w:div>
    <w:div w:id="109983641">
      <w:bodyDiv w:val="1"/>
      <w:marLeft w:val="0"/>
      <w:marRight w:val="0"/>
      <w:marTop w:val="0"/>
      <w:marBottom w:val="0"/>
      <w:divBdr>
        <w:top w:val="none" w:sz="0" w:space="0" w:color="auto"/>
        <w:left w:val="none" w:sz="0" w:space="0" w:color="auto"/>
        <w:bottom w:val="none" w:sz="0" w:space="0" w:color="auto"/>
        <w:right w:val="none" w:sz="0" w:space="0" w:color="auto"/>
      </w:divBdr>
    </w:div>
    <w:div w:id="116488108">
      <w:bodyDiv w:val="1"/>
      <w:marLeft w:val="0"/>
      <w:marRight w:val="0"/>
      <w:marTop w:val="0"/>
      <w:marBottom w:val="0"/>
      <w:divBdr>
        <w:top w:val="none" w:sz="0" w:space="0" w:color="auto"/>
        <w:left w:val="none" w:sz="0" w:space="0" w:color="auto"/>
        <w:bottom w:val="none" w:sz="0" w:space="0" w:color="auto"/>
        <w:right w:val="none" w:sz="0" w:space="0" w:color="auto"/>
      </w:divBdr>
    </w:div>
    <w:div w:id="121579435">
      <w:bodyDiv w:val="1"/>
      <w:marLeft w:val="0"/>
      <w:marRight w:val="0"/>
      <w:marTop w:val="0"/>
      <w:marBottom w:val="0"/>
      <w:divBdr>
        <w:top w:val="none" w:sz="0" w:space="0" w:color="auto"/>
        <w:left w:val="none" w:sz="0" w:space="0" w:color="auto"/>
        <w:bottom w:val="none" w:sz="0" w:space="0" w:color="auto"/>
        <w:right w:val="none" w:sz="0" w:space="0" w:color="auto"/>
      </w:divBdr>
    </w:div>
    <w:div w:id="131796827">
      <w:bodyDiv w:val="1"/>
      <w:marLeft w:val="0"/>
      <w:marRight w:val="0"/>
      <w:marTop w:val="0"/>
      <w:marBottom w:val="0"/>
      <w:divBdr>
        <w:top w:val="none" w:sz="0" w:space="0" w:color="auto"/>
        <w:left w:val="none" w:sz="0" w:space="0" w:color="auto"/>
        <w:bottom w:val="none" w:sz="0" w:space="0" w:color="auto"/>
        <w:right w:val="none" w:sz="0" w:space="0" w:color="auto"/>
      </w:divBdr>
    </w:div>
    <w:div w:id="133450527">
      <w:bodyDiv w:val="1"/>
      <w:marLeft w:val="0"/>
      <w:marRight w:val="0"/>
      <w:marTop w:val="0"/>
      <w:marBottom w:val="0"/>
      <w:divBdr>
        <w:top w:val="none" w:sz="0" w:space="0" w:color="auto"/>
        <w:left w:val="none" w:sz="0" w:space="0" w:color="auto"/>
        <w:bottom w:val="none" w:sz="0" w:space="0" w:color="auto"/>
        <w:right w:val="none" w:sz="0" w:space="0" w:color="auto"/>
      </w:divBdr>
      <w:divsChild>
        <w:div w:id="882908979">
          <w:marLeft w:val="0"/>
          <w:marRight w:val="0"/>
          <w:marTop w:val="0"/>
          <w:marBottom w:val="0"/>
          <w:divBdr>
            <w:top w:val="none" w:sz="0" w:space="0" w:color="auto"/>
            <w:left w:val="none" w:sz="0" w:space="0" w:color="auto"/>
            <w:bottom w:val="none" w:sz="0" w:space="0" w:color="auto"/>
            <w:right w:val="none" w:sz="0" w:space="0" w:color="auto"/>
          </w:divBdr>
        </w:div>
      </w:divsChild>
    </w:div>
    <w:div w:id="148445281">
      <w:bodyDiv w:val="1"/>
      <w:marLeft w:val="0"/>
      <w:marRight w:val="0"/>
      <w:marTop w:val="0"/>
      <w:marBottom w:val="0"/>
      <w:divBdr>
        <w:top w:val="none" w:sz="0" w:space="0" w:color="auto"/>
        <w:left w:val="none" w:sz="0" w:space="0" w:color="auto"/>
        <w:bottom w:val="none" w:sz="0" w:space="0" w:color="auto"/>
        <w:right w:val="none" w:sz="0" w:space="0" w:color="auto"/>
      </w:divBdr>
    </w:div>
    <w:div w:id="157506656">
      <w:bodyDiv w:val="1"/>
      <w:marLeft w:val="0"/>
      <w:marRight w:val="0"/>
      <w:marTop w:val="0"/>
      <w:marBottom w:val="0"/>
      <w:divBdr>
        <w:top w:val="none" w:sz="0" w:space="0" w:color="auto"/>
        <w:left w:val="none" w:sz="0" w:space="0" w:color="auto"/>
        <w:bottom w:val="none" w:sz="0" w:space="0" w:color="auto"/>
        <w:right w:val="none" w:sz="0" w:space="0" w:color="auto"/>
      </w:divBdr>
    </w:div>
    <w:div w:id="176890184">
      <w:bodyDiv w:val="1"/>
      <w:marLeft w:val="0"/>
      <w:marRight w:val="0"/>
      <w:marTop w:val="0"/>
      <w:marBottom w:val="0"/>
      <w:divBdr>
        <w:top w:val="none" w:sz="0" w:space="0" w:color="auto"/>
        <w:left w:val="none" w:sz="0" w:space="0" w:color="auto"/>
        <w:bottom w:val="none" w:sz="0" w:space="0" w:color="auto"/>
        <w:right w:val="none" w:sz="0" w:space="0" w:color="auto"/>
      </w:divBdr>
    </w:div>
    <w:div w:id="179125044">
      <w:bodyDiv w:val="1"/>
      <w:marLeft w:val="0"/>
      <w:marRight w:val="0"/>
      <w:marTop w:val="0"/>
      <w:marBottom w:val="0"/>
      <w:divBdr>
        <w:top w:val="none" w:sz="0" w:space="0" w:color="auto"/>
        <w:left w:val="none" w:sz="0" w:space="0" w:color="auto"/>
        <w:bottom w:val="none" w:sz="0" w:space="0" w:color="auto"/>
        <w:right w:val="none" w:sz="0" w:space="0" w:color="auto"/>
      </w:divBdr>
    </w:div>
    <w:div w:id="183056012">
      <w:bodyDiv w:val="1"/>
      <w:marLeft w:val="0"/>
      <w:marRight w:val="0"/>
      <w:marTop w:val="0"/>
      <w:marBottom w:val="0"/>
      <w:divBdr>
        <w:top w:val="none" w:sz="0" w:space="0" w:color="auto"/>
        <w:left w:val="none" w:sz="0" w:space="0" w:color="auto"/>
        <w:bottom w:val="none" w:sz="0" w:space="0" w:color="auto"/>
        <w:right w:val="none" w:sz="0" w:space="0" w:color="auto"/>
      </w:divBdr>
    </w:div>
    <w:div w:id="189879626">
      <w:bodyDiv w:val="1"/>
      <w:marLeft w:val="0"/>
      <w:marRight w:val="0"/>
      <w:marTop w:val="0"/>
      <w:marBottom w:val="0"/>
      <w:divBdr>
        <w:top w:val="none" w:sz="0" w:space="0" w:color="auto"/>
        <w:left w:val="none" w:sz="0" w:space="0" w:color="auto"/>
        <w:bottom w:val="none" w:sz="0" w:space="0" w:color="auto"/>
        <w:right w:val="none" w:sz="0" w:space="0" w:color="auto"/>
      </w:divBdr>
    </w:div>
    <w:div w:id="209459271">
      <w:bodyDiv w:val="1"/>
      <w:marLeft w:val="0"/>
      <w:marRight w:val="0"/>
      <w:marTop w:val="0"/>
      <w:marBottom w:val="0"/>
      <w:divBdr>
        <w:top w:val="none" w:sz="0" w:space="0" w:color="auto"/>
        <w:left w:val="none" w:sz="0" w:space="0" w:color="auto"/>
        <w:bottom w:val="none" w:sz="0" w:space="0" w:color="auto"/>
        <w:right w:val="none" w:sz="0" w:space="0" w:color="auto"/>
      </w:divBdr>
    </w:div>
    <w:div w:id="252395695">
      <w:bodyDiv w:val="1"/>
      <w:marLeft w:val="0"/>
      <w:marRight w:val="0"/>
      <w:marTop w:val="0"/>
      <w:marBottom w:val="0"/>
      <w:divBdr>
        <w:top w:val="none" w:sz="0" w:space="0" w:color="auto"/>
        <w:left w:val="none" w:sz="0" w:space="0" w:color="auto"/>
        <w:bottom w:val="none" w:sz="0" w:space="0" w:color="auto"/>
        <w:right w:val="none" w:sz="0" w:space="0" w:color="auto"/>
      </w:divBdr>
    </w:div>
    <w:div w:id="291054586">
      <w:bodyDiv w:val="1"/>
      <w:marLeft w:val="0"/>
      <w:marRight w:val="0"/>
      <w:marTop w:val="0"/>
      <w:marBottom w:val="0"/>
      <w:divBdr>
        <w:top w:val="none" w:sz="0" w:space="0" w:color="auto"/>
        <w:left w:val="none" w:sz="0" w:space="0" w:color="auto"/>
        <w:bottom w:val="none" w:sz="0" w:space="0" w:color="auto"/>
        <w:right w:val="none" w:sz="0" w:space="0" w:color="auto"/>
      </w:divBdr>
    </w:div>
    <w:div w:id="298658160">
      <w:bodyDiv w:val="1"/>
      <w:marLeft w:val="0"/>
      <w:marRight w:val="0"/>
      <w:marTop w:val="0"/>
      <w:marBottom w:val="0"/>
      <w:divBdr>
        <w:top w:val="none" w:sz="0" w:space="0" w:color="auto"/>
        <w:left w:val="none" w:sz="0" w:space="0" w:color="auto"/>
        <w:bottom w:val="none" w:sz="0" w:space="0" w:color="auto"/>
        <w:right w:val="none" w:sz="0" w:space="0" w:color="auto"/>
      </w:divBdr>
    </w:div>
    <w:div w:id="305672385">
      <w:bodyDiv w:val="1"/>
      <w:marLeft w:val="0"/>
      <w:marRight w:val="0"/>
      <w:marTop w:val="0"/>
      <w:marBottom w:val="0"/>
      <w:divBdr>
        <w:top w:val="none" w:sz="0" w:space="0" w:color="auto"/>
        <w:left w:val="none" w:sz="0" w:space="0" w:color="auto"/>
        <w:bottom w:val="none" w:sz="0" w:space="0" w:color="auto"/>
        <w:right w:val="none" w:sz="0" w:space="0" w:color="auto"/>
      </w:divBdr>
    </w:div>
    <w:div w:id="314451783">
      <w:bodyDiv w:val="1"/>
      <w:marLeft w:val="0"/>
      <w:marRight w:val="0"/>
      <w:marTop w:val="0"/>
      <w:marBottom w:val="0"/>
      <w:divBdr>
        <w:top w:val="none" w:sz="0" w:space="0" w:color="auto"/>
        <w:left w:val="none" w:sz="0" w:space="0" w:color="auto"/>
        <w:bottom w:val="none" w:sz="0" w:space="0" w:color="auto"/>
        <w:right w:val="none" w:sz="0" w:space="0" w:color="auto"/>
      </w:divBdr>
    </w:div>
    <w:div w:id="337971702">
      <w:bodyDiv w:val="1"/>
      <w:marLeft w:val="0"/>
      <w:marRight w:val="0"/>
      <w:marTop w:val="0"/>
      <w:marBottom w:val="0"/>
      <w:divBdr>
        <w:top w:val="none" w:sz="0" w:space="0" w:color="auto"/>
        <w:left w:val="none" w:sz="0" w:space="0" w:color="auto"/>
        <w:bottom w:val="none" w:sz="0" w:space="0" w:color="auto"/>
        <w:right w:val="none" w:sz="0" w:space="0" w:color="auto"/>
      </w:divBdr>
    </w:div>
    <w:div w:id="358316189">
      <w:bodyDiv w:val="1"/>
      <w:marLeft w:val="0"/>
      <w:marRight w:val="0"/>
      <w:marTop w:val="0"/>
      <w:marBottom w:val="0"/>
      <w:divBdr>
        <w:top w:val="none" w:sz="0" w:space="0" w:color="auto"/>
        <w:left w:val="none" w:sz="0" w:space="0" w:color="auto"/>
        <w:bottom w:val="none" w:sz="0" w:space="0" w:color="auto"/>
        <w:right w:val="none" w:sz="0" w:space="0" w:color="auto"/>
      </w:divBdr>
    </w:div>
    <w:div w:id="361395662">
      <w:bodyDiv w:val="1"/>
      <w:marLeft w:val="0"/>
      <w:marRight w:val="0"/>
      <w:marTop w:val="0"/>
      <w:marBottom w:val="0"/>
      <w:divBdr>
        <w:top w:val="none" w:sz="0" w:space="0" w:color="auto"/>
        <w:left w:val="none" w:sz="0" w:space="0" w:color="auto"/>
        <w:bottom w:val="none" w:sz="0" w:space="0" w:color="auto"/>
        <w:right w:val="none" w:sz="0" w:space="0" w:color="auto"/>
      </w:divBdr>
    </w:div>
    <w:div w:id="370417707">
      <w:bodyDiv w:val="1"/>
      <w:marLeft w:val="0"/>
      <w:marRight w:val="0"/>
      <w:marTop w:val="0"/>
      <w:marBottom w:val="0"/>
      <w:divBdr>
        <w:top w:val="none" w:sz="0" w:space="0" w:color="auto"/>
        <w:left w:val="none" w:sz="0" w:space="0" w:color="auto"/>
        <w:bottom w:val="none" w:sz="0" w:space="0" w:color="auto"/>
        <w:right w:val="none" w:sz="0" w:space="0" w:color="auto"/>
      </w:divBdr>
    </w:div>
    <w:div w:id="389155675">
      <w:bodyDiv w:val="1"/>
      <w:marLeft w:val="0"/>
      <w:marRight w:val="0"/>
      <w:marTop w:val="0"/>
      <w:marBottom w:val="0"/>
      <w:divBdr>
        <w:top w:val="none" w:sz="0" w:space="0" w:color="auto"/>
        <w:left w:val="none" w:sz="0" w:space="0" w:color="auto"/>
        <w:bottom w:val="none" w:sz="0" w:space="0" w:color="auto"/>
        <w:right w:val="none" w:sz="0" w:space="0" w:color="auto"/>
      </w:divBdr>
    </w:div>
    <w:div w:id="411047940">
      <w:bodyDiv w:val="1"/>
      <w:marLeft w:val="0"/>
      <w:marRight w:val="0"/>
      <w:marTop w:val="0"/>
      <w:marBottom w:val="0"/>
      <w:divBdr>
        <w:top w:val="none" w:sz="0" w:space="0" w:color="auto"/>
        <w:left w:val="none" w:sz="0" w:space="0" w:color="auto"/>
        <w:bottom w:val="none" w:sz="0" w:space="0" w:color="auto"/>
        <w:right w:val="none" w:sz="0" w:space="0" w:color="auto"/>
      </w:divBdr>
    </w:div>
    <w:div w:id="423455276">
      <w:bodyDiv w:val="1"/>
      <w:marLeft w:val="0"/>
      <w:marRight w:val="0"/>
      <w:marTop w:val="0"/>
      <w:marBottom w:val="0"/>
      <w:divBdr>
        <w:top w:val="none" w:sz="0" w:space="0" w:color="auto"/>
        <w:left w:val="none" w:sz="0" w:space="0" w:color="auto"/>
        <w:bottom w:val="none" w:sz="0" w:space="0" w:color="auto"/>
        <w:right w:val="none" w:sz="0" w:space="0" w:color="auto"/>
      </w:divBdr>
    </w:div>
    <w:div w:id="439952687">
      <w:bodyDiv w:val="1"/>
      <w:marLeft w:val="0"/>
      <w:marRight w:val="0"/>
      <w:marTop w:val="0"/>
      <w:marBottom w:val="0"/>
      <w:divBdr>
        <w:top w:val="none" w:sz="0" w:space="0" w:color="auto"/>
        <w:left w:val="none" w:sz="0" w:space="0" w:color="auto"/>
        <w:bottom w:val="none" w:sz="0" w:space="0" w:color="auto"/>
        <w:right w:val="none" w:sz="0" w:space="0" w:color="auto"/>
      </w:divBdr>
    </w:div>
    <w:div w:id="449130301">
      <w:bodyDiv w:val="1"/>
      <w:marLeft w:val="0"/>
      <w:marRight w:val="0"/>
      <w:marTop w:val="0"/>
      <w:marBottom w:val="0"/>
      <w:divBdr>
        <w:top w:val="none" w:sz="0" w:space="0" w:color="auto"/>
        <w:left w:val="none" w:sz="0" w:space="0" w:color="auto"/>
        <w:bottom w:val="none" w:sz="0" w:space="0" w:color="auto"/>
        <w:right w:val="none" w:sz="0" w:space="0" w:color="auto"/>
      </w:divBdr>
    </w:div>
    <w:div w:id="485055105">
      <w:bodyDiv w:val="1"/>
      <w:marLeft w:val="0"/>
      <w:marRight w:val="0"/>
      <w:marTop w:val="0"/>
      <w:marBottom w:val="0"/>
      <w:divBdr>
        <w:top w:val="none" w:sz="0" w:space="0" w:color="auto"/>
        <w:left w:val="none" w:sz="0" w:space="0" w:color="auto"/>
        <w:bottom w:val="none" w:sz="0" w:space="0" w:color="auto"/>
        <w:right w:val="none" w:sz="0" w:space="0" w:color="auto"/>
      </w:divBdr>
    </w:div>
    <w:div w:id="542404570">
      <w:bodyDiv w:val="1"/>
      <w:marLeft w:val="0"/>
      <w:marRight w:val="0"/>
      <w:marTop w:val="0"/>
      <w:marBottom w:val="0"/>
      <w:divBdr>
        <w:top w:val="none" w:sz="0" w:space="0" w:color="auto"/>
        <w:left w:val="none" w:sz="0" w:space="0" w:color="auto"/>
        <w:bottom w:val="none" w:sz="0" w:space="0" w:color="auto"/>
        <w:right w:val="none" w:sz="0" w:space="0" w:color="auto"/>
      </w:divBdr>
    </w:div>
    <w:div w:id="564872172">
      <w:bodyDiv w:val="1"/>
      <w:marLeft w:val="0"/>
      <w:marRight w:val="0"/>
      <w:marTop w:val="0"/>
      <w:marBottom w:val="0"/>
      <w:divBdr>
        <w:top w:val="none" w:sz="0" w:space="0" w:color="auto"/>
        <w:left w:val="none" w:sz="0" w:space="0" w:color="auto"/>
        <w:bottom w:val="none" w:sz="0" w:space="0" w:color="auto"/>
        <w:right w:val="none" w:sz="0" w:space="0" w:color="auto"/>
      </w:divBdr>
    </w:div>
    <w:div w:id="566107420">
      <w:bodyDiv w:val="1"/>
      <w:marLeft w:val="0"/>
      <w:marRight w:val="0"/>
      <w:marTop w:val="0"/>
      <w:marBottom w:val="0"/>
      <w:divBdr>
        <w:top w:val="none" w:sz="0" w:space="0" w:color="auto"/>
        <w:left w:val="none" w:sz="0" w:space="0" w:color="auto"/>
        <w:bottom w:val="none" w:sz="0" w:space="0" w:color="auto"/>
        <w:right w:val="none" w:sz="0" w:space="0" w:color="auto"/>
      </w:divBdr>
    </w:div>
    <w:div w:id="594050245">
      <w:bodyDiv w:val="1"/>
      <w:marLeft w:val="0"/>
      <w:marRight w:val="0"/>
      <w:marTop w:val="0"/>
      <w:marBottom w:val="0"/>
      <w:divBdr>
        <w:top w:val="none" w:sz="0" w:space="0" w:color="auto"/>
        <w:left w:val="none" w:sz="0" w:space="0" w:color="auto"/>
        <w:bottom w:val="none" w:sz="0" w:space="0" w:color="auto"/>
        <w:right w:val="none" w:sz="0" w:space="0" w:color="auto"/>
      </w:divBdr>
    </w:div>
    <w:div w:id="614754844">
      <w:bodyDiv w:val="1"/>
      <w:marLeft w:val="0"/>
      <w:marRight w:val="0"/>
      <w:marTop w:val="0"/>
      <w:marBottom w:val="0"/>
      <w:divBdr>
        <w:top w:val="none" w:sz="0" w:space="0" w:color="auto"/>
        <w:left w:val="none" w:sz="0" w:space="0" w:color="auto"/>
        <w:bottom w:val="none" w:sz="0" w:space="0" w:color="auto"/>
        <w:right w:val="none" w:sz="0" w:space="0" w:color="auto"/>
      </w:divBdr>
    </w:div>
    <w:div w:id="629046210">
      <w:bodyDiv w:val="1"/>
      <w:marLeft w:val="0"/>
      <w:marRight w:val="0"/>
      <w:marTop w:val="0"/>
      <w:marBottom w:val="0"/>
      <w:divBdr>
        <w:top w:val="none" w:sz="0" w:space="0" w:color="auto"/>
        <w:left w:val="none" w:sz="0" w:space="0" w:color="auto"/>
        <w:bottom w:val="none" w:sz="0" w:space="0" w:color="auto"/>
        <w:right w:val="none" w:sz="0" w:space="0" w:color="auto"/>
      </w:divBdr>
    </w:div>
    <w:div w:id="716514414">
      <w:bodyDiv w:val="1"/>
      <w:marLeft w:val="0"/>
      <w:marRight w:val="0"/>
      <w:marTop w:val="0"/>
      <w:marBottom w:val="0"/>
      <w:divBdr>
        <w:top w:val="none" w:sz="0" w:space="0" w:color="auto"/>
        <w:left w:val="none" w:sz="0" w:space="0" w:color="auto"/>
        <w:bottom w:val="none" w:sz="0" w:space="0" w:color="auto"/>
        <w:right w:val="none" w:sz="0" w:space="0" w:color="auto"/>
      </w:divBdr>
    </w:div>
    <w:div w:id="749811382">
      <w:bodyDiv w:val="1"/>
      <w:marLeft w:val="0"/>
      <w:marRight w:val="0"/>
      <w:marTop w:val="0"/>
      <w:marBottom w:val="0"/>
      <w:divBdr>
        <w:top w:val="none" w:sz="0" w:space="0" w:color="auto"/>
        <w:left w:val="none" w:sz="0" w:space="0" w:color="auto"/>
        <w:bottom w:val="none" w:sz="0" w:space="0" w:color="auto"/>
        <w:right w:val="none" w:sz="0" w:space="0" w:color="auto"/>
      </w:divBdr>
    </w:div>
    <w:div w:id="785539367">
      <w:bodyDiv w:val="1"/>
      <w:marLeft w:val="0"/>
      <w:marRight w:val="0"/>
      <w:marTop w:val="0"/>
      <w:marBottom w:val="0"/>
      <w:divBdr>
        <w:top w:val="none" w:sz="0" w:space="0" w:color="auto"/>
        <w:left w:val="none" w:sz="0" w:space="0" w:color="auto"/>
        <w:bottom w:val="none" w:sz="0" w:space="0" w:color="auto"/>
        <w:right w:val="none" w:sz="0" w:space="0" w:color="auto"/>
      </w:divBdr>
    </w:div>
    <w:div w:id="833375906">
      <w:bodyDiv w:val="1"/>
      <w:marLeft w:val="0"/>
      <w:marRight w:val="0"/>
      <w:marTop w:val="0"/>
      <w:marBottom w:val="0"/>
      <w:divBdr>
        <w:top w:val="none" w:sz="0" w:space="0" w:color="auto"/>
        <w:left w:val="none" w:sz="0" w:space="0" w:color="auto"/>
        <w:bottom w:val="none" w:sz="0" w:space="0" w:color="auto"/>
        <w:right w:val="none" w:sz="0" w:space="0" w:color="auto"/>
      </w:divBdr>
    </w:div>
    <w:div w:id="842554119">
      <w:bodyDiv w:val="1"/>
      <w:marLeft w:val="0"/>
      <w:marRight w:val="0"/>
      <w:marTop w:val="0"/>
      <w:marBottom w:val="0"/>
      <w:divBdr>
        <w:top w:val="none" w:sz="0" w:space="0" w:color="auto"/>
        <w:left w:val="none" w:sz="0" w:space="0" w:color="auto"/>
        <w:bottom w:val="none" w:sz="0" w:space="0" w:color="auto"/>
        <w:right w:val="none" w:sz="0" w:space="0" w:color="auto"/>
      </w:divBdr>
    </w:div>
    <w:div w:id="870070266">
      <w:bodyDiv w:val="1"/>
      <w:marLeft w:val="0"/>
      <w:marRight w:val="0"/>
      <w:marTop w:val="0"/>
      <w:marBottom w:val="0"/>
      <w:divBdr>
        <w:top w:val="none" w:sz="0" w:space="0" w:color="auto"/>
        <w:left w:val="none" w:sz="0" w:space="0" w:color="auto"/>
        <w:bottom w:val="none" w:sz="0" w:space="0" w:color="auto"/>
        <w:right w:val="none" w:sz="0" w:space="0" w:color="auto"/>
      </w:divBdr>
    </w:div>
    <w:div w:id="880945523">
      <w:bodyDiv w:val="1"/>
      <w:marLeft w:val="0"/>
      <w:marRight w:val="0"/>
      <w:marTop w:val="0"/>
      <w:marBottom w:val="0"/>
      <w:divBdr>
        <w:top w:val="none" w:sz="0" w:space="0" w:color="auto"/>
        <w:left w:val="none" w:sz="0" w:space="0" w:color="auto"/>
        <w:bottom w:val="none" w:sz="0" w:space="0" w:color="auto"/>
        <w:right w:val="none" w:sz="0" w:space="0" w:color="auto"/>
      </w:divBdr>
    </w:div>
    <w:div w:id="936249626">
      <w:bodyDiv w:val="1"/>
      <w:marLeft w:val="0"/>
      <w:marRight w:val="0"/>
      <w:marTop w:val="0"/>
      <w:marBottom w:val="0"/>
      <w:divBdr>
        <w:top w:val="none" w:sz="0" w:space="0" w:color="auto"/>
        <w:left w:val="none" w:sz="0" w:space="0" w:color="auto"/>
        <w:bottom w:val="none" w:sz="0" w:space="0" w:color="auto"/>
        <w:right w:val="none" w:sz="0" w:space="0" w:color="auto"/>
      </w:divBdr>
    </w:div>
    <w:div w:id="945699098">
      <w:bodyDiv w:val="1"/>
      <w:marLeft w:val="0"/>
      <w:marRight w:val="0"/>
      <w:marTop w:val="0"/>
      <w:marBottom w:val="0"/>
      <w:divBdr>
        <w:top w:val="none" w:sz="0" w:space="0" w:color="auto"/>
        <w:left w:val="none" w:sz="0" w:space="0" w:color="auto"/>
        <w:bottom w:val="none" w:sz="0" w:space="0" w:color="auto"/>
        <w:right w:val="none" w:sz="0" w:space="0" w:color="auto"/>
      </w:divBdr>
    </w:div>
    <w:div w:id="958730901">
      <w:bodyDiv w:val="1"/>
      <w:marLeft w:val="0"/>
      <w:marRight w:val="0"/>
      <w:marTop w:val="0"/>
      <w:marBottom w:val="0"/>
      <w:divBdr>
        <w:top w:val="none" w:sz="0" w:space="0" w:color="auto"/>
        <w:left w:val="none" w:sz="0" w:space="0" w:color="auto"/>
        <w:bottom w:val="none" w:sz="0" w:space="0" w:color="auto"/>
        <w:right w:val="none" w:sz="0" w:space="0" w:color="auto"/>
      </w:divBdr>
    </w:div>
    <w:div w:id="970668728">
      <w:bodyDiv w:val="1"/>
      <w:marLeft w:val="0"/>
      <w:marRight w:val="0"/>
      <w:marTop w:val="0"/>
      <w:marBottom w:val="0"/>
      <w:divBdr>
        <w:top w:val="none" w:sz="0" w:space="0" w:color="auto"/>
        <w:left w:val="none" w:sz="0" w:space="0" w:color="auto"/>
        <w:bottom w:val="none" w:sz="0" w:space="0" w:color="auto"/>
        <w:right w:val="none" w:sz="0" w:space="0" w:color="auto"/>
      </w:divBdr>
    </w:div>
    <w:div w:id="1015574034">
      <w:bodyDiv w:val="1"/>
      <w:marLeft w:val="0"/>
      <w:marRight w:val="0"/>
      <w:marTop w:val="0"/>
      <w:marBottom w:val="0"/>
      <w:divBdr>
        <w:top w:val="none" w:sz="0" w:space="0" w:color="auto"/>
        <w:left w:val="none" w:sz="0" w:space="0" w:color="auto"/>
        <w:bottom w:val="none" w:sz="0" w:space="0" w:color="auto"/>
        <w:right w:val="none" w:sz="0" w:space="0" w:color="auto"/>
      </w:divBdr>
    </w:div>
    <w:div w:id="1066487845">
      <w:bodyDiv w:val="1"/>
      <w:marLeft w:val="0"/>
      <w:marRight w:val="0"/>
      <w:marTop w:val="0"/>
      <w:marBottom w:val="0"/>
      <w:divBdr>
        <w:top w:val="none" w:sz="0" w:space="0" w:color="auto"/>
        <w:left w:val="none" w:sz="0" w:space="0" w:color="auto"/>
        <w:bottom w:val="none" w:sz="0" w:space="0" w:color="auto"/>
        <w:right w:val="none" w:sz="0" w:space="0" w:color="auto"/>
      </w:divBdr>
    </w:div>
    <w:div w:id="1094014821">
      <w:bodyDiv w:val="1"/>
      <w:marLeft w:val="0"/>
      <w:marRight w:val="0"/>
      <w:marTop w:val="0"/>
      <w:marBottom w:val="0"/>
      <w:divBdr>
        <w:top w:val="none" w:sz="0" w:space="0" w:color="auto"/>
        <w:left w:val="none" w:sz="0" w:space="0" w:color="auto"/>
        <w:bottom w:val="none" w:sz="0" w:space="0" w:color="auto"/>
        <w:right w:val="none" w:sz="0" w:space="0" w:color="auto"/>
      </w:divBdr>
    </w:div>
    <w:div w:id="1104812141">
      <w:bodyDiv w:val="1"/>
      <w:marLeft w:val="0"/>
      <w:marRight w:val="0"/>
      <w:marTop w:val="0"/>
      <w:marBottom w:val="0"/>
      <w:divBdr>
        <w:top w:val="none" w:sz="0" w:space="0" w:color="auto"/>
        <w:left w:val="none" w:sz="0" w:space="0" w:color="auto"/>
        <w:bottom w:val="none" w:sz="0" w:space="0" w:color="auto"/>
        <w:right w:val="none" w:sz="0" w:space="0" w:color="auto"/>
      </w:divBdr>
    </w:div>
    <w:div w:id="1116365702">
      <w:marLeft w:val="0"/>
      <w:marRight w:val="0"/>
      <w:marTop w:val="0"/>
      <w:marBottom w:val="0"/>
      <w:divBdr>
        <w:top w:val="none" w:sz="0" w:space="0" w:color="auto"/>
        <w:left w:val="none" w:sz="0" w:space="0" w:color="auto"/>
        <w:bottom w:val="none" w:sz="0" w:space="0" w:color="auto"/>
        <w:right w:val="none" w:sz="0" w:space="0" w:color="auto"/>
      </w:divBdr>
    </w:div>
    <w:div w:id="1116365703">
      <w:marLeft w:val="0"/>
      <w:marRight w:val="0"/>
      <w:marTop w:val="0"/>
      <w:marBottom w:val="0"/>
      <w:divBdr>
        <w:top w:val="none" w:sz="0" w:space="0" w:color="auto"/>
        <w:left w:val="none" w:sz="0" w:space="0" w:color="auto"/>
        <w:bottom w:val="none" w:sz="0" w:space="0" w:color="auto"/>
        <w:right w:val="none" w:sz="0" w:space="0" w:color="auto"/>
      </w:divBdr>
    </w:div>
    <w:div w:id="1122654247">
      <w:bodyDiv w:val="1"/>
      <w:marLeft w:val="0"/>
      <w:marRight w:val="0"/>
      <w:marTop w:val="0"/>
      <w:marBottom w:val="0"/>
      <w:divBdr>
        <w:top w:val="none" w:sz="0" w:space="0" w:color="auto"/>
        <w:left w:val="none" w:sz="0" w:space="0" w:color="auto"/>
        <w:bottom w:val="none" w:sz="0" w:space="0" w:color="auto"/>
        <w:right w:val="none" w:sz="0" w:space="0" w:color="auto"/>
      </w:divBdr>
    </w:div>
    <w:div w:id="1187913105">
      <w:bodyDiv w:val="1"/>
      <w:marLeft w:val="0"/>
      <w:marRight w:val="0"/>
      <w:marTop w:val="0"/>
      <w:marBottom w:val="0"/>
      <w:divBdr>
        <w:top w:val="none" w:sz="0" w:space="0" w:color="auto"/>
        <w:left w:val="none" w:sz="0" w:space="0" w:color="auto"/>
        <w:bottom w:val="none" w:sz="0" w:space="0" w:color="auto"/>
        <w:right w:val="none" w:sz="0" w:space="0" w:color="auto"/>
      </w:divBdr>
    </w:div>
    <w:div w:id="1191534439">
      <w:bodyDiv w:val="1"/>
      <w:marLeft w:val="0"/>
      <w:marRight w:val="0"/>
      <w:marTop w:val="0"/>
      <w:marBottom w:val="0"/>
      <w:divBdr>
        <w:top w:val="none" w:sz="0" w:space="0" w:color="auto"/>
        <w:left w:val="none" w:sz="0" w:space="0" w:color="auto"/>
        <w:bottom w:val="none" w:sz="0" w:space="0" w:color="auto"/>
        <w:right w:val="none" w:sz="0" w:space="0" w:color="auto"/>
      </w:divBdr>
    </w:div>
    <w:div w:id="1195118462">
      <w:bodyDiv w:val="1"/>
      <w:marLeft w:val="0"/>
      <w:marRight w:val="0"/>
      <w:marTop w:val="0"/>
      <w:marBottom w:val="0"/>
      <w:divBdr>
        <w:top w:val="none" w:sz="0" w:space="0" w:color="auto"/>
        <w:left w:val="none" w:sz="0" w:space="0" w:color="auto"/>
        <w:bottom w:val="none" w:sz="0" w:space="0" w:color="auto"/>
        <w:right w:val="none" w:sz="0" w:space="0" w:color="auto"/>
      </w:divBdr>
    </w:div>
    <w:div w:id="1256593874">
      <w:bodyDiv w:val="1"/>
      <w:marLeft w:val="0"/>
      <w:marRight w:val="0"/>
      <w:marTop w:val="0"/>
      <w:marBottom w:val="0"/>
      <w:divBdr>
        <w:top w:val="none" w:sz="0" w:space="0" w:color="auto"/>
        <w:left w:val="none" w:sz="0" w:space="0" w:color="auto"/>
        <w:bottom w:val="none" w:sz="0" w:space="0" w:color="auto"/>
        <w:right w:val="none" w:sz="0" w:space="0" w:color="auto"/>
      </w:divBdr>
    </w:div>
    <w:div w:id="1261140176">
      <w:bodyDiv w:val="1"/>
      <w:marLeft w:val="0"/>
      <w:marRight w:val="0"/>
      <w:marTop w:val="0"/>
      <w:marBottom w:val="0"/>
      <w:divBdr>
        <w:top w:val="none" w:sz="0" w:space="0" w:color="auto"/>
        <w:left w:val="none" w:sz="0" w:space="0" w:color="auto"/>
        <w:bottom w:val="none" w:sz="0" w:space="0" w:color="auto"/>
        <w:right w:val="none" w:sz="0" w:space="0" w:color="auto"/>
      </w:divBdr>
    </w:div>
    <w:div w:id="1343315081">
      <w:bodyDiv w:val="1"/>
      <w:marLeft w:val="0"/>
      <w:marRight w:val="0"/>
      <w:marTop w:val="0"/>
      <w:marBottom w:val="0"/>
      <w:divBdr>
        <w:top w:val="none" w:sz="0" w:space="0" w:color="auto"/>
        <w:left w:val="none" w:sz="0" w:space="0" w:color="auto"/>
        <w:bottom w:val="none" w:sz="0" w:space="0" w:color="auto"/>
        <w:right w:val="none" w:sz="0" w:space="0" w:color="auto"/>
      </w:divBdr>
    </w:div>
    <w:div w:id="1355768954">
      <w:bodyDiv w:val="1"/>
      <w:marLeft w:val="0"/>
      <w:marRight w:val="0"/>
      <w:marTop w:val="0"/>
      <w:marBottom w:val="0"/>
      <w:divBdr>
        <w:top w:val="none" w:sz="0" w:space="0" w:color="auto"/>
        <w:left w:val="none" w:sz="0" w:space="0" w:color="auto"/>
        <w:bottom w:val="none" w:sz="0" w:space="0" w:color="auto"/>
        <w:right w:val="none" w:sz="0" w:space="0" w:color="auto"/>
      </w:divBdr>
    </w:div>
    <w:div w:id="1365401143">
      <w:bodyDiv w:val="1"/>
      <w:marLeft w:val="0"/>
      <w:marRight w:val="0"/>
      <w:marTop w:val="0"/>
      <w:marBottom w:val="0"/>
      <w:divBdr>
        <w:top w:val="none" w:sz="0" w:space="0" w:color="auto"/>
        <w:left w:val="none" w:sz="0" w:space="0" w:color="auto"/>
        <w:bottom w:val="none" w:sz="0" w:space="0" w:color="auto"/>
        <w:right w:val="none" w:sz="0" w:space="0" w:color="auto"/>
      </w:divBdr>
    </w:div>
    <w:div w:id="1371610043">
      <w:bodyDiv w:val="1"/>
      <w:marLeft w:val="0"/>
      <w:marRight w:val="0"/>
      <w:marTop w:val="0"/>
      <w:marBottom w:val="0"/>
      <w:divBdr>
        <w:top w:val="none" w:sz="0" w:space="0" w:color="auto"/>
        <w:left w:val="none" w:sz="0" w:space="0" w:color="auto"/>
        <w:bottom w:val="none" w:sz="0" w:space="0" w:color="auto"/>
        <w:right w:val="none" w:sz="0" w:space="0" w:color="auto"/>
      </w:divBdr>
    </w:div>
    <w:div w:id="1394964436">
      <w:bodyDiv w:val="1"/>
      <w:marLeft w:val="0"/>
      <w:marRight w:val="0"/>
      <w:marTop w:val="0"/>
      <w:marBottom w:val="0"/>
      <w:divBdr>
        <w:top w:val="none" w:sz="0" w:space="0" w:color="auto"/>
        <w:left w:val="none" w:sz="0" w:space="0" w:color="auto"/>
        <w:bottom w:val="none" w:sz="0" w:space="0" w:color="auto"/>
        <w:right w:val="none" w:sz="0" w:space="0" w:color="auto"/>
      </w:divBdr>
    </w:div>
    <w:div w:id="1425152194">
      <w:bodyDiv w:val="1"/>
      <w:marLeft w:val="0"/>
      <w:marRight w:val="0"/>
      <w:marTop w:val="0"/>
      <w:marBottom w:val="0"/>
      <w:divBdr>
        <w:top w:val="none" w:sz="0" w:space="0" w:color="auto"/>
        <w:left w:val="none" w:sz="0" w:space="0" w:color="auto"/>
        <w:bottom w:val="none" w:sz="0" w:space="0" w:color="auto"/>
        <w:right w:val="none" w:sz="0" w:space="0" w:color="auto"/>
      </w:divBdr>
    </w:div>
    <w:div w:id="1432772375">
      <w:bodyDiv w:val="1"/>
      <w:marLeft w:val="0"/>
      <w:marRight w:val="0"/>
      <w:marTop w:val="0"/>
      <w:marBottom w:val="0"/>
      <w:divBdr>
        <w:top w:val="none" w:sz="0" w:space="0" w:color="auto"/>
        <w:left w:val="none" w:sz="0" w:space="0" w:color="auto"/>
        <w:bottom w:val="none" w:sz="0" w:space="0" w:color="auto"/>
        <w:right w:val="none" w:sz="0" w:space="0" w:color="auto"/>
      </w:divBdr>
    </w:div>
    <w:div w:id="1489397407">
      <w:bodyDiv w:val="1"/>
      <w:marLeft w:val="0"/>
      <w:marRight w:val="0"/>
      <w:marTop w:val="0"/>
      <w:marBottom w:val="0"/>
      <w:divBdr>
        <w:top w:val="none" w:sz="0" w:space="0" w:color="auto"/>
        <w:left w:val="none" w:sz="0" w:space="0" w:color="auto"/>
        <w:bottom w:val="none" w:sz="0" w:space="0" w:color="auto"/>
        <w:right w:val="none" w:sz="0" w:space="0" w:color="auto"/>
      </w:divBdr>
    </w:div>
    <w:div w:id="1489596531">
      <w:bodyDiv w:val="1"/>
      <w:marLeft w:val="0"/>
      <w:marRight w:val="0"/>
      <w:marTop w:val="0"/>
      <w:marBottom w:val="0"/>
      <w:divBdr>
        <w:top w:val="none" w:sz="0" w:space="0" w:color="auto"/>
        <w:left w:val="none" w:sz="0" w:space="0" w:color="auto"/>
        <w:bottom w:val="none" w:sz="0" w:space="0" w:color="auto"/>
        <w:right w:val="none" w:sz="0" w:space="0" w:color="auto"/>
      </w:divBdr>
    </w:div>
    <w:div w:id="1523327024">
      <w:bodyDiv w:val="1"/>
      <w:marLeft w:val="0"/>
      <w:marRight w:val="0"/>
      <w:marTop w:val="0"/>
      <w:marBottom w:val="0"/>
      <w:divBdr>
        <w:top w:val="none" w:sz="0" w:space="0" w:color="auto"/>
        <w:left w:val="none" w:sz="0" w:space="0" w:color="auto"/>
        <w:bottom w:val="none" w:sz="0" w:space="0" w:color="auto"/>
        <w:right w:val="none" w:sz="0" w:space="0" w:color="auto"/>
      </w:divBdr>
    </w:div>
    <w:div w:id="1561593807">
      <w:bodyDiv w:val="1"/>
      <w:marLeft w:val="0"/>
      <w:marRight w:val="0"/>
      <w:marTop w:val="0"/>
      <w:marBottom w:val="0"/>
      <w:divBdr>
        <w:top w:val="none" w:sz="0" w:space="0" w:color="auto"/>
        <w:left w:val="none" w:sz="0" w:space="0" w:color="auto"/>
        <w:bottom w:val="none" w:sz="0" w:space="0" w:color="auto"/>
        <w:right w:val="none" w:sz="0" w:space="0" w:color="auto"/>
      </w:divBdr>
    </w:div>
    <w:div w:id="1589653658">
      <w:bodyDiv w:val="1"/>
      <w:marLeft w:val="0"/>
      <w:marRight w:val="0"/>
      <w:marTop w:val="0"/>
      <w:marBottom w:val="0"/>
      <w:divBdr>
        <w:top w:val="none" w:sz="0" w:space="0" w:color="auto"/>
        <w:left w:val="none" w:sz="0" w:space="0" w:color="auto"/>
        <w:bottom w:val="none" w:sz="0" w:space="0" w:color="auto"/>
        <w:right w:val="none" w:sz="0" w:space="0" w:color="auto"/>
      </w:divBdr>
    </w:div>
    <w:div w:id="1603994728">
      <w:bodyDiv w:val="1"/>
      <w:marLeft w:val="0"/>
      <w:marRight w:val="0"/>
      <w:marTop w:val="0"/>
      <w:marBottom w:val="0"/>
      <w:divBdr>
        <w:top w:val="none" w:sz="0" w:space="0" w:color="auto"/>
        <w:left w:val="none" w:sz="0" w:space="0" w:color="auto"/>
        <w:bottom w:val="none" w:sz="0" w:space="0" w:color="auto"/>
        <w:right w:val="none" w:sz="0" w:space="0" w:color="auto"/>
      </w:divBdr>
    </w:div>
    <w:div w:id="1604222321">
      <w:bodyDiv w:val="1"/>
      <w:marLeft w:val="0"/>
      <w:marRight w:val="0"/>
      <w:marTop w:val="0"/>
      <w:marBottom w:val="0"/>
      <w:divBdr>
        <w:top w:val="none" w:sz="0" w:space="0" w:color="auto"/>
        <w:left w:val="none" w:sz="0" w:space="0" w:color="auto"/>
        <w:bottom w:val="none" w:sz="0" w:space="0" w:color="auto"/>
        <w:right w:val="none" w:sz="0" w:space="0" w:color="auto"/>
      </w:divBdr>
    </w:div>
    <w:div w:id="1608465646">
      <w:bodyDiv w:val="1"/>
      <w:marLeft w:val="0"/>
      <w:marRight w:val="0"/>
      <w:marTop w:val="0"/>
      <w:marBottom w:val="0"/>
      <w:divBdr>
        <w:top w:val="none" w:sz="0" w:space="0" w:color="auto"/>
        <w:left w:val="none" w:sz="0" w:space="0" w:color="auto"/>
        <w:bottom w:val="none" w:sz="0" w:space="0" w:color="auto"/>
        <w:right w:val="none" w:sz="0" w:space="0" w:color="auto"/>
      </w:divBdr>
    </w:div>
    <w:div w:id="1624729408">
      <w:bodyDiv w:val="1"/>
      <w:marLeft w:val="0"/>
      <w:marRight w:val="0"/>
      <w:marTop w:val="0"/>
      <w:marBottom w:val="0"/>
      <w:divBdr>
        <w:top w:val="none" w:sz="0" w:space="0" w:color="auto"/>
        <w:left w:val="none" w:sz="0" w:space="0" w:color="auto"/>
        <w:bottom w:val="none" w:sz="0" w:space="0" w:color="auto"/>
        <w:right w:val="none" w:sz="0" w:space="0" w:color="auto"/>
      </w:divBdr>
    </w:div>
    <w:div w:id="1639648713">
      <w:bodyDiv w:val="1"/>
      <w:marLeft w:val="0"/>
      <w:marRight w:val="0"/>
      <w:marTop w:val="0"/>
      <w:marBottom w:val="0"/>
      <w:divBdr>
        <w:top w:val="none" w:sz="0" w:space="0" w:color="auto"/>
        <w:left w:val="none" w:sz="0" w:space="0" w:color="auto"/>
        <w:bottom w:val="none" w:sz="0" w:space="0" w:color="auto"/>
        <w:right w:val="none" w:sz="0" w:space="0" w:color="auto"/>
      </w:divBdr>
    </w:div>
    <w:div w:id="1665087558">
      <w:bodyDiv w:val="1"/>
      <w:marLeft w:val="0"/>
      <w:marRight w:val="0"/>
      <w:marTop w:val="0"/>
      <w:marBottom w:val="0"/>
      <w:divBdr>
        <w:top w:val="none" w:sz="0" w:space="0" w:color="auto"/>
        <w:left w:val="none" w:sz="0" w:space="0" w:color="auto"/>
        <w:bottom w:val="none" w:sz="0" w:space="0" w:color="auto"/>
        <w:right w:val="none" w:sz="0" w:space="0" w:color="auto"/>
      </w:divBdr>
    </w:div>
    <w:div w:id="1727991924">
      <w:bodyDiv w:val="1"/>
      <w:marLeft w:val="0"/>
      <w:marRight w:val="0"/>
      <w:marTop w:val="0"/>
      <w:marBottom w:val="0"/>
      <w:divBdr>
        <w:top w:val="none" w:sz="0" w:space="0" w:color="auto"/>
        <w:left w:val="none" w:sz="0" w:space="0" w:color="auto"/>
        <w:bottom w:val="none" w:sz="0" w:space="0" w:color="auto"/>
        <w:right w:val="none" w:sz="0" w:space="0" w:color="auto"/>
      </w:divBdr>
    </w:div>
    <w:div w:id="1759209621">
      <w:bodyDiv w:val="1"/>
      <w:marLeft w:val="0"/>
      <w:marRight w:val="0"/>
      <w:marTop w:val="0"/>
      <w:marBottom w:val="0"/>
      <w:divBdr>
        <w:top w:val="none" w:sz="0" w:space="0" w:color="auto"/>
        <w:left w:val="none" w:sz="0" w:space="0" w:color="auto"/>
        <w:bottom w:val="none" w:sz="0" w:space="0" w:color="auto"/>
        <w:right w:val="none" w:sz="0" w:space="0" w:color="auto"/>
      </w:divBdr>
    </w:div>
    <w:div w:id="1771469915">
      <w:bodyDiv w:val="1"/>
      <w:marLeft w:val="0"/>
      <w:marRight w:val="0"/>
      <w:marTop w:val="0"/>
      <w:marBottom w:val="0"/>
      <w:divBdr>
        <w:top w:val="none" w:sz="0" w:space="0" w:color="auto"/>
        <w:left w:val="none" w:sz="0" w:space="0" w:color="auto"/>
        <w:bottom w:val="none" w:sz="0" w:space="0" w:color="auto"/>
        <w:right w:val="none" w:sz="0" w:space="0" w:color="auto"/>
      </w:divBdr>
    </w:div>
    <w:div w:id="1785727135">
      <w:bodyDiv w:val="1"/>
      <w:marLeft w:val="0"/>
      <w:marRight w:val="0"/>
      <w:marTop w:val="0"/>
      <w:marBottom w:val="0"/>
      <w:divBdr>
        <w:top w:val="none" w:sz="0" w:space="0" w:color="auto"/>
        <w:left w:val="none" w:sz="0" w:space="0" w:color="auto"/>
        <w:bottom w:val="none" w:sz="0" w:space="0" w:color="auto"/>
        <w:right w:val="none" w:sz="0" w:space="0" w:color="auto"/>
      </w:divBdr>
    </w:div>
    <w:div w:id="1797672073">
      <w:bodyDiv w:val="1"/>
      <w:marLeft w:val="0"/>
      <w:marRight w:val="0"/>
      <w:marTop w:val="0"/>
      <w:marBottom w:val="0"/>
      <w:divBdr>
        <w:top w:val="none" w:sz="0" w:space="0" w:color="auto"/>
        <w:left w:val="none" w:sz="0" w:space="0" w:color="auto"/>
        <w:bottom w:val="none" w:sz="0" w:space="0" w:color="auto"/>
        <w:right w:val="none" w:sz="0" w:space="0" w:color="auto"/>
      </w:divBdr>
    </w:div>
    <w:div w:id="1832256011">
      <w:bodyDiv w:val="1"/>
      <w:marLeft w:val="0"/>
      <w:marRight w:val="0"/>
      <w:marTop w:val="0"/>
      <w:marBottom w:val="0"/>
      <w:divBdr>
        <w:top w:val="none" w:sz="0" w:space="0" w:color="auto"/>
        <w:left w:val="none" w:sz="0" w:space="0" w:color="auto"/>
        <w:bottom w:val="none" w:sz="0" w:space="0" w:color="auto"/>
        <w:right w:val="none" w:sz="0" w:space="0" w:color="auto"/>
      </w:divBdr>
    </w:div>
    <w:div w:id="1833791857">
      <w:bodyDiv w:val="1"/>
      <w:marLeft w:val="0"/>
      <w:marRight w:val="0"/>
      <w:marTop w:val="0"/>
      <w:marBottom w:val="0"/>
      <w:divBdr>
        <w:top w:val="none" w:sz="0" w:space="0" w:color="auto"/>
        <w:left w:val="none" w:sz="0" w:space="0" w:color="auto"/>
        <w:bottom w:val="none" w:sz="0" w:space="0" w:color="auto"/>
        <w:right w:val="none" w:sz="0" w:space="0" w:color="auto"/>
      </w:divBdr>
    </w:div>
    <w:div w:id="1850824938">
      <w:bodyDiv w:val="1"/>
      <w:marLeft w:val="0"/>
      <w:marRight w:val="0"/>
      <w:marTop w:val="0"/>
      <w:marBottom w:val="0"/>
      <w:divBdr>
        <w:top w:val="none" w:sz="0" w:space="0" w:color="auto"/>
        <w:left w:val="none" w:sz="0" w:space="0" w:color="auto"/>
        <w:bottom w:val="none" w:sz="0" w:space="0" w:color="auto"/>
        <w:right w:val="none" w:sz="0" w:space="0" w:color="auto"/>
      </w:divBdr>
    </w:div>
    <w:div w:id="1862739859">
      <w:bodyDiv w:val="1"/>
      <w:marLeft w:val="0"/>
      <w:marRight w:val="0"/>
      <w:marTop w:val="0"/>
      <w:marBottom w:val="0"/>
      <w:divBdr>
        <w:top w:val="none" w:sz="0" w:space="0" w:color="auto"/>
        <w:left w:val="none" w:sz="0" w:space="0" w:color="auto"/>
        <w:bottom w:val="none" w:sz="0" w:space="0" w:color="auto"/>
        <w:right w:val="none" w:sz="0" w:space="0" w:color="auto"/>
      </w:divBdr>
    </w:div>
    <w:div w:id="1871411837">
      <w:bodyDiv w:val="1"/>
      <w:marLeft w:val="0"/>
      <w:marRight w:val="0"/>
      <w:marTop w:val="0"/>
      <w:marBottom w:val="0"/>
      <w:divBdr>
        <w:top w:val="none" w:sz="0" w:space="0" w:color="auto"/>
        <w:left w:val="none" w:sz="0" w:space="0" w:color="auto"/>
        <w:bottom w:val="none" w:sz="0" w:space="0" w:color="auto"/>
        <w:right w:val="none" w:sz="0" w:space="0" w:color="auto"/>
      </w:divBdr>
    </w:div>
    <w:div w:id="1892496234">
      <w:bodyDiv w:val="1"/>
      <w:marLeft w:val="0"/>
      <w:marRight w:val="0"/>
      <w:marTop w:val="0"/>
      <w:marBottom w:val="0"/>
      <w:divBdr>
        <w:top w:val="none" w:sz="0" w:space="0" w:color="auto"/>
        <w:left w:val="none" w:sz="0" w:space="0" w:color="auto"/>
        <w:bottom w:val="none" w:sz="0" w:space="0" w:color="auto"/>
        <w:right w:val="none" w:sz="0" w:space="0" w:color="auto"/>
      </w:divBdr>
    </w:div>
    <w:div w:id="1897163683">
      <w:bodyDiv w:val="1"/>
      <w:marLeft w:val="0"/>
      <w:marRight w:val="0"/>
      <w:marTop w:val="0"/>
      <w:marBottom w:val="0"/>
      <w:divBdr>
        <w:top w:val="none" w:sz="0" w:space="0" w:color="auto"/>
        <w:left w:val="none" w:sz="0" w:space="0" w:color="auto"/>
        <w:bottom w:val="none" w:sz="0" w:space="0" w:color="auto"/>
        <w:right w:val="none" w:sz="0" w:space="0" w:color="auto"/>
      </w:divBdr>
    </w:div>
    <w:div w:id="1951157214">
      <w:bodyDiv w:val="1"/>
      <w:marLeft w:val="0"/>
      <w:marRight w:val="0"/>
      <w:marTop w:val="0"/>
      <w:marBottom w:val="0"/>
      <w:divBdr>
        <w:top w:val="none" w:sz="0" w:space="0" w:color="auto"/>
        <w:left w:val="none" w:sz="0" w:space="0" w:color="auto"/>
        <w:bottom w:val="none" w:sz="0" w:space="0" w:color="auto"/>
        <w:right w:val="none" w:sz="0" w:space="0" w:color="auto"/>
      </w:divBdr>
    </w:div>
    <w:div w:id="1968969255">
      <w:bodyDiv w:val="1"/>
      <w:marLeft w:val="0"/>
      <w:marRight w:val="0"/>
      <w:marTop w:val="0"/>
      <w:marBottom w:val="0"/>
      <w:divBdr>
        <w:top w:val="none" w:sz="0" w:space="0" w:color="auto"/>
        <w:left w:val="none" w:sz="0" w:space="0" w:color="auto"/>
        <w:bottom w:val="none" w:sz="0" w:space="0" w:color="auto"/>
        <w:right w:val="none" w:sz="0" w:space="0" w:color="auto"/>
      </w:divBdr>
    </w:div>
    <w:div w:id="1970895615">
      <w:bodyDiv w:val="1"/>
      <w:marLeft w:val="0"/>
      <w:marRight w:val="0"/>
      <w:marTop w:val="0"/>
      <w:marBottom w:val="0"/>
      <w:divBdr>
        <w:top w:val="none" w:sz="0" w:space="0" w:color="auto"/>
        <w:left w:val="none" w:sz="0" w:space="0" w:color="auto"/>
        <w:bottom w:val="none" w:sz="0" w:space="0" w:color="auto"/>
        <w:right w:val="none" w:sz="0" w:space="0" w:color="auto"/>
      </w:divBdr>
    </w:div>
    <w:div w:id="1975478474">
      <w:bodyDiv w:val="1"/>
      <w:marLeft w:val="0"/>
      <w:marRight w:val="0"/>
      <w:marTop w:val="0"/>
      <w:marBottom w:val="0"/>
      <w:divBdr>
        <w:top w:val="none" w:sz="0" w:space="0" w:color="auto"/>
        <w:left w:val="none" w:sz="0" w:space="0" w:color="auto"/>
        <w:bottom w:val="none" w:sz="0" w:space="0" w:color="auto"/>
        <w:right w:val="none" w:sz="0" w:space="0" w:color="auto"/>
      </w:divBdr>
    </w:div>
    <w:div w:id="2020083246">
      <w:bodyDiv w:val="1"/>
      <w:marLeft w:val="0"/>
      <w:marRight w:val="0"/>
      <w:marTop w:val="0"/>
      <w:marBottom w:val="0"/>
      <w:divBdr>
        <w:top w:val="none" w:sz="0" w:space="0" w:color="auto"/>
        <w:left w:val="none" w:sz="0" w:space="0" w:color="auto"/>
        <w:bottom w:val="none" w:sz="0" w:space="0" w:color="auto"/>
        <w:right w:val="none" w:sz="0" w:space="0" w:color="auto"/>
      </w:divBdr>
    </w:div>
    <w:div w:id="2075470890">
      <w:bodyDiv w:val="1"/>
      <w:marLeft w:val="0"/>
      <w:marRight w:val="0"/>
      <w:marTop w:val="0"/>
      <w:marBottom w:val="0"/>
      <w:divBdr>
        <w:top w:val="none" w:sz="0" w:space="0" w:color="auto"/>
        <w:left w:val="none" w:sz="0" w:space="0" w:color="auto"/>
        <w:bottom w:val="none" w:sz="0" w:space="0" w:color="auto"/>
        <w:right w:val="none" w:sz="0" w:space="0" w:color="auto"/>
      </w:divBdr>
    </w:div>
    <w:div w:id="2102677388">
      <w:bodyDiv w:val="1"/>
      <w:marLeft w:val="0"/>
      <w:marRight w:val="0"/>
      <w:marTop w:val="0"/>
      <w:marBottom w:val="0"/>
      <w:divBdr>
        <w:top w:val="none" w:sz="0" w:space="0" w:color="auto"/>
        <w:left w:val="none" w:sz="0" w:space="0" w:color="auto"/>
        <w:bottom w:val="none" w:sz="0" w:space="0" w:color="auto"/>
        <w:right w:val="none" w:sz="0" w:space="0" w:color="auto"/>
      </w:divBdr>
    </w:div>
    <w:div w:id="21283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D04543F1C95223231A2E7C6D171E3CBF454BEF002C451AEAA4F41EA5C1DDA8365A04E09D204DK0x5G" TargetMode="External"/><Relationship Id="rId13" Type="http://schemas.openxmlformats.org/officeDocument/2006/relationships/hyperlink" Target="consultantplus://offline/main?base=LAW;n=115717;fld=134;dst=10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ssetivolga.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seti.roseltorg.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estr.nopriz.ru/" TargetMode="External"/><Relationship Id="rId4" Type="http://schemas.openxmlformats.org/officeDocument/2006/relationships/settings" Target="settings.xml"/><Relationship Id="rId9" Type="http://schemas.openxmlformats.org/officeDocument/2006/relationships/hyperlink" Target="consultantplus://offline/ref=55D04543F1C95223231A2E7C6D171E3CBF454BEF002C451AEAA4F41EA5C1DDA8365A04E09D204DK0x5G" TargetMode="External"/><Relationship Id="rId14" Type="http://schemas.openxmlformats.org/officeDocument/2006/relationships/hyperlink" Target="consultantplus://offline/main?base=LAW;n=99727;fld=134;dst=100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F3864A-6AAD-491A-8B3F-435B5A2C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32</Pages>
  <Words>11844</Words>
  <Characters>88012</Characters>
  <Application>Microsoft Office Word</Application>
  <DocSecurity>0</DocSecurity>
  <Lines>733</Lines>
  <Paragraphs>199</Paragraphs>
  <ScaleCrop>false</ScaleCrop>
  <HeadingPairs>
    <vt:vector size="2" baseType="variant">
      <vt:variant>
        <vt:lpstr>Название</vt:lpstr>
      </vt:variant>
      <vt:variant>
        <vt:i4>1</vt:i4>
      </vt:variant>
    </vt:vector>
  </HeadingPairs>
  <TitlesOfParts>
    <vt:vector size="1" baseType="lpstr">
      <vt:lpstr>Типовая конкурсная документация</vt:lpstr>
    </vt:vector>
  </TitlesOfParts>
  <Manager>Храмкин А.А.</Manager>
  <Company>Институт госзакупок РАГС</Company>
  <LinksUpToDate>false</LinksUpToDate>
  <CharactersWithSpaces>99657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конкурсная документация</dc:title>
  <dc:subject/>
  <dc:creator>Институт госзакупок</dc:creator>
  <cp:keywords/>
  <dc:description/>
  <cp:lastModifiedBy>Зубихин Сергей Анатольевич</cp:lastModifiedBy>
  <cp:revision>26</cp:revision>
  <cp:lastPrinted>2025-04-01T04:45:00Z</cp:lastPrinted>
  <dcterms:created xsi:type="dcterms:W3CDTF">2025-03-11T12:45:00Z</dcterms:created>
  <dcterms:modified xsi:type="dcterms:W3CDTF">2025-04-08T12:38:00Z</dcterms:modified>
</cp:coreProperties>
</file>