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9605" w:type="dxa"/>
        <w:tblLook w:val="04A0" w:firstRow="1" w:lastRow="0" w:firstColumn="1" w:lastColumn="0" w:noHBand="0" w:noVBand="1"/>
      </w:tblPr>
      <w:tblGrid>
        <w:gridCol w:w="4087"/>
        <w:gridCol w:w="5518"/>
      </w:tblGrid>
      <w:tr w:rsidR="00B32937" w:rsidRPr="008C6427" w:rsidTr="00F21DBC">
        <w:trPr>
          <w:trHeight w:val="2116"/>
        </w:trPr>
        <w:tc>
          <w:tcPr>
            <w:tcW w:w="4786" w:type="dxa"/>
          </w:tcPr>
          <w:p w:rsidR="00B32937" w:rsidRPr="008C6427" w:rsidRDefault="00700D67" w:rsidP="002019C0">
            <w:pPr>
              <w:snapToGrid w:val="0"/>
              <w:jc w:val="left"/>
              <w:rPr>
                <w:bCs/>
                <w:color w:val="000000"/>
                <w:sz w:val="22"/>
                <w:szCs w:val="22"/>
              </w:rPr>
            </w:pPr>
            <w:r>
              <w:rPr>
                <w:bCs/>
                <w:color w:val="000000"/>
                <w:sz w:val="22"/>
                <w:szCs w:val="22"/>
                <w:lang w:val="en-US"/>
              </w:rPr>
              <w:t xml:space="preserve"> </w:t>
            </w:r>
            <w:r w:rsidR="00F21DBC" w:rsidRPr="008C6427">
              <w:rPr>
                <w:bCs/>
                <w:color w:val="000000"/>
                <w:sz w:val="22"/>
                <w:szCs w:val="22"/>
              </w:rPr>
              <w:t xml:space="preserve">                                 </w:t>
            </w:r>
          </w:p>
          <w:p w:rsidR="00F21DBC" w:rsidRPr="008C6427" w:rsidRDefault="00F21DBC" w:rsidP="002019C0">
            <w:pPr>
              <w:snapToGrid w:val="0"/>
              <w:jc w:val="left"/>
              <w:rPr>
                <w:bCs/>
                <w:color w:val="000000"/>
                <w:sz w:val="22"/>
                <w:szCs w:val="22"/>
              </w:rPr>
            </w:pPr>
            <w:r w:rsidRPr="008C6427">
              <w:rPr>
                <w:bCs/>
                <w:color w:val="000000"/>
                <w:sz w:val="22"/>
                <w:szCs w:val="22"/>
              </w:rPr>
              <w:t xml:space="preserve">                                                                                       </w:t>
            </w:r>
          </w:p>
        </w:tc>
        <w:tc>
          <w:tcPr>
            <w:tcW w:w="4819" w:type="dxa"/>
          </w:tcPr>
          <w:p w:rsidR="007A3C9F" w:rsidRPr="003E1612" w:rsidRDefault="007A3C9F" w:rsidP="007A3C9F">
            <w:pPr>
              <w:keepNext/>
              <w:keepLines/>
              <w:ind w:left="3424" w:hanging="11"/>
              <w:jc w:val="right"/>
              <w:rPr>
                <w:b/>
                <w:bCs/>
                <w:color w:val="000000" w:themeColor="text1"/>
              </w:rPr>
            </w:pPr>
            <w:r w:rsidRPr="003E1612">
              <w:rPr>
                <w:b/>
                <w:bCs/>
                <w:color w:val="000000" w:themeColor="text1"/>
              </w:rPr>
              <w:t>«УТВЕРЖДАЮ»</w:t>
            </w:r>
          </w:p>
          <w:p w:rsidR="007A3C9F" w:rsidRPr="003E1612" w:rsidRDefault="007A3C9F" w:rsidP="007A3C9F">
            <w:pPr>
              <w:keepNext/>
              <w:keepLines/>
              <w:jc w:val="right"/>
              <w:rPr>
                <w:bCs/>
                <w:color w:val="000000" w:themeColor="text1"/>
              </w:rPr>
            </w:pPr>
            <w:r w:rsidRPr="003E1612">
              <w:rPr>
                <w:bCs/>
                <w:color w:val="000000" w:themeColor="text1"/>
              </w:rPr>
              <w:t>Генеральный директор</w:t>
            </w:r>
          </w:p>
          <w:p w:rsidR="007A3C9F" w:rsidRPr="003E1612" w:rsidRDefault="007A3C9F" w:rsidP="007A3C9F">
            <w:pPr>
              <w:keepNext/>
              <w:keepLines/>
              <w:jc w:val="right"/>
              <w:rPr>
                <w:bCs/>
                <w:color w:val="000000" w:themeColor="text1"/>
              </w:rPr>
            </w:pPr>
            <w:r w:rsidRPr="003E1612">
              <w:rPr>
                <w:bCs/>
                <w:color w:val="000000" w:themeColor="text1"/>
              </w:rPr>
              <w:t>АО «Энергосервис Волги»</w:t>
            </w:r>
          </w:p>
          <w:p w:rsidR="00293DD3" w:rsidRDefault="00293DD3" w:rsidP="007A3C9F">
            <w:pPr>
              <w:keepNext/>
              <w:keepLines/>
              <w:jc w:val="right"/>
              <w:rPr>
                <w:bCs/>
                <w:color w:val="000000" w:themeColor="text1"/>
              </w:rPr>
            </w:pPr>
            <w:r w:rsidRPr="00293DD3">
              <w:rPr>
                <w:bCs/>
                <w:color w:val="000000" w:themeColor="text1"/>
              </w:rPr>
              <w:t>М.К. Проскуркин</w:t>
            </w:r>
          </w:p>
          <w:p w:rsidR="00B32937" w:rsidRPr="008C6427" w:rsidRDefault="00B32937" w:rsidP="00182BFF">
            <w:pPr>
              <w:keepNext/>
              <w:keepLines/>
              <w:jc w:val="right"/>
              <w:rPr>
                <w:bCs/>
                <w:color w:val="000000"/>
                <w:sz w:val="22"/>
                <w:szCs w:val="22"/>
              </w:rPr>
            </w:pPr>
          </w:p>
        </w:tc>
      </w:tr>
      <w:tr w:rsidR="00B32937" w:rsidRPr="008C6427" w:rsidTr="00F21DBC">
        <w:trPr>
          <w:trHeight w:val="2116"/>
        </w:trPr>
        <w:tc>
          <w:tcPr>
            <w:tcW w:w="4786" w:type="dxa"/>
          </w:tcPr>
          <w:p w:rsidR="00B32937" w:rsidRPr="008C6427" w:rsidRDefault="00B32937" w:rsidP="00B32937">
            <w:pPr>
              <w:rPr>
                <w:color w:val="000000"/>
                <w:sz w:val="22"/>
                <w:szCs w:val="22"/>
              </w:rPr>
            </w:pPr>
          </w:p>
          <w:p w:rsidR="00B32937" w:rsidRPr="008C6427" w:rsidRDefault="00B32937" w:rsidP="00B32937">
            <w:pPr>
              <w:snapToGrid w:val="0"/>
              <w:rPr>
                <w:color w:val="000000"/>
                <w:sz w:val="22"/>
                <w:szCs w:val="22"/>
              </w:rPr>
            </w:pPr>
          </w:p>
          <w:p w:rsidR="00B32937" w:rsidRPr="008C6427" w:rsidRDefault="00B32937" w:rsidP="00B32937">
            <w:pPr>
              <w:snapToGrid w:val="0"/>
              <w:rPr>
                <w:color w:val="000000"/>
                <w:sz w:val="22"/>
                <w:szCs w:val="22"/>
              </w:rPr>
            </w:pPr>
          </w:p>
          <w:p w:rsidR="002019C0" w:rsidRPr="008C6427" w:rsidRDefault="002019C0" w:rsidP="00B32937">
            <w:pPr>
              <w:snapToGrid w:val="0"/>
              <w:rPr>
                <w:color w:val="000000"/>
                <w:sz w:val="22"/>
                <w:szCs w:val="22"/>
              </w:rPr>
            </w:pPr>
          </w:p>
          <w:p w:rsidR="002019C0" w:rsidRPr="008C6427" w:rsidRDefault="002019C0" w:rsidP="00B32937">
            <w:pPr>
              <w:snapToGrid w:val="0"/>
              <w:rPr>
                <w:color w:val="000000"/>
                <w:sz w:val="22"/>
                <w:szCs w:val="22"/>
              </w:rPr>
            </w:pPr>
          </w:p>
          <w:p w:rsidR="00B32937" w:rsidRPr="008C6427" w:rsidRDefault="00B32937" w:rsidP="00B32937">
            <w:pPr>
              <w:snapToGrid w:val="0"/>
              <w:rPr>
                <w:color w:val="000000"/>
                <w:sz w:val="22"/>
                <w:szCs w:val="22"/>
              </w:rPr>
            </w:pPr>
          </w:p>
        </w:tc>
        <w:tc>
          <w:tcPr>
            <w:tcW w:w="4819" w:type="dxa"/>
          </w:tcPr>
          <w:p w:rsidR="00B32937" w:rsidRPr="008C6427" w:rsidRDefault="00B32937" w:rsidP="004E6D76">
            <w:pPr>
              <w:snapToGrid w:val="0"/>
              <w:rPr>
                <w:color w:val="000000"/>
                <w:sz w:val="22"/>
                <w:szCs w:val="22"/>
              </w:rPr>
            </w:pPr>
          </w:p>
        </w:tc>
      </w:tr>
    </w:tbl>
    <w:p w:rsidR="004E41D6" w:rsidRPr="008C6427"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2019C0" w:rsidRPr="008C6427"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2019C0" w:rsidRPr="008C6427"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4E41D6" w:rsidRPr="008C6427"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4E41D6" w:rsidRDefault="004E41D6" w:rsidP="009E6C4D">
      <w:pPr>
        <w:pStyle w:val="1b"/>
        <w:shd w:val="clear" w:color="auto" w:fill="auto"/>
        <w:suppressAutoHyphens/>
        <w:autoSpaceDN/>
        <w:adjustRightInd/>
        <w:spacing w:line="240" w:lineRule="auto"/>
        <w:ind w:left="0" w:right="0" w:firstLine="0"/>
        <w:jc w:val="center"/>
        <w:textAlignment w:val="baseline"/>
        <w:rPr>
          <w:rFonts w:ascii="Times New Roman" w:hAnsi="Times New Roman"/>
          <w:b/>
          <w:bCs/>
          <w:color w:val="auto"/>
          <w:szCs w:val="22"/>
        </w:rPr>
      </w:pPr>
      <w:r w:rsidRPr="008C6427">
        <w:rPr>
          <w:rFonts w:ascii="Times New Roman" w:hAnsi="Times New Roman"/>
          <w:b/>
          <w:bCs/>
          <w:color w:val="auto"/>
          <w:szCs w:val="22"/>
        </w:rPr>
        <w:t>ДОКУМЕНТАЦИЯ О ЗАКУПКЕ</w:t>
      </w:r>
    </w:p>
    <w:p w:rsidR="00293DD3" w:rsidRDefault="00293DD3" w:rsidP="00293DD3">
      <w:pPr>
        <w:spacing w:after="0"/>
        <w:jc w:val="center"/>
        <w:rPr>
          <w:b/>
          <w:bCs/>
          <w:sz w:val="22"/>
          <w:szCs w:val="22"/>
        </w:rPr>
      </w:pPr>
      <w:r>
        <w:rPr>
          <w:b/>
          <w:bCs/>
          <w:sz w:val="22"/>
          <w:szCs w:val="22"/>
        </w:rPr>
        <w:t>ОТКРЫТЫЙ КОНКУРС</w:t>
      </w:r>
      <w:r w:rsidRPr="008C6427">
        <w:rPr>
          <w:b/>
          <w:bCs/>
          <w:sz w:val="22"/>
          <w:szCs w:val="22"/>
        </w:rPr>
        <w:t xml:space="preserve"> В ЭЛЕКТРОННОЙ ФОРМЕ</w:t>
      </w:r>
    </w:p>
    <w:p w:rsidR="00CA0C9E" w:rsidRPr="008C6427" w:rsidRDefault="00CA0C9E" w:rsidP="009E6C4D">
      <w:pPr>
        <w:pStyle w:val="1b"/>
        <w:shd w:val="clear" w:color="auto" w:fill="auto"/>
        <w:suppressAutoHyphens/>
        <w:autoSpaceDN/>
        <w:adjustRightInd/>
        <w:spacing w:line="240" w:lineRule="auto"/>
        <w:ind w:left="0" w:right="0" w:firstLine="0"/>
        <w:jc w:val="center"/>
        <w:textAlignment w:val="baseline"/>
        <w:rPr>
          <w:rFonts w:ascii="Times New Roman" w:hAnsi="Times New Roman"/>
          <w:b/>
          <w:bCs/>
          <w:color w:val="auto"/>
          <w:szCs w:val="22"/>
        </w:rPr>
      </w:pPr>
    </w:p>
    <w:p w:rsidR="00030228" w:rsidRPr="00030228" w:rsidRDefault="00030228" w:rsidP="00030228">
      <w:pPr>
        <w:spacing w:after="0"/>
        <w:jc w:val="center"/>
        <w:rPr>
          <w:b/>
          <w:color w:val="FF0000"/>
        </w:rPr>
      </w:pPr>
      <w:r w:rsidRPr="00030228">
        <w:rPr>
          <w:b/>
          <w:color w:val="FF0000"/>
        </w:rPr>
        <w:t xml:space="preserve">Выполнение строительно-монтажных и пусконаладочных работ по объекту: </w:t>
      </w:r>
    </w:p>
    <w:p w:rsidR="00030228" w:rsidRPr="00030228" w:rsidRDefault="00030228" w:rsidP="00030228">
      <w:pPr>
        <w:spacing w:after="0"/>
        <w:jc w:val="center"/>
        <w:rPr>
          <w:b/>
          <w:color w:val="FF0000"/>
        </w:rPr>
      </w:pPr>
      <w:r w:rsidRPr="00030228">
        <w:rPr>
          <w:b/>
          <w:color w:val="FF0000"/>
        </w:rPr>
        <w:t xml:space="preserve">«Модернизация ПС 110 кВ Мебельная в части замены выключателей 10 кВ на вакуумные </w:t>
      </w:r>
    </w:p>
    <w:p w:rsidR="00030228" w:rsidRPr="00030228" w:rsidRDefault="00030228" w:rsidP="00030228">
      <w:pPr>
        <w:spacing w:after="0"/>
        <w:jc w:val="center"/>
        <w:rPr>
          <w:color w:val="FF0000"/>
        </w:rPr>
      </w:pPr>
      <w:r w:rsidRPr="00030228">
        <w:rPr>
          <w:b/>
          <w:color w:val="FF0000"/>
        </w:rPr>
        <w:t>с устройствами РЗА (6 шт.)»</w:t>
      </w:r>
    </w:p>
    <w:p w:rsidR="00293DD3" w:rsidRDefault="00293DD3" w:rsidP="00293DD3">
      <w:pPr>
        <w:pStyle w:val="af4"/>
        <w:spacing w:after="0"/>
        <w:jc w:val="center"/>
        <w:rPr>
          <w:b/>
          <w:bCs/>
          <w:sz w:val="22"/>
          <w:szCs w:val="22"/>
        </w:rPr>
      </w:pPr>
    </w:p>
    <w:p w:rsidR="00192C37" w:rsidRDefault="009273CB" w:rsidP="009273CB">
      <w:pPr>
        <w:pStyle w:val="af4"/>
        <w:spacing w:after="0"/>
        <w:jc w:val="center"/>
        <w:rPr>
          <w:b/>
          <w:bCs/>
          <w:sz w:val="22"/>
          <w:szCs w:val="22"/>
        </w:rPr>
      </w:pPr>
      <w:r w:rsidRPr="009273CB">
        <w:rPr>
          <w:b/>
          <w:bCs/>
          <w:sz w:val="22"/>
          <w:szCs w:val="22"/>
        </w:rPr>
        <w:t xml:space="preserve">УЧАСТНИКАМИ ЗАКУПКИ МОГУТ БЫТЬ </w:t>
      </w:r>
    </w:p>
    <w:p w:rsidR="00532482" w:rsidRPr="009273CB" w:rsidRDefault="009273CB" w:rsidP="009273CB">
      <w:pPr>
        <w:pStyle w:val="af4"/>
        <w:spacing w:after="0"/>
        <w:jc w:val="center"/>
        <w:rPr>
          <w:b/>
          <w:bCs/>
          <w:sz w:val="22"/>
          <w:szCs w:val="22"/>
        </w:rPr>
      </w:pPr>
      <w:r w:rsidRPr="009273CB">
        <w:rPr>
          <w:b/>
          <w:bCs/>
          <w:sz w:val="22"/>
          <w:szCs w:val="22"/>
        </w:rPr>
        <w:t>ТОЛЬКО СУБЪЕКТЫ МАЛОГО И СРЕДНЕГО ПРЕДПРИНИМАТЕЛЬСТВА</w:t>
      </w:r>
    </w:p>
    <w:p w:rsidR="00532482" w:rsidRPr="009273CB" w:rsidRDefault="00532482" w:rsidP="009273CB">
      <w:pPr>
        <w:pStyle w:val="af4"/>
        <w:spacing w:after="0"/>
        <w:jc w:val="center"/>
        <w:rPr>
          <w:b/>
          <w:bCs/>
          <w:sz w:val="22"/>
          <w:szCs w:val="22"/>
        </w:rPr>
      </w:pPr>
    </w:p>
    <w:p w:rsidR="00532482" w:rsidRDefault="00532482" w:rsidP="00326358">
      <w:pPr>
        <w:pStyle w:val="af4"/>
        <w:spacing w:after="0"/>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7E54F1" w:rsidRDefault="007E54F1" w:rsidP="00532482">
      <w:pPr>
        <w:pStyle w:val="af4"/>
        <w:spacing w:after="0"/>
        <w:jc w:val="center"/>
        <w:rPr>
          <w:b/>
          <w:bCs/>
          <w:sz w:val="22"/>
          <w:szCs w:val="22"/>
        </w:rPr>
      </w:pPr>
    </w:p>
    <w:p w:rsidR="007E54F1" w:rsidRDefault="007E54F1" w:rsidP="00532482">
      <w:pPr>
        <w:pStyle w:val="af4"/>
        <w:spacing w:after="0"/>
        <w:jc w:val="center"/>
        <w:rPr>
          <w:b/>
          <w:bCs/>
          <w:sz w:val="22"/>
          <w:szCs w:val="22"/>
        </w:rPr>
      </w:pPr>
    </w:p>
    <w:p w:rsidR="007E54F1" w:rsidRDefault="007E54F1" w:rsidP="00532482">
      <w:pPr>
        <w:pStyle w:val="af4"/>
        <w:spacing w:after="0"/>
        <w:jc w:val="center"/>
        <w:rPr>
          <w:b/>
          <w:bCs/>
          <w:sz w:val="22"/>
          <w:szCs w:val="22"/>
        </w:rPr>
      </w:pPr>
    </w:p>
    <w:p w:rsidR="007E54F1" w:rsidRDefault="007E54F1" w:rsidP="00532482">
      <w:pPr>
        <w:pStyle w:val="af4"/>
        <w:spacing w:after="0"/>
        <w:jc w:val="center"/>
        <w:rPr>
          <w:b/>
          <w:bCs/>
          <w:sz w:val="22"/>
          <w:szCs w:val="22"/>
        </w:rPr>
      </w:pPr>
    </w:p>
    <w:p w:rsidR="007E54F1" w:rsidRDefault="007E54F1" w:rsidP="00532482">
      <w:pPr>
        <w:pStyle w:val="af4"/>
        <w:spacing w:after="0"/>
        <w:jc w:val="center"/>
        <w:rPr>
          <w:b/>
          <w:bCs/>
          <w:sz w:val="22"/>
          <w:szCs w:val="22"/>
        </w:rPr>
      </w:pPr>
    </w:p>
    <w:p w:rsidR="007E54F1" w:rsidRDefault="007E54F1"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7633E7" w:rsidRPr="008C6427" w:rsidRDefault="00326358" w:rsidP="00532482">
      <w:pPr>
        <w:pStyle w:val="af4"/>
        <w:spacing w:after="0"/>
        <w:jc w:val="center"/>
        <w:rPr>
          <w:b/>
          <w:bCs/>
          <w:sz w:val="22"/>
          <w:szCs w:val="22"/>
        </w:rPr>
      </w:pPr>
      <w:r>
        <w:rPr>
          <w:b/>
          <w:bCs/>
          <w:sz w:val="22"/>
          <w:szCs w:val="22"/>
        </w:rPr>
        <w:t>г.</w:t>
      </w:r>
      <w:r w:rsidR="00C8145D">
        <w:rPr>
          <w:b/>
          <w:bCs/>
          <w:sz w:val="22"/>
          <w:szCs w:val="22"/>
        </w:rPr>
        <w:t xml:space="preserve"> </w:t>
      </w:r>
      <w:r w:rsidR="00DF283C">
        <w:rPr>
          <w:b/>
          <w:sz w:val="22"/>
          <w:szCs w:val="22"/>
        </w:rPr>
        <w:t>Саратов</w:t>
      </w:r>
      <w:r w:rsidR="00B32937" w:rsidRPr="008C6427">
        <w:rPr>
          <w:bCs/>
          <w:sz w:val="22"/>
          <w:szCs w:val="22"/>
        </w:rPr>
        <w:br/>
      </w:r>
      <w:r w:rsidR="008E743B">
        <w:rPr>
          <w:b/>
          <w:bCs/>
          <w:sz w:val="22"/>
          <w:szCs w:val="22"/>
        </w:rPr>
        <w:t xml:space="preserve"> </w:t>
      </w:r>
      <w:r>
        <w:rPr>
          <w:b/>
          <w:bCs/>
          <w:sz w:val="22"/>
          <w:szCs w:val="22"/>
        </w:rPr>
        <w:t xml:space="preserve"> </w:t>
      </w:r>
      <w:r w:rsidR="00B32937" w:rsidRPr="008C6427">
        <w:rPr>
          <w:b/>
          <w:bCs/>
          <w:sz w:val="22"/>
          <w:szCs w:val="22"/>
        </w:rPr>
        <w:t>20</w:t>
      </w:r>
      <w:r w:rsidR="00AF4174">
        <w:rPr>
          <w:b/>
          <w:bCs/>
          <w:sz w:val="22"/>
          <w:szCs w:val="22"/>
        </w:rPr>
        <w:t>2</w:t>
      </w:r>
      <w:r w:rsidR="00030228">
        <w:rPr>
          <w:b/>
          <w:bCs/>
          <w:sz w:val="22"/>
          <w:szCs w:val="22"/>
        </w:rPr>
        <w:t>5</w:t>
      </w:r>
      <w:r w:rsidR="00F21DBC" w:rsidRPr="008C6427">
        <w:rPr>
          <w:b/>
          <w:bCs/>
          <w:sz w:val="22"/>
          <w:szCs w:val="22"/>
        </w:rPr>
        <w:t xml:space="preserve"> </w:t>
      </w:r>
      <w:r w:rsidR="007633E7" w:rsidRPr="008C6427">
        <w:rPr>
          <w:sz w:val="22"/>
          <w:szCs w:val="22"/>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61601965"/>
      <w:r w:rsidRPr="009F2361">
        <w:rPr>
          <w:rStyle w:val="15"/>
          <w:b/>
          <w:caps/>
          <w:sz w:val="24"/>
          <w:szCs w:val="24"/>
        </w:rPr>
        <w:lastRenderedPageBreak/>
        <w:t>СОДЕРЖАНИЕ</w:t>
      </w:r>
      <w:bookmarkEnd w:id="0"/>
    </w:p>
    <w:p w:rsidR="001048B6" w:rsidRPr="002F6D38" w:rsidRDefault="00457C39" w:rsidP="00250D0C">
      <w:pPr>
        <w:pStyle w:val="13"/>
        <w:tabs>
          <w:tab w:val="right" w:leader="dot" w:pos="10195"/>
        </w:tabs>
        <w:spacing w:before="0" w:after="0"/>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61601965" w:history="1">
        <w:r w:rsidR="001048B6" w:rsidRPr="002F6D38">
          <w:rPr>
            <w:rStyle w:val="aff7"/>
            <w:noProof/>
          </w:rPr>
          <w:t>СОДЕРЖАНИЕ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_Toc61601965 \h </w:instrText>
        </w:r>
        <w:r w:rsidR="001048B6" w:rsidRPr="002F6D38">
          <w:rPr>
            <w:noProof/>
            <w:webHidden/>
          </w:rPr>
        </w:r>
        <w:r w:rsidR="001048B6" w:rsidRPr="002F6D38">
          <w:rPr>
            <w:noProof/>
            <w:webHidden/>
          </w:rPr>
          <w:fldChar w:fldCharType="separate"/>
        </w:r>
        <w:r w:rsidR="001048B6" w:rsidRPr="002F6D38">
          <w:rPr>
            <w:noProof/>
            <w:webHidden/>
          </w:rPr>
          <w:t>2</w:t>
        </w:r>
        <w:r w:rsidR="001048B6" w:rsidRPr="002F6D38">
          <w:rPr>
            <w:noProof/>
            <w:webHidden/>
          </w:rPr>
          <w:fldChar w:fldCharType="end"/>
        </w:r>
      </w:hyperlink>
    </w:p>
    <w:p w:rsidR="001048B6" w:rsidRPr="002F6D38" w:rsidRDefault="00192C3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66" w:history="1">
        <w:r w:rsidR="001048B6" w:rsidRPr="002F6D38">
          <w:rPr>
            <w:rStyle w:val="aff7"/>
            <w:noProof/>
          </w:rPr>
          <w:t>I.</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ОБЩИЕ УСЛОВИЯ ПРОВЕДЕНИЯ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_Toc61601966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192C3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67" w:history="1">
        <w:r w:rsidR="001048B6" w:rsidRPr="002F6D38">
          <w:rPr>
            <w:rStyle w:val="aff7"/>
            <w:noProof/>
          </w:rPr>
          <w:t>1.</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ОБЩИЕ ПОЛОЖЕНИЯ</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_Toc61601967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68" w:history="1">
        <w:r w:rsidR="001048B6" w:rsidRPr="002F6D38">
          <w:rPr>
            <w:rStyle w:val="aff7"/>
            <w:noProof/>
          </w:rPr>
          <w:t>1.1.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Правовой статус документов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_Toc61601968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69" w:history="1">
        <w:r w:rsidR="001048B6" w:rsidRPr="002F6D38">
          <w:rPr>
            <w:rStyle w:val="aff7"/>
            <w:noProof/>
          </w:rPr>
          <w:t>1.2.</w:t>
        </w:r>
        <w:r w:rsidR="001048B6" w:rsidRPr="002F6D38">
          <w:rPr>
            <w:rFonts w:asciiTheme="minorHAnsi" w:eastAsiaTheme="minorEastAsia" w:hAnsiTheme="minorHAnsi" w:cstheme="minorBidi"/>
            <w:smallCaps w:val="0"/>
            <w:noProof/>
            <w:sz w:val="22"/>
            <w:szCs w:val="22"/>
          </w:rPr>
          <w:tab/>
        </w:r>
        <w:r w:rsidR="00994C85">
          <w:rPr>
            <w:rStyle w:val="aff7"/>
            <w:noProof/>
          </w:rPr>
          <w:t>Заказ</w:t>
        </w:r>
        <w:r w:rsidR="00472AE0" w:rsidRPr="002F6D38">
          <w:rPr>
            <w:rStyle w:val="aff7"/>
            <w:noProof/>
          </w:rPr>
          <w:t>чик</w:t>
        </w:r>
        <w:r w:rsidR="001048B6" w:rsidRPr="002F6D38">
          <w:rPr>
            <w:rStyle w:val="aff7"/>
            <w:noProof/>
          </w:rPr>
          <w:t>, предмет и условия проведения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_Toc61601969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0" w:history="1">
        <w:r w:rsidR="001048B6" w:rsidRPr="002F6D38">
          <w:rPr>
            <w:rStyle w:val="aff7"/>
            <w:noProof/>
          </w:rPr>
          <w:t>1.3.</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Начальная (максимальная) цена договора (цена лота)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_Toc61601970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1" w:history="1">
        <w:r w:rsidR="001048B6" w:rsidRPr="002F6D38">
          <w:rPr>
            <w:rStyle w:val="aff7"/>
            <w:noProof/>
          </w:rPr>
          <w:t>1.4.</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участникам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_Toc61601971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2" w:history="1">
        <w:r w:rsidR="001048B6" w:rsidRPr="002F6D38">
          <w:rPr>
            <w:rStyle w:val="aff7"/>
            <w:noProof/>
          </w:rPr>
          <w:t>1.5.</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Привлечение соисполнителей (субподрядчиков) к исполнению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_Toc61601972 \h </w:instrText>
        </w:r>
        <w:r w:rsidR="001048B6" w:rsidRPr="002F6D38">
          <w:rPr>
            <w:noProof/>
            <w:webHidden/>
          </w:rPr>
        </w:r>
        <w:r w:rsidR="001048B6" w:rsidRPr="002F6D38">
          <w:rPr>
            <w:noProof/>
            <w:webHidden/>
          </w:rPr>
          <w:fldChar w:fldCharType="separate"/>
        </w:r>
        <w:r w:rsidR="001048B6" w:rsidRPr="002F6D38">
          <w:rPr>
            <w:noProof/>
            <w:webHidden/>
          </w:rPr>
          <w:t>5</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3" w:history="1">
        <w:r w:rsidR="001048B6" w:rsidRPr="002F6D38">
          <w:rPr>
            <w:rStyle w:val="aff7"/>
            <w:noProof/>
          </w:rPr>
          <w:t>1.6.</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Расходы на участие в закупке и при заключении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_Toc61601973 \h </w:instrText>
        </w:r>
        <w:r w:rsidR="001048B6" w:rsidRPr="002F6D38">
          <w:rPr>
            <w:noProof/>
            <w:webHidden/>
          </w:rPr>
        </w:r>
        <w:r w:rsidR="001048B6" w:rsidRPr="002F6D38">
          <w:rPr>
            <w:noProof/>
            <w:webHidden/>
          </w:rPr>
          <w:fldChar w:fldCharType="separate"/>
        </w:r>
        <w:r w:rsidR="001048B6" w:rsidRPr="002F6D38">
          <w:rPr>
            <w:noProof/>
            <w:webHidden/>
          </w:rPr>
          <w:t>6</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4" w:history="1">
        <w:r w:rsidR="001048B6" w:rsidRPr="002F6D38">
          <w:rPr>
            <w:rStyle w:val="aff7"/>
            <w:noProof/>
          </w:rPr>
          <w:t>1.7.</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_Toc61601974 \h </w:instrText>
        </w:r>
        <w:r w:rsidR="001048B6" w:rsidRPr="002F6D38">
          <w:rPr>
            <w:noProof/>
            <w:webHidden/>
          </w:rPr>
        </w:r>
        <w:r w:rsidR="001048B6" w:rsidRPr="002F6D38">
          <w:rPr>
            <w:noProof/>
            <w:webHidden/>
          </w:rPr>
          <w:fldChar w:fldCharType="separate"/>
        </w:r>
        <w:r w:rsidR="001048B6" w:rsidRPr="002F6D38">
          <w:rPr>
            <w:noProof/>
            <w:webHidden/>
          </w:rPr>
          <w:t>6</w:t>
        </w:r>
        <w:r w:rsidR="001048B6" w:rsidRPr="002F6D38">
          <w:rPr>
            <w:noProof/>
            <w:webHidden/>
          </w:rPr>
          <w:fldChar w:fldCharType="end"/>
        </w:r>
      </w:hyperlink>
    </w:p>
    <w:p w:rsidR="001048B6" w:rsidRPr="002F6D38" w:rsidRDefault="00192C3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75" w:history="1">
        <w:r w:rsidR="001048B6" w:rsidRPr="002F6D38">
          <w:rPr>
            <w:rStyle w:val="aff7"/>
            <w:noProof/>
          </w:rPr>
          <w:t>2.</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ДОКУМЕНТАЦИЯ О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_Toc61601975 \h </w:instrText>
        </w:r>
        <w:r w:rsidR="001048B6" w:rsidRPr="002F6D38">
          <w:rPr>
            <w:noProof/>
            <w:webHidden/>
          </w:rPr>
        </w:r>
        <w:r w:rsidR="001048B6" w:rsidRPr="002F6D38">
          <w:rPr>
            <w:noProof/>
            <w:webHidden/>
          </w:rPr>
          <w:fldChar w:fldCharType="separate"/>
        </w:r>
        <w:r w:rsidR="001048B6" w:rsidRPr="002F6D38">
          <w:rPr>
            <w:noProof/>
            <w:webHidden/>
          </w:rPr>
          <w:t>7</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6" w:history="1">
        <w:r w:rsidR="001048B6" w:rsidRPr="002F6D38">
          <w:rPr>
            <w:rStyle w:val="aff7"/>
            <w:noProof/>
          </w:rPr>
          <w:t>2.1.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Предоставление документации о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_Toc61601976 \h </w:instrText>
        </w:r>
        <w:r w:rsidR="001048B6" w:rsidRPr="002F6D38">
          <w:rPr>
            <w:noProof/>
            <w:webHidden/>
          </w:rPr>
        </w:r>
        <w:r w:rsidR="001048B6" w:rsidRPr="002F6D38">
          <w:rPr>
            <w:noProof/>
            <w:webHidden/>
          </w:rPr>
          <w:fldChar w:fldCharType="separate"/>
        </w:r>
        <w:r w:rsidR="001048B6" w:rsidRPr="002F6D38">
          <w:rPr>
            <w:noProof/>
            <w:webHidden/>
          </w:rPr>
          <w:t>7</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7" w:history="1">
        <w:r w:rsidR="001048B6" w:rsidRPr="002F6D38">
          <w:rPr>
            <w:rStyle w:val="aff7"/>
            <w:noProof/>
          </w:rPr>
          <w:t>2.2.</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Разъяснение положений документации о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_Toc61601977 \h </w:instrText>
        </w:r>
        <w:r w:rsidR="001048B6" w:rsidRPr="002F6D38">
          <w:rPr>
            <w:noProof/>
            <w:webHidden/>
          </w:rPr>
        </w:r>
        <w:r w:rsidR="001048B6" w:rsidRPr="002F6D38">
          <w:rPr>
            <w:noProof/>
            <w:webHidden/>
          </w:rPr>
          <w:fldChar w:fldCharType="separate"/>
        </w:r>
        <w:r w:rsidR="001048B6" w:rsidRPr="002F6D38">
          <w:rPr>
            <w:noProof/>
            <w:webHidden/>
          </w:rPr>
          <w:t>7</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8" w:history="1">
        <w:r w:rsidR="001048B6" w:rsidRPr="002F6D38">
          <w:rPr>
            <w:rStyle w:val="aff7"/>
            <w:noProof/>
          </w:rPr>
          <w:t>2.3.</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Внесение изменений в извещение о закупке и/или документацию о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_Toc61601978 \h </w:instrText>
        </w:r>
        <w:r w:rsidR="001048B6" w:rsidRPr="002F6D38">
          <w:rPr>
            <w:noProof/>
            <w:webHidden/>
          </w:rPr>
        </w:r>
        <w:r w:rsidR="001048B6" w:rsidRPr="002F6D38">
          <w:rPr>
            <w:noProof/>
            <w:webHidden/>
          </w:rPr>
          <w:fldChar w:fldCharType="separate"/>
        </w:r>
        <w:r w:rsidR="001048B6" w:rsidRPr="002F6D38">
          <w:rPr>
            <w:noProof/>
            <w:webHidden/>
          </w:rPr>
          <w:t>8</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9" w:history="1">
        <w:r w:rsidR="001048B6" w:rsidRPr="002F6D38">
          <w:rPr>
            <w:rStyle w:val="aff7"/>
            <w:noProof/>
          </w:rPr>
          <w:t>2.4.</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Отмена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_Toc61601979 \h </w:instrText>
        </w:r>
        <w:r w:rsidR="001048B6" w:rsidRPr="002F6D38">
          <w:rPr>
            <w:noProof/>
            <w:webHidden/>
          </w:rPr>
        </w:r>
        <w:r w:rsidR="001048B6" w:rsidRPr="002F6D38">
          <w:rPr>
            <w:noProof/>
            <w:webHidden/>
          </w:rPr>
          <w:fldChar w:fldCharType="separate"/>
        </w:r>
        <w:r w:rsidR="001048B6" w:rsidRPr="002F6D38">
          <w:rPr>
            <w:noProof/>
            <w:webHidden/>
          </w:rPr>
          <w:t>8</w:t>
        </w:r>
        <w:r w:rsidR="001048B6" w:rsidRPr="002F6D38">
          <w:rPr>
            <w:noProof/>
            <w:webHidden/>
          </w:rPr>
          <w:fldChar w:fldCharType="end"/>
        </w:r>
      </w:hyperlink>
    </w:p>
    <w:p w:rsidR="001048B6" w:rsidRPr="002F6D38" w:rsidRDefault="00192C3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80" w:history="1">
        <w:r w:rsidR="001048B6" w:rsidRPr="002F6D38">
          <w:rPr>
            <w:rStyle w:val="aff7"/>
            <w:noProof/>
          </w:rPr>
          <w:t>3.</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ТРЕБОВАНИЯ К СОДЕРЖАНИЮ ЗАЯВКИ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_Toc61601980 \h </w:instrText>
        </w:r>
        <w:r w:rsidR="001048B6" w:rsidRPr="002F6D38">
          <w:rPr>
            <w:noProof/>
            <w:webHidden/>
          </w:rPr>
        </w:r>
        <w:r w:rsidR="001048B6" w:rsidRPr="002F6D38">
          <w:rPr>
            <w:noProof/>
            <w:webHidden/>
          </w:rPr>
          <w:fldChar w:fldCharType="separate"/>
        </w:r>
        <w:r w:rsidR="001048B6" w:rsidRPr="002F6D38">
          <w:rPr>
            <w:noProof/>
            <w:webHidden/>
          </w:rPr>
          <w:t>8</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1" w:history="1">
        <w:r w:rsidR="001048B6" w:rsidRPr="002F6D38">
          <w:rPr>
            <w:rStyle w:val="aff7"/>
            <w:noProof/>
          </w:rPr>
          <w:t>3.1.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оформлению заявки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_Toc61601981 \h </w:instrText>
        </w:r>
        <w:r w:rsidR="001048B6" w:rsidRPr="002F6D38">
          <w:rPr>
            <w:noProof/>
            <w:webHidden/>
          </w:rPr>
        </w:r>
        <w:r w:rsidR="001048B6" w:rsidRPr="002F6D38">
          <w:rPr>
            <w:noProof/>
            <w:webHidden/>
          </w:rPr>
          <w:fldChar w:fldCharType="separate"/>
        </w:r>
        <w:r w:rsidR="001048B6" w:rsidRPr="002F6D38">
          <w:rPr>
            <w:noProof/>
            <w:webHidden/>
          </w:rPr>
          <w:t>8</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2" w:history="1">
        <w:r w:rsidR="001048B6" w:rsidRPr="002F6D38">
          <w:rPr>
            <w:rStyle w:val="aff7"/>
            <w:noProof/>
          </w:rPr>
          <w:t>3.2.</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Язык документов, входящих в состав заявки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_Toc61601982 \h </w:instrText>
        </w:r>
        <w:r w:rsidR="001048B6" w:rsidRPr="002F6D38">
          <w:rPr>
            <w:noProof/>
            <w:webHidden/>
          </w:rPr>
        </w:r>
        <w:r w:rsidR="001048B6" w:rsidRPr="002F6D38">
          <w:rPr>
            <w:noProof/>
            <w:webHidden/>
          </w:rPr>
          <w:fldChar w:fldCharType="separate"/>
        </w:r>
        <w:r w:rsidR="001048B6" w:rsidRPr="002F6D38">
          <w:rPr>
            <w:noProof/>
            <w:webHidden/>
          </w:rPr>
          <w:t>8</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3" w:history="1">
        <w:r w:rsidR="001048B6" w:rsidRPr="002F6D38">
          <w:rPr>
            <w:rStyle w:val="aff7"/>
            <w:noProof/>
          </w:rPr>
          <w:t>3.3.</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валюте заявки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_Toc61601983 \h </w:instrText>
        </w:r>
        <w:r w:rsidR="001048B6" w:rsidRPr="002F6D38">
          <w:rPr>
            <w:noProof/>
            <w:webHidden/>
          </w:rPr>
        </w:r>
        <w:r w:rsidR="001048B6" w:rsidRPr="002F6D38">
          <w:rPr>
            <w:noProof/>
            <w:webHidden/>
          </w:rPr>
          <w:fldChar w:fldCharType="separate"/>
        </w:r>
        <w:r w:rsidR="001048B6" w:rsidRPr="002F6D38">
          <w:rPr>
            <w:noProof/>
            <w:webHidden/>
          </w:rPr>
          <w:t>9</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4" w:history="1">
        <w:r w:rsidR="001048B6" w:rsidRPr="002F6D38">
          <w:rPr>
            <w:rStyle w:val="aff7"/>
            <w:noProof/>
          </w:rPr>
          <w:t>3.4.</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составу заявки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_Toc61601984 \h </w:instrText>
        </w:r>
        <w:r w:rsidR="001048B6" w:rsidRPr="002F6D38">
          <w:rPr>
            <w:noProof/>
            <w:webHidden/>
          </w:rPr>
        </w:r>
        <w:r w:rsidR="001048B6" w:rsidRPr="002F6D38">
          <w:rPr>
            <w:noProof/>
            <w:webHidden/>
          </w:rPr>
          <w:fldChar w:fldCharType="separate"/>
        </w:r>
        <w:r w:rsidR="001048B6" w:rsidRPr="002F6D38">
          <w:rPr>
            <w:noProof/>
            <w:webHidden/>
          </w:rPr>
          <w:t>9</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5" w:history="1">
        <w:r w:rsidR="001048B6" w:rsidRPr="002F6D38">
          <w:rPr>
            <w:rStyle w:val="aff7"/>
            <w:noProof/>
          </w:rPr>
          <w:t>3.5.</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описанию предложения участника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_Toc61601985 \h </w:instrText>
        </w:r>
        <w:r w:rsidR="001048B6" w:rsidRPr="002F6D38">
          <w:rPr>
            <w:noProof/>
            <w:webHidden/>
          </w:rPr>
        </w:r>
        <w:r w:rsidR="001048B6" w:rsidRPr="002F6D38">
          <w:rPr>
            <w:noProof/>
            <w:webHidden/>
          </w:rPr>
          <w:fldChar w:fldCharType="separate"/>
        </w:r>
        <w:r w:rsidR="001048B6" w:rsidRPr="002F6D38">
          <w:rPr>
            <w:noProof/>
            <w:webHidden/>
          </w:rPr>
          <w:t>10</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6" w:history="1">
        <w:r w:rsidR="001048B6" w:rsidRPr="002F6D38">
          <w:rPr>
            <w:rStyle w:val="aff7"/>
            <w:noProof/>
          </w:rPr>
          <w:t>3.6.</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обеспечению заявок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_Toc61601986 \h </w:instrText>
        </w:r>
        <w:r w:rsidR="001048B6" w:rsidRPr="002F6D38">
          <w:rPr>
            <w:noProof/>
            <w:webHidden/>
          </w:rPr>
        </w:r>
        <w:r w:rsidR="001048B6" w:rsidRPr="002F6D38">
          <w:rPr>
            <w:noProof/>
            <w:webHidden/>
          </w:rPr>
          <w:fldChar w:fldCharType="separate"/>
        </w:r>
        <w:r w:rsidR="001048B6" w:rsidRPr="002F6D38">
          <w:rPr>
            <w:noProof/>
            <w:webHidden/>
          </w:rPr>
          <w:t>11</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7" w:history="1">
        <w:r w:rsidR="001048B6" w:rsidRPr="002F6D38">
          <w:rPr>
            <w:rStyle w:val="aff7"/>
            <w:noProof/>
          </w:rPr>
          <w:t>3.7.</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 xml:space="preserve">Порядок действий, осуществляемых </w:t>
        </w:r>
        <w:r w:rsidR="00994C85">
          <w:rPr>
            <w:rStyle w:val="aff7"/>
            <w:noProof/>
          </w:rPr>
          <w:t>Заказ</w:t>
        </w:r>
        <w:r w:rsidR="00472AE0" w:rsidRPr="002F6D38">
          <w:rPr>
            <w:rStyle w:val="aff7"/>
            <w:noProof/>
          </w:rPr>
          <w:t>чик</w:t>
        </w:r>
        <w:r w:rsidR="001048B6" w:rsidRPr="002F6D38">
          <w:rPr>
            <w:rStyle w:val="aff7"/>
            <w:noProof/>
          </w:rPr>
          <w:t>ом в ходе проведения закупки, в случае предложения участником закупки аномально низкой цены</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_Toc61601987 \h </w:instrText>
        </w:r>
        <w:r w:rsidR="001048B6" w:rsidRPr="002F6D38">
          <w:rPr>
            <w:noProof/>
            <w:webHidden/>
          </w:rPr>
        </w:r>
        <w:r w:rsidR="001048B6" w:rsidRPr="002F6D38">
          <w:rPr>
            <w:noProof/>
            <w:webHidden/>
          </w:rPr>
          <w:fldChar w:fldCharType="separate"/>
        </w:r>
        <w:r w:rsidR="001048B6" w:rsidRPr="002F6D38">
          <w:rPr>
            <w:noProof/>
            <w:webHidden/>
          </w:rPr>
          <w:t>12</w:t>
        </w:r>
        <w:r w:rsidR="001048B6" w:rsidRPr="002F6D38">
          <w:rPr>
            <w:noProof/>
            <w:webHidden/>
          </w:rPr>
          <w:fldChar w:fldCharType="end"/>
        </w:r>
      </w:hyperlink>
    </w:p>
    <w:p w:rsidR="001048B6" w:rsidRPr="002F6D38" w:rsidRDefault="00192C3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88" w:history="1">
        <w:r w:rsidR="001048B6" w:rsidRPr="002F6D38">
          <w:rPr>
            <w:rStyle w:val="aff7"/>
            <w:noProof/>
          </w:rPr>
          <w:t>4.</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ПОДАЧА ЗАЯВОК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_Toc61601988 \h </w:instrText>
        </w:r>
        <w:r w:rsidR="001048B6" w:rsidRPr="002F6D38">
          <w:rPr>
            <w:noProof/>
            <w:webHidden/>
          </w:rPr>
        </w:r>
        <w:r w:rsidR="001048B6" w:rsidRPr="002F6D38">
          <w:rPr>
            <w:noProof/>
            <w:webHidden/>
          </w:rPr>
          <w:fldChar w:fldCharType="separate"/>
        </w:r>
        <w:r w:rsidR="001048B6" w:rsidRPr="002F6D38">
          <w:rPr>
            <w:noProof/>
            <w:webHidden/>
          </w:rPr>
          <w:t>13</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9" w:history="1">
        <w:r w:rsidR="001048B6" w:rsidRPr="002F6D38">
          <w:rPr>
            <w:rStyle w:val="aff7"/>
            <w:noProof/>
          </w:rPr>
          <w:t>4.1.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Порядок, место, дата начала и дата окончания срока подачи заявок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_Toc61601989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0" w:history="1">
        <w:r w:rsidR="001048B6" w:rsidRPr="002F6D38">
          <w:rPr>
            <w:rStyle w:val="aff7"/>
            <w:noProof/>
          </w:rPr>
          <w:t>4.2.</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Изменения и отзыв заявок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_Toc61601990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192C3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91" w:history="1">
        <w:r w:rsidR="001048B6" w:rsidRPr="002F6D38">
          <w:rPr>
            <w:rStyle w:val="aff7"/>
            <w:noProof/>
          </w:rPr>
          <w:t>5.</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ПОРЯДОК ПРОВЕДЕНИЯ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_Toc61601991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2" w:history="1">
        <w:r w:rsidR="001048B6" w:rsidRPr="002F6D38">
          <w:rPr>
            <w:rStyle w:val="aff7"/>
            <w:noProof/>
          </w:rPr>
          <w:t>5.1.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Закупочная комиссия</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_Toc61601992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3" w:history="1">
        <w:r w:rsidR="001048B6" w:rsidRPr="002F6D38">
          <w:rPr>
            <w:rStyle w:val="aff7"/>
            <w:noProof/>
          </w:rPr>
          <w:t>5.2.</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Вскрытие заявок</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_Toc61601993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4" w:history="1">
        <w:r w:rsidR="001048B6" w:rsidRPr="002F6D38">
          <w:rPr>
            <w:rStyle w:val="aff7"/>
            <w:noProof/>
          </w:rPr>
          <w:t>5.3.</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Рассмотрение заявок участников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_Toc61601994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5" w:history="1">
        <w:r w:rsidR="001048B6" w:rsidRPr="002F6D38">
          <w:rPr>
            <w:rStyle w:val="aff7"/>
            <w:noProof/>
          </w:rPr>
          <w:t>5.4.</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Переторжка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_Toc61601995 \h </w:instrText>
        </w:r>
        <w:r w:rsidR="001048B6" w:rsidRPr="002F6D38">
          <w:rPr>
            <w:noProof/>
            <w:webHidden/>
          </w:rPr>
        </w:r>
        <w:r w:rsidR="001048B6" w:rsidRPr="002F6D38">
          <w:rPr>
            <w:noProof/>
            <w:webHidden/>
          </w:rPr>
          <w:fldChar w:fldCharType="separate"/>
        </w:r>
        <w:r w:rsidR="001048B6" w:rsidRPr="002F6D38">
          <w:rPr>
            <w:noProof/>
            <w:webHidden/>
          </w:rPr>
          <w:t>15</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6" w:history="1">
        <w:r w:rsidR="001048B6" w:rsidRPr="002F6D38">
          <w:rPr>
            <w:rStyle w:val="aff7"/>
            <w:noProof/>
          </w:rPr>
          <w:t>5.5.</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Подведение итогов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_Toc61601996 \h </w:instrText>
        </w:r>
        <w:r w:rsidR="001048B6" w:rsidRPr="002F6D38">
          <w:rPr>
            <w:noProof/>
            <w:webHidden/>
          </w:rPr>
        </w:r>
        <w:r w:rsidR="001048B6" w:rsidRPr="002F6D38">
          <w:rPr>
            <w:noProof/>
            <w:webHidden/>
          </w:rPr>
          <w:fldChar w:fldCharType="separate"/>
        </w:r>
        <w:r w:rsidR="001048B6" w:rsidRPr="002F6D38">
          <w:rPr>
            <w:noProof/>
            <w:webHidden/>
          </w:rPr>
          <w:t>15</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7" w:history="1">
        <w:r w:rsidR="001048B6" w:rsidRPr="002F6D38">
          <w:rPr>
            <w:rStyle w:val="aff7"/>
            <w:noProof/>
          </w:rPr>
          <w:t>5.6.</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Признание закупки несостоявшейся</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_Toc61601997 \h </w:instrText>
        </w:r>
        <w:r w:rsidR="001048B6" w:rsidRPr="002F6D38">
          <w:rPr>
            <w:noProof/>
            <w:webHidden/>
          </w:rPr>
        </w:r>
        <w:r w:rsidR="001048B6" w:rsidRPr="002F6D38">
          <w:rPr>
            <w:noProof/>
            <w:webHidden/>
          </w:rPr>
          <w:fldChar w:fldCharType="separate"/>
        </w:r>
        <w:r w:rsidR="001048B6" w:rsidRPr="002F6D38">
          <w:rPr>
            <w:noProof/>
            <w:webHidden/>
          </w:rPr>
          <w:t>16</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8" w:history="1">
        <w:r w:rsidR="001048B6" w:rsidRPr="002F6D38">
          <w:rPr>
            <w:rStyle w:val="aff7"/>
            <w:noProof/>
          </w:rPr>
          <w:t>5.7.</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Рассмотрение жалоб и обращений участников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_Toc61601998 \h </w:instrText>
        </w:r>
        <w:r w:rsidR="001048B6" w:rsidRPr="002F6D38">
          <w:rPr>
            <w:noProof/>
            <w:webHidden/>
          </w:rPr>
        </w:r>
        <w:r w:rsidR="001048B6" w:rsidRPr="002F6D38">
          <w:rPr>
            <w:noProof/>
            <w:webHidden/>
          </w:rPr>
          <w:fldChar w:fldCharType="separate"/>
        </w:r>
        <w:r w:rsidR="001048B6" w:rsidRPr="002F6D38">
          <w:rPr>
            <w:noProof/>
            <w:webHidden/>
          </w:rPr>
          <w:t>16</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9" w:history="1">
        <w:r w:rsidR="001048B6" w:rsidRPr="002F6D38">
          <w:rPr>
            <w:rStyle w:val="aff7"/>
            <w:noProof/>
          </w:rPr>
          <w:t>5.8.</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Проведение преддоговорных переговоров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_Toc61601999 \h </w:instrText>
        </w:r>
        <w:r w:rsidR="001048B6" w:rsidRPr="002F6D38">
          <w:rPr>
            <w:noProof/>
            <w:webHidden/>
          </w:rPr>
        </w:r>
        <w:r w:rsidR="001048B6" w:rsidRPr="002F6D38">
          <w:rPr>
            <w:noProof/>
            <w:webHidden/>
          </w:rPr>
          <w:fldChar w:fldCharType="separate"/>
        </w:r>
        <w:r w:rsidR="001048B6" w:rsidRPr="002F6D38">
          <w:rPr>
            <w:noProof/>
            <w:webHidden/>
          </w:rPr>
          <w:t>16</w:t>
        </w:r>
        <w:r w:rsidR="001048B6" w:rsidRPr="002F6D38">
          <w:rPr>
            <w:noProof/>
            <w:webHidden/>
          </w:rPr>
          <w:fldChar w:fldCharType="end"/>
        </w:r>
      </w:hyperlink>
    </w:p>
    <w:p w:rsidR="001048B6" w:rsidRPr="002F6D38" w:rsidRDefault="00192C3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2000" w:history="1">
        <w:r w:rsidR="001048B6" w:rsidRPr="002F6D38">
          <w:rPr>
            <w:rStyle w:val="aff7"/>
            <w:noProof/>
          </w:rPr>
          <w:t>6.</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ЗАКЛЮЧЕНИЕ, ИЗМЕНЕНИЕ И РАСТОРЖЕНИЕ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_Toc61602000 \h </w:instrText>
        </w:r>
        <w:r w:rsidR="001048B6" w:rsidRPr="002F6D38">
          <w:rPr>
            <w:noProof/>
            <w:webHidden/>
          </w:rPr>
        </w:r>
        <w:r w:rsidR="001048B6" w:rsidRPr="002F6D38">
          <w:rPr>
            <w:noProof/>
            <w:webHidden/>
          </w:rPr>
          <w:fldChar w:fldCharType="separate"/>
        </w:r>
        <w:r w:rsidR="001048B6" w:rsidRPr="002F6D38">
          <w:rPr>
            <w:noProof/>
            <w:webHidden/>
          </w:rPr>
          <w:t>16</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2001" w:history="1">
        <w:r w:rsidR="001048B6" w:rsidRPr="002F6D38">
          <w:rPr>
            <w:rStyle w:val="aff7"/>
            <w:noProof/>
          </w:rPr>
          <w:t>6.1.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Срок и порядок заключения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_Toc61602001 \h </w:instrText>
        </w:r>
        <w:r w:rsidR="001048B6" w:rsidRPr="002F6D38">
          <w:rPr>
            <w:noProof/>
            <w:webHidden/>
          </w:rPr>
        </w:r>
        <w:r w:rsidR="001048B6" w:rsidRPr="002F6D38">
          <w:rPr>
            <w:noProof/>
            <w:webHidden/>
          </w:rPr>
          <w:fldChar w:fldCharType="separate"/>
        </w:r>
        <w:r w:rsidR="001048B6" w:rsidRPr="002F6D38">
          <w:rPr>
            <w:noProof/>
            <w:webHidden/>
          </w:rPr>
          <w:t>16</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2002" w:history="1">
        <w:r w:rsidR="001048B6" w:rsidRPr="002F6D38">
          <w:rPr>
            <w:rStyle w:val="aff7"/>
            <w:noProof/>
          </w:rPr>
          <w:t>6.2.</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Обеспечения исполнения договора, порядок предоставления такого обеспечения, требования к такому обеспечению</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_Toc61602002 \h </w:instrText>
        </w:r>
        <w:r w:rsidR="001048B6" w:rsidRPr="002F6D38">
          <w:rPr>
            <w:noProof/>
            <w:webHidden/>
          </w:rPr>
        </w:r>
        <w:r w:rsidR="001048B6" w:rsidRPr="002F6D38">
          <w:rPr>
            <w:noProof/>
            <w:webHidden/>
          </w:rPr>
          <w:fldChar w:fldCharType="separate"/>
        </w:r>
        <w:r w:rsidR="001048B6" w:rsidRPr="002F6D38">
          <w:rPr>
            <w:noProof/>
            <w:webHidden/>
          </w:rPr>
          <w:t>17</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2003" w:history="1">
        <w:r w:rsidR="001048B6" w:rsidRPr="002F6D38">
          <w:rPr>
            <w:rStyle w:val="aff7"/>
            <w:noProof/>
          </w:rPr>
          <w:t>6.3.</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условиям банковской гарантии, выданной в качестве обеспечения исполнения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_Toc61602003 \h </w:instrText>
        </w:r>
        <w:r w:rsidR="001048B6" w:rsidRPr="002F6D38">
          <w:rPr>
            <w:noProof/>
            <w:webHidden/>
          </w:rPr>
        </w:r>
        <w:r w:rsidR="001048B6" w:rsidRPr="002F6D38">
          <w:rPr>
            <w:noProof/>
            <w:webHidden/>
          </w:rPr>
          <w:fldChar w:fldCharType="separate"/>
        </w:r>
        <w:r w:rsidR="001048B6" w:rsidRPr="002F6D38">
          <w:rPr>
            <w:noProof/>
            <w:webHidden/>
          </w:rPr>
          <w:t>18</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2004" w:history="1">
        <w:r w:rsidR="001048B6" w:rsidRPr="002F6D38">
          <w:rPr>
            <w:rStyle w:val="aff7"/>
            <w:noProof/>
          </w:rPr>
          <w:t>6.4.</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Отказ от заключения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_Toc61602004 \h </w:instrText>
        </w:r>
        <w:r w:rsidR="001048B6" w:rsidRPr="002F6D38">
          <w:rPr>
            <w:noProof/>
            <w:webHidden/>
          </w:rPr>
        </w:r>
        <w:r w:rsidR="001048B6" w:rsidRPr="002F6D38">
          <w:rPr>
            <w:noProof/>
            <w:webHidden/>
          </w:rPr>
          <w:fldChar w:fldCharType="separate"/>
        </w:r>
        <w:r w:rsidR="001048B6" w:rsidRPr="002F6D38">
          <w:rPr>
            <w:noProof/>
            <w:webHidden/>
          </w:rPr>
          <w:t>19</w:t>
        </w:r>
        <w:r w:rsidR="001048B6" w:rsidRPr="002F6D38">
          <w:rPr>
            <w:noProof/>
            <w:webHidden/>
          </w:rPr>
          <w:fldChar w:fldCharType="end"/>
        </w:r>
      </w:hyperlink>
    </w:p>
    <w:p w:rsidR="001048B6" w:rsidRPr="002F6D38" w:rsidRDefault="00192C37"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2005" w:history="1">
        <w:r w:rsidR="001048B6" w:rsidRPr="002F6D38">
          <w:rPr>
            <w:rStyle w:val="aff7"/>
            <w:noProof/>
          </w:rPr>
          <w:t>6.5.</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Изменение и расторжение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_Toc61602005 \h </w:instrText>
        </w:r>
        <w:r w:rsidR="001048B6" w:rsidRPr="002F6D38">
          <w:rPr>
            <w:noProof/>
            <w:webHidden/>
          </w:rPr>
        </w:r>
        <w:r w:rsidR="001048B6" w:rsidRPr="002F6D38">
          <w:rPr>
            <w:noProof/>
            <w:webHidden/>
          </w:rPr>
          <w:fldChar w:fldCharType="separate"/>
        </w:r>
        <w:r w:rsidR="001048B6" w:rsidRPr="002F6D38">
          <w:rPr>
            <w:noProof/>
            <w:webHidden/>
          </w:rPr>
          <w:t>19</w:t>
        </w:r>
        <w:r w:rsidR="001048B6" w:rsidRPr="002F6D38">
          <w:rPr>
            <w:noProof/>
            <w:webHidden/>
          </w:rPr>
          <w:fldChar w:fldCharType="end"/>
        </w:r>
      </w:hyperlink>
    </w:p>
    <w:p w:rsidR="001048B6" w:rsidRPr="002F6D38" w:rsidRDefault="00192C3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2006" w:history="1">
        <w:r w:rsidR="001048B6" w:rsidRPr="002F6D38">
          <w:rPr>
            <w:rStyle w:val="aff7"/>
            <w:noProof/>
          </w:rPr>
          <w:t>II.</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ИНФОРМАЦИОННАЯ КАРТА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_Toc61602006 \h </w:instrText>
        </w:r>
        <w:r w:rsidR="001048B6" w:rsidRPr="002F6D38">
          <w:rPr>
            <w:noProof/>
            <w:webHidden/>
          </w:rPr>
        </w:r>
        <w:r w:rsidR="001048B6" w:rsidRPr="002F6D38">
          <w:rPr>
            <w:noProof/>
            <w:webHidden/>
          </w:rPr>
          <w:fldChar w:fldCharType="separate"/>
        </w:r>
        <w:r w:rsidR="001048B6" w:rsidRPr="002F6D38">
          <w:rPr>
            <w:noProof/>
            <w:webHidden/>
          </w:rPr>
          <w:t>21</w:t>
        </w:r>
        <w:r w:rsidR="001048B6" w:rsidRPr="002F6D38">
          <w:rPr>
            <w:noProof/>
            <w:webHidden/>
          </w:rPr>
          <w:fldChar w:fldCharType="end"/>
        </w:r>
      </w:hyperlink>
    </w:p>
    <w:p w:rsidR="001048B6" w:rsidRPr="002F6D38" w:rsidRDefault="00192C37" w:rsidP="00250D0C">
      <w:pPr>
        <w:pStyle w:val="13"/>
        <w:tabs>
          <w:tab w:val="left" w:pos="720"/>
          <w:tab w:val="right" w:leader="dot" w:pos="10195"/>
        </w:tabs>
        <w:spacing w:before="0" w:after="0"/>
        <w:rPr>
          <w:rFonts w:asciiTheme="minorHAnsi" w:eastAsiaTheme="minorEastAsia" w:hAnsiTheme="minorHAnsi" w:cstheme="minorBidi"/>
          <w:b w:val="0"/>
          <w:bCs w:val="0"/>
          <w:caps w:val="0"/>
          <w:noProof/>
          <w:sz w:val="22"/>
          <w:szCs w:val="22"/>
        </w:rPr>
      </w:pPr>
      <w:hyperlink w:anchor="_Toc61602007" w:history="1">
        <w:r w:rsidR="001048B6" w:rsidRPr="002F6D38">
          <w:rPr>
            <w:rStyle w:val="aff7"/>
            <w:noProof/>
          </w:rPr>
          <w:t>III.</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ОБРАЗЦЫ ФОРМ ДЛЯ ЗАПОЛНЕНИЯ УЧАСТНИКАМИ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_Toc61602007 \h </w:instrText>
        </w:r>
        <w:r w:rsidR="001048B6" w:rsidRPr="002F6D38">
          <w:rPr>
            <w:noProof/>
            <w:webHidden/>
          </w:rPr>
        </w:r>
        <w:r w:rsidR="001048B6" w:rsidRPr="002F6D38">
          <w:rPr>
            <w:noProof/>
            <w:webHidden/>
          </w:rPr>
          <w:fldChar w:fldCharType="separate"/>
        </w:r>
        <w:r w:rsidR="001048B6" w:rsidRPr="002F6D38">
          <w:rPr>
            <w:noProof/>
            <w:webHidden/>
          </w:rPr>
          <w:t>34</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08" w:history="1">
        <w:r w:rsidR="001048B6" w:rsidRPr="002F6D38">
          <w:rPr>
            <w:rStyle w:val="aff7"/>
            <w:noProof/>
          </w:rPr>
          <w:t>ФОРМА 1. ОПИСЬ ДОКУМЕНТОВ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_Toc61602008 \h </w:instrText>
        </w:r>
        <w:r w:rsidR="001048B6" w:rsidRPr="002F6D38">
          <w:rPr>
            <w:noProof/>
            <w:webHidden/>
          </w:rPr>
        </w:r>
        <w:r w:rsidR="001048B6" w:rsidRPr="002F6D38">
          <w:rPr>
            <w:noProof/>
            <w:webHidden/>
          </w:rPr>
          <w:fldChar w:fldCharType="separate"/>
        </w:r>
        <w:r w:rsidR="001048B6" w:rsidRPr="002F6D38">
          <w:rPr>
            <w:noProof/>
            <w:webHidden/>
          </w:rPr>
          <w:t>34</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09" w:history="1">
        <w:r w:rsidR="001048B6" w:rsidRPr="002F6D38">
          <w:rPr>
            <w:rStyle w:val="aff7"/>
            <w:noProof/>
          </w:rPr>
          <w:t>ФОРМА 2. ПИСЬМО О ПОДАЧЕ ОФЕРТЫ</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_Toc61602009 \h </w:instrText>
        </w:r>
        <w:r w:rsidR="001048B6" w:rsidRPr="002F6D38">
          <w:rPr>
            <w:noProof/>
            <w:webHidden/>
          </w:rPr>
        </w:r>
        <w:r w:rsidR="001048B6" w:rsidRPr="002F6D38">
          <w:rPr>
            <w:noProof/>
            <w:webHidden/>
          </w:rPr>
          <w:fldChar w:fldCharType="separate"/>
        </w:r>
        <w:r w:rsidR="001048B6" w:rsidRPr="002F6D38">
          <w:rPr>
            <w:noProof/>
            <w:webHidden/>
          </w:rPr>
          <w:t>35</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10" w:history="1">
        <w:r w:rsidR="001048B6" w:rsidRPr="002F6D38">
          <w:rPr>
            <w:rStyle w:val="aff7"/>
            <w:noProof/>
          </w:rPr>
          <w:t>ФОРМА 3.  АНКЕТА УЧАСТНИКА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_Toc61602010 \h </w:instrText>
        </w:r>
        <w:r w:rsidR="001048B6" w:rsidRPr="002F6D38">
          <w:rPr>
            <w:noProof/>
            <w:webHidden/>
          </w:rPr>
        </w:r>
        <w:r w:rsidR="001048B6" w:rsidRPr="002F6D38">
          <w:rPr>
            <w:noProof/>
            <w:webHidden/>
          </w:rPr>
          <w:fldChar w:fldCharType="separate"/>
        </w:r>
        <w:r w:rsidR="001048B6" w:rsidRPr="002F6D38">
          <w:rPr>
            <w:noProof/>
            <w:webHidden/>
          </w:rPr>
          <w:t>38</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11" w:history="1">
        <w:r w:rsidR="001048B6" w:rsidRPr="002F6D38">
          <w:rPr>
            <w:rStyle w:val="aff7"/>
            <w:noProof/>
          </w:rPr>
          <w:t>ФОРМА 4. ТЕХНИЧЕСКОЕ ПРЕДЛОЖЕНИЕ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_Toc61602011 \h </w:instrText>
        </w:r>
        <w:r w:rsidR="001048B6" w:rsidRPr="002F6D38">
          <w:rPr>
            <w:noProof/>
            <w:webHidden/>
          </w:rPr>
        </w:r>
        <w:r w:rsidR="001048B6" w:rsidRPr="002F6D38">
          <w:rPr>
            <w:noProof/>
            <w:webHidden/>
          </w:rPr>
          <w:fldChar w:fldCharType="separate"/>
        </w:r>
        <w:r w:rsidR="001048B6" w:rsidRPr="002F6D38">
          <w:rPr>
            <w:noProof/>
            <w:webHidden/>
          </w:rPr>
          <w:t>42</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12" w:history="1">
        <w:r w:rsidR="001048B6" w:rsidRPr="002F6D38">
          <w:rPr>
            <w:rStyle w:val="aff7"/>
            <w:noProof/>
          </w:rPr>
          <w:t>ФОРМА 5. СПРАВКА ОБ ОПЫТЕ ВЫПОЛНЕНИЯ АНАЛОГИЧНЫХ ДОГОВОРОВ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_Toc61602012 \h </w:instrText>
        </w:r>
        <w:r w:rsidR="001048B6" w:rsidRPr="002F6D38">
          <w:rPr>
            <w:noProof/>
            <w:webHidden/>
          </w:rPr>
        </w:r>
        <w:r w:rsidR="001048B6" w:rsidRPr="002F6D38">
          <w:rPr>
            <w:noProof/>
            <w:webHidden/>
          </w:rPr>
          <w:fldChar w:fldCharType="separate"/>
        </w:r>
        <w:r w:rsidR="001048B6" w:rsidRPr="002F6D38">
          <w:rPr>
            <w:noProof/>
            <w:webHidden/>
          </w:rPr>
          <w:t>43</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13" w:history="1">
        <w:r w:rsidR="001048B6" w:rsidRPr="002F6D38">
          <w:rPr>
            <w:rStyle w:val="aff7"/>
            <w:noProof/>
          </w:rPr>
          <w:t>ФОРМА 6. СПРАВКА О МАТЕРИАЛЬНО-ТЕХНИЧЕСКИХ РЕСУРСАХ</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_Toc61602013 \h </w:instrText>
        </w:r>
        <w:r w:rsidR="001048B6" w:rsidRPr="002F6D38">
          <w:rPr>
            <w:noProof/>
            <w:webHidden/>
          </w:rPr>
        </w:r>
        <w:r w:rsidR="001048B6" w:rsidRPr="002F6D38">
          <w:rPr>
            <w:noProof/>
            <w:webHidden/>
          </w:rPr>
          <w:fldChar w:fldCharType="separate"/>
        </w:r>
        <w:r w:rsidR="001048B6" w:rsidRPr="002F6D38">
          <w:rPr>
            <w:noProof/>
            <w:webHidden/>
          </w:rPr>
          <w:t>44</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14" w:history="1">
        <w:r w:rsidR="001048B6" w:rsidRPr="002F6D38">
          <w:rPr>
            <w:rStyle w:val="aff7"/>
            <w:noProof/>
          </w:rPr>
          <w:t>ФОРМА 7. СПРАВКА О КАДРОВЫХ РЕСУРСАХ</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_Toc61602014 \h </w:instrText>
        </w:r>
        <w:r w:rsidR="001048B6" w:rsidRPr="002F6D38">
          <w:rPr>
            <w:noProof/>
            <w:webHidden/>
          </w:rPr>
        </w:r>
        <w:r w:rsidR="001048B6" w:rsidRPr="002F6D38">
          <w:rPr>
            <w:noProof/>
            <w:webHidden/>
          </w:rPr>
          <w:fldChar w:fldCharType="separate"/>
        </w:r>
        <w:r w:rsidR="001048B6" w:rsidRPr="002F6D38">
          <w:rPr>
            <w:noProof/>
            <w:webHidden/>
          </w:rPr>
          <w:t>45</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15" w:history="1">
        <w:r w:rsidR="001048B6" w:rsidRPr="002F6D38">
          <w:rPr>
            <w:rStyle w:val="aff7"/>
            <w:noProof/>
          </w:rPr>
          <w:t>ФОРМА 8. ИНФОРМАЦИЯ О СОБСТВЕННИКАХ (ВКЛЮЧАЯ КОНЕЧНЫХ БЕНЕФИЦИАРОВ)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_Toc61602015 \h </w:instrText>
        </w:r>
        <w:r w:rsidR="001048B6" w:rsidRPr="002F6D38">
          <w:rPr>
            <w:noProof/>
            <w:webHidden/>
          </w:rPr>
        </w:r>
        <w:r w:rsidR="001048B6" w:rsidRPr="002F6D38">
          <w:rPr>
            <w:noProof/>
            <w:webHidden/>
          </w:rPr>
          <w:fldChar w:fldCharType="separate"/>
        </w:r>
        <w:r w:rsidR="001048B6" w:rsidRPr="002F6D38">
          <w:rPr>
            <w:noProof/>
            <w:webHidden/>
          </w:rPr>
          <w:t>46</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16" w:history="1">
        <w:r w:rsidR="001048B6" w:rsidRPr="002F6D38">
          <w:rPr>
            <w:rStyle w:val="aff7"/>
            <w:noProof/>
          </w:rPr>
          <w:t xml:space="preserve">ФОРМА 9. </w:t>
        </w:r>
        <w:r w:rsidR="001048B6" w:rsidRPr="002F6D38">
          <w:rPr>
            <w:rStyle w:val="aff7"/>
            <w:rFonts w:eastAsia="Calibri"/>
            <w:noProof/>
          </w:rPr>
          <w:t>СОГЛАСИЕ НА ОБРАБОТКУ ПЕРСОНАЛЬНЫХ ДАННЫХ</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_Toc61602016 \h </w:instrText>
        </w:r>
        <w:r w:rsidR="001048B6" w:rsidRPr="002F6D38">
          <w:rPr>
            <w:noProof/>
            <w:webHidden/>
          </w:rPr>
        </w:r>
        <w:r w:rsidR="001048B6" w:rsidRPr="002F6D38">
          <w:rPr>
            <w:noProof/>
            <w:webHidden/>
          </w:rPr>
          <w:fldChar w:fldCharType="separate"/>
        </w:r>
        <w:r w:rsidR="001048B6" w:rsidRPr="002F6D38">
          <w:rPr>
            <w:noProof/>
            <w:webHidden/>
          </w:rPr>
          <w:t>50</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17" w:history="1">
        <w:r w:rsidR="001048B6" w:rsidRPr="002F6D38">
          <w:rPr>
            <w:rStyle w:val="aff7"/>
            <w:noProof/>
          </w:rPr>
          <w:t>ФОРМА 10.   АНТИКОРРУПЦИОННЫЕ ОБЯЗАТЕЛЬСТВА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_Toc61602017 \h </w:instrText>
        </w:r>
        <w:r w:rsidR="001048B6" w:rsidRPr="002F6D38">
          <w:rPr>
            <w:noProof/>
            <w:webHidden/>
          </w:rPr>
        </w:r>
        <w:r w:rsidR="001048B6" w:rsidRPr="002F6D38">
          <w:rPr>
            <w:noProof/>
            <w:webHidden/>
          </w:rPr>
          <w:fldChar w:fldCharType="separate"/>
        </w:r>
        <w:r w:rsidR="001048B6" w:rsidRPr="002F6D38">
          <w:rPr>
            <w:noProof/>
            <w:webHidden/>
          </w:rPr>
          <w:t>51</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18" w:history="1">
        <w:r w:rsidR="001048B6" w:rsidRPr="002F6D38">
          <w:rPr>
            <w:rStyle w:val="aff7"/>
            <w:noProof/>
          </w:rPr>
          <w:t>ФОРМА 11. СПРАВКА О НАЛИЧИИ У УЧАСТНИКА ЗАКУПКИ СВЯЗЕЙ, НОСЯЩИХ ХАРАКТЕР АФФИЛИРОВАННОСТИ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_Toc61602018 \h </w:instrText>
        </w:r>
        <w:r w:rsidR="001048B6" w:rsidRPr="002F6D38">
          <w:rPr>
            <w:noProof/>
            <w:webHidden/>
          </w:rPr>
        </w:r>
        <w:r w:rsidR="001048B6" w:rsidRPr="002F6D38">
          <w:rPr>
            <w:noProof/>
            <w:webHidden/>
          </w:rPr>
          <w:fldChar w:fldCharType="separate"/>
        </w:r>
        <w:r w:rsidR="001048B6" w:rsidRPr="002F6D38">
          <w:rPr>
            <w:noProof/>
            <w:webHidden/>
          </w:rPr>
          <w:t>53</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19" w:history="1">
        <w:r w:rsidR="001048B6" w:rsidRPr="002F6D38">
          <w:rPr>
            <w:rStyle w:val="aff7"/>
            <w:noProof/>
          </w:rPr>
          <w:t>ФОРМА 12. ПЛАН РАСПРЕДЕЛЕНИЯ ОБЪЁМОВ ВЫПОЛНЯЕМЫХ РАБОТ МЕЖДУ ГЕНЕРАЛЬНЫМ ИСПОЛНИТЕЛЕМ И СОИСПОЛНИТЕЛЯМИ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_Toc61602019 \h </w:instrText>
        </w:r>
        <w:r w:rsidR="001048B6" w:rsidRPr="002F6D38">
          <w:rPr>
            <w:noProof/>
            <w:webHidden/>
          </w:rPr>
        </w:r>
        <w:r w:rsidR="001048B6" w:rsidRPr="002F6D38">
          <w:rPr>
            <w:noProof/>
            <w:webHidden/>
          </w:rPr>
          <w:fldChar w:fldCharType="separate"/>
        </w:r>
        <w:r w:rsidR="001048B6" w:rsidRPr="002F6D38">
          <w:rPr>
            <w:noProof/>
            <w:webHidden/>
          </w:rPr>
          <w:t>54</w:t>
        </w:r>
        <w:r w:rsidR="001048B6" w:rsidRPr="002F6D38">
          <w:rPr>
            <w:noProof/>
            <w:webHidden/>
          </w:rPr>
          <w:fldChar w:fldCharType="end"/>
        </w:r>
      </w:hyperlink>
    </w:p>
    <w:p w:rsidR="001048B6" w:rsidRPr="002F6D38" w:rsidRDefault="00192C37" w:rsidP="00250D0C">
      <w:pPr>
        <w:pStyle w:val="25"/>
        <w:tabs>
          <w:tab w:val="right" w:leader="dot" w:pos="10195"/>
        </w:tabs>
        <w:rPr>
          <w:rFonts w:asciiTheme="minorHAnsi" w:eastAsiaTheme="minorEastAsia" w:hAnsiTheme="minorHAnsi" w:cstheme="minorBidi"/>
          <w:smallCaps w:val="0"/>
          <w:noProof/>
          <w:sz w:val="22"/>
          <w:szCs w:val="22"/>
        </w:rPr>
      </w:pPr>
      <w:hyperlink w:anchor="_Toc61602020" w:history="1">
        <w:r w:rsidR="001048B6" w:rsidRPr="002F6D38">
          <w:rPr>
            <w:rStyle w:val="aff7"/>
            <w:noProof/>
          </w:rPr>
          <w:t>ФОРМА 13. ПРОТОКОЛ РАЗНОГЛАСИЙ К ПРОЕКТУ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_Toc61602020 \h </w:instrText>
        </w:r>
        <w:r w:rsidR="001048B6" w:rsidRPr="002F6D38">
          <w:rPr>
            <w:noProof/>
            <w:webHidden/>
          </w:rPr>
        </w:r>
        <w:r w:rsidR="001048B6" w:rsidRPr="002F6D38">
          <w:rPr>
            <w:noProof/>
            <w:webHidden/>
          </w:rPr>
          <w:fldChar w:fldCharType="separate"/>
        </w:r>
        <w:r w:rsidR="001048B6" w:rsidRPr="002F6D38">
          <w:rPr>
            <w:noProof/>
            <w:webHidden/>
          </w:rPr>
          <w:t>55</w:t>
        </w:r>
        <w:r w:rsidR="001048B6" w:rsidRPr="002F6D38">
          <w:rPr>
            <w:noProof/>
            <w:webHidden/>
          </w:rPr>
          <w:fldChar w:fldCharType="end"/>
        </w:r>
      </w:hyperlink>
    </w:p>
    <w:p w:rsidR="001048B6" w:rsidRPr="002F6D38" w:rsidRDefault="00192C37" w:rsidP="00250D0C">
      <w:pPr>
        <w:pStyle w:val="13"/>
        <w:tabs>
          <w:tab w:val="left" w:pos="720"/>
          <w:tab w:val="right" w:leader="dot" w:pos="10195"/>
        </w:tabs>
        <w:spacing w:before="0" w:after="0"/>
        <w:rPr>
          <w:rFonts w:asciiTheme="minorHAnsi" w:eastAsiaTheme="minorEastAsia" w:hAnsiTheme="minorHAnsi" w:cstheme="minorBidi"/>
          <w:b w:val="0"/>
          <w:bCs w:val="0"/>
          <w:caps w:val="0"/>
          <w:noProof/>
          <w:sz w:val="22"/>
          <w:szCs w:val="22"/>
        </w:rPr>
      </w:pPr>
      <w:hyperlink w:anchor="_Toc61602021" w:history="1">
        <w:r w:rsidR="001048B6" w:rsidRPr="002F6D38">
          <w:rPr>
            <w:rStyle w:val="aff7"/>
            <w:noProof/>
          </w:rPr>
          <w:t>IV.</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ТЕХНИЧЕСКАЯ ЧАСТЬ</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_Toc61602021 \h </w:instrText>
        </w:r>
        <w:r w:rsidR="001048B6" w:rsidRPr="002F6D38">
          <w:rPr>
            <w:noProof/>
            <w:webHidden/>
          </w:rPr>
        </w:r>
        <w:r w:rsidR="001048B6" w:rsidRPr="002F6D38">
          <w:rPr>
            <w:noProof/>
            <w:webHidden/>
          </w:rPr>
          <w:fldChar w:fldCharType="separate"/>
        </w:r>
        <w:r w:rsidR="001048B6" w:rsidRPr="002F6D38">
          <w:rPr>
            <w:noProof/>
            <w:webHidden/>
          </w:rPr>
          <w:t>56</w:t>
        </w:r>
        <w:r w:rsidR="001048B6" w:rsidRPr="002F6D38">
          <w:rPr>
            <w:noProof/>
            <w:webHidden/>
          </w:rPr>
          <w:fldChar w:fldCharType="end"/>
        </w:r>
      </w:hyperlink>
    </w:p>
    <w:p w:rsidR="001048B6" w:rsidRDefault="00192C37"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2022" w:history="1">
        <w:r w:rsidR="001048B6" w:rsidRPr="002F6D38">
          <w:rPr>
            <w:rStyle w:val="aff7"/>
            <w:noProof/>
          </w:rPr>
          <w:t>V.</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ПРОЕКТ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_Toc61602022 \h </w:instrText>
        </w:r>
        <w:r w:rsidR="001048B6" w:rsidRPr="002F6D38">
          <w:rPr>
            <w:noProof/>
            <w:webHidden/>
          </w:rPr>
        </w:r>
        <w:r w:rsidR="001048B6" w:rsidRPr="002F6D38">
          <w:rPr>
            <w:noProof/>
            <w:webHidden/>
          </w:rPr>
          <w:fldChar w:fldCharType="separate"/>
        </w:r>
        <w:r w:rsidR="001048B6" w:rsidRPr="002F6D38">
          <w:rPr>
            <w:noProof/>
            <w:webHidden/>
          </w:rPr>
          <w:t>57</w:t>
        </w:r>
        <w:r w:rsidR="001048B6" w:rsidRPr="002F6D38">
          <w:rPr>
            <w:noProof/>
            <w:webHidden/>
          </w:rPr>
          <w:fldChar w:fldCharType="end"/>
        </w:r>
      </w:hyperlink>
    </w:p>
    <w:p w:rsidR="009273CB" w:rsidRPr="009273CB" w:rsidRDefault="00457C39" w:rsidP="003967AD">
      <w:pPr>
        <w:pStyle w:val="11"/>
        <w:pageBreakBefore/>
        <w:tabs>
          <w:tab w:val="clear" w:pos="432"/>
        </w:tabs>
        <w:spacing w:before="0" w:after="0"/>
        <w:ind w:left="567" w:firstLine="0"/>
        <w:jc w:val="both"/>
        <w:rPr>
          <w:b w:val="0"/>
          <w:bCs w:val="0"/>
        </w:rPr>
      </w:pPr>
      <w:r w:rsidRPr="00C70643">
        <w:rPr>
          <w:b w:val="0"/>
          <w:bCs w:val="0"/>
          <w:i/>
          <w:iCs/>
          <w:caps/>
          <w:smallCaps/>
          <w:sz w:val="24"/>
          <w:szCs w:val="24"/>
        </w:rPr>
        <w:lastRenderedPageBreak/>
        <w:fldChar w:fldCharType="end"/>
      </w:r>
    </w:p>
    <w:p w:rsidR="009273CB" w:rsidRPr="009273CB" w:rsidRDefault="009273CB" w:rsidP="00AD10C7">
      <w:pPr>
        <w:numPr>
          <w:ilvl w:val="0"/>
          <w:numId w:val="35"/>
        </w:numPr>
        <w:spacing w:after="0"/>
        <w:ind w:left="0" w:firstLine="567"/>
        <w:jc w:val="center"/>
        <w:outlineLvl w:val="0"/>
        <w:rPr>
          <w:rFonts w:asciiTheme="majorHAnsi" w:eastAsiaTheme="majorEastAsia" w:hAnsiTheme="majorHAnsi" w:cstheme="majorBidi"/>
          <w:caps/>
          <w:color w:val="365F91" w:themeColor="accent1" w:themeShade="BF"/>
          <w:kern w:val="28"/>
          <w:sz w:val="20"/>
          <w:szCs w:val="20"/>
        </w:rPr>
      </w:pPr>
      <w:bookmarkStart w:id="1" w:name="_Ref166642713"/>
      <w:bookmarkStart w:id="2" w:name="_Toc81919269"/>
      <w:r w:rsidRPr="009273CB">
        <w:rPr>
          <w:rFonts w:asciiTheme="majorHAnsi" w:eastAsiaTheme="majorEastAsia" w:hAnsiTheme="majorHAnsi" w:cstheme="majorBidi"/>
          <w:b/>
          <w:bCs/>
          <w:caps/>
          <w:color w:val="365F91" w:themeColor="accent1" w:themeShade="BF"/>
          <w:kern w:val="28"/>
          <w:sz w:val="20"/>
          <w:szCs w:val="20"/>
        </w:rPr>
        <w:t xml:space="preserve">ОБЩИЕ УСЛОВИЯ ПРОВЕДЕНИЯ </w:t>
      </w:r>
      <w:bookmarkEnd w:id="1"/>
      <w:r w:rsidRPr="009273CB">
        <w:rPr>
          <w:rFonts w:asciiTheme="majorHAnsi" w:eastAsiaTheme="majorEastAsia" w:hAnsiTheme="majorHAnsi" w:cstheme="majorBidi"/>
          <w:b/>
          <w:bCs/>
          <w:caps/>
          <w:color w:val="365F91" w:themeColor="accent1" w:themeShade="BF"/>
          <w:kern w:val="28"/>
          <w:sz w:val="20"/>
          <w:szCs w:val="20"/>
        </w:rPr>
        <w:t>закупки</w:t>
      </w:r>
      <w:bookmarkEnd w:id="2"/>
    </w:p>
    <w:p w:rsidR="009273CB" w:rsidRPr="009273CB" w:rsidRDefault="009273CB" w:rsidP="009273CB"/>
    <w:p w:rsidR="009273CB" w:rsidRDefault="009273CB" w:rsidP="000000B9">
      <w:pPr>
        <w:numPr>
          <w:ilvl w:val="0"/>
          <w:numId w:val="10"/>
        </w:numPr>
        <w:spacing w:after="0"/>
        <w:ind w:left="0" w:firstLine="567"/>
        <w:jc w:val="center"/>
        <w:outlineLvl w:val="0"/>
        <w:rPr>
          <w:b/>
          <w:bCs/>
          <w:kern w:val="28"/>
          <w:sz w:val="20"/>
          <w:szCs w:val="20"/>
        </w:rPr>
      </w:pPr>
      <w:bookmarkStart w:id="3" w:name="_Toc81919270"/>
      <w:bookmarkStart w:id="4" w:name="_Ref166101251"/>
      <w:bookmarkStart w:id="5" w:name="_Ref166101247"/>
      <w:bookmarkStart w:id="6" w:name="_Toc166101206"/>
      <w:bookmarkStart w:id="7" w:name="_Toc123405451"/>
      <w:r w:rsidRPr="009273CB">
        <w:rPr>
          <w:b/>
          <w:bCs/>
          <w:kern w:val="28"/>
          <w:sz w:val="20"/>
          <w:szCs w:val="20"/>
        </w:rPr>
        <w:t>ОБЩИЕ ПОЛОЖЕНИЯ</w:t>
      </w:r>
      <w:bookmarkEnd w:id="3"/>
      <w:bookmarkEnd w:id="4"/>
      <w:bookmarkEnd w:id="5"/>
      <w:bookmarkEnd w:id="6"/>
      <w:bookmarkEnd w:id="7"/>
    </w:p>
    <w:p w:rsidR="009273CB" w:rsidRPr="009273CB" w:rsidRDefault="009273CB" w:rsidP="00AD10C7">
      <w:pPr>
        <w:numPr>
          <w:ilvl w:val="1"/>
          <w:numId w:val="10"/>
        </w:numPr>
        <w:tabs>
          <w:tab w:val="clear" w:pos="576"/>
          <w:tab w:val="num" w:pos="1286"/>
        </w:tabs>
        <w:spacing w:after="0"/>
        <w:ind w:left="0" w:firstLine="567"/>
        <w:jc w:val="left"/>
        <w:outlineLvl w:val="1"/>
        <w:rPr>
          <w:b/>
          <w:bCs/>
          <w:sz w:val="20"/>
          <w:szCs w:val="20"/>
        </w:rPr>
      </w:pPr>
      <w:bookmarkStart w:id="8" w:name="_Toc81919271"/>
      <w:r w:rsidRPr="009273CB">
        <w:rPr>
          <w:b/>
          <w:bCs/>
          <w:sz w:val="20"/>
          <w:szCs w:val="20"/>
        </w:rPr>
        <w:t>Правовой статус документов</w:t>
      </w:r>
      <w:bookmarkEnd w:id="8"/>
    </w:p>
    <w:p w:rsidR="009273CB" w:rsidRPr="009273CB" w:rsidRDefault="009273CB" w:rsidP="00AD10C7">
      <w:pPr>
        <w:numPr>
          <w:ilvl w:val="2"/>
          <w:numId w:val="10"/>
        </w:numPr>
        <w:tabs>
          <w:tab w:val="clear" w:pos="454"/>
          <w:tab w:val="num" w:pos="880"/>
        </w:tabs>
        <w:spacing w:after="0"/>
        <w:ind w:left="0"/>
        <w:rPr>
          <w:sz w:val="20"/>
          <w:szCs w:val="20"/>
        </w:rPr>
      </w:pPr>
      <w:bookmarkStart w:id="9" w:name="_Ref11225299"/>
      <w:r w:rsidRPr="009273CB">
        <w:rPr>
          <w:sz w:val="20"/>
          <w:szCs w:val="20"/>
        </w:rPr>
        <w:t xml:space="preserve">Настоящая документация о закупке подготовлена в соответствии с требованиями Федерального закона от 18.07.2011 № 223-ФЗ «О закупке товаров, работ, услуг отдельными видами юридических лиц»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законодательство о закупках отдельными видами юридических лиц) </w:t>
      </w:r>
      <w:r w:rsidR="00255B14">
        <w:rPr>
          <w:sz w:val="20"/>
          <w:szCs w:val="20"/>
        </w:rPr>
        <w:t xml:space="preserve">                            </w:t>
      </w:r>
      <w:r w:rsidRPr="009273CB">
        <w:rPr>
          <w:sz w:val="20"/>
          <w:szCs w:val="20"/>
        </w:rPr>
        <w:t>и положениями Единого стандарта закупок ПАО «Россети» (далее - Стандарт, Положение о закупке), утвержденного решением Совета Директоров ПАО «Россети» (протокол № 604/6 от 30.12.2022 года).</w:t>
      </w:r>
    </w:p>
    <w:p w:rsidR="009273CB" w:rsidRPr="009273CB" w:rsidRDefault="009273CB" w:rsidP="00AD10C7">
      <w:pPr>
        <w:numPr>
          <w:ilvl w:val="2"/>
          <w:numId w:val="10"/>
        </w:numPr>
        <w:tabs>
          <w:tab w:val="clear" w:pos="454"/>
          <w:tab w:val="num" w:pos="880"/>
        </w:tabs>
        <w:spacing w:after="0"/>
        <w:ind w:left="0"/>
        <w:rPr>
          <w:sz w:val="20"/>
          <w:szCs w:val="20"/>
        </w:rPr>
      </w:pPr>
      <w:r w:rsidRPr="009273CB">
        <w:rPr>
          <w:sz w:val="20"/>
          <w:szCs w:val="20"/>
        </w:rPr>
        <w:t xml:space="preserve">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w:t>
      </w:r>
      <w:proofErr w:type="gramStart"/>
      <w:r w:rsidRPr="009273CB">
        <w:rPr>
          <w:sz w:val="20"/>
          <w:szCs w:val="20"/>
        </w:rPr>
        <w:t xml:space="preserve">лиц, </w:t>
      </w:r>
      <w:r w:rsidR="00255B14">
        <w:rPr>
          <w:sz w:val="20"/>
          <w:szCs w:val="20"/>
        </w:rPr>
        <w:t xml:space="preserve">  </w:t>
      </w:r>
      <w:proofErr w:type="gramEnd"/>
      <w:r w:rsidR="00255B14">
        <w:rPr>
          <w:sz w:val="20"/>
          <w:szCs w:val="20"/>
        </w:rPr>
        <w:t xml:space="preserve">                        </w:t>
      </w:r>
      <w:r w:rsidRPr="009273CB">
        <w:rPr>
          <w:sz w:val="20"/>
          <w:szCs w:val="20"/>
        </w:rPr>
        <w:t>а также в соответствии с определениями, установленными в Приложении 1 «Глоссарий» к Стандарту, если настоящей документацией о закупке не установлено иное.</w:t>
      </w:r>
    </w:p>
    <w:p w:rsidR="009273CB" w:rsidRPr="009273CB" w:rsidRDefault="009273CB" w:rsidP="00AD10C7">
      <w:pPr>
        <w:numPr>
          <w:ilvl w:val="2"/>
          <w:numId w:val="10"/>
        </w:numPr>
        <w:tabs>
          <w:tab w:val="clear" w:pos="454"/>
          <w:tab w:val="num" w:pos="880"/>
        </w:tabs>
        <w:spacing w:after="0"/>
        <w:ind w:left="0"/>
        <w:rPr>
          <w:sz w:val="20"/>
          <w:szCs w:val="20"/>
        </w:rPr>
      </w:pPr>
      <w:r w:rsidRPr="009273CB">
        <w:rPr>
          <w:sz w:val="20"/>
          <w:szCs w:val="20"/>
        </w:rPr>
        <w:t>Извещение о закупке и настоящая документация о закупке, размещенные Заказчиком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являются офертой Заказчика и должны рассматриваться участниками закупки в соответствии с этим в течение срока, определенного для проведения закупки.</w:t>
      </w:r>
    </w:p>
    <w:p w:rsidR="009273CB" w:rsidRPr="009273CB" w:rsidRDefault="009273CB" w:rsidP="00AD10C7">
      <w:pPr>
        <w:numPr>
          <w:ilvl w:val="2"/>
          <w:numId w:val="10"/>
        </w:numPr>
        <w:tabs>
          <w:tab w:val="clear" w:pos="454"/>
          <w:tab w:val="num" w:pos="880"/>
        </w:tabs>
        <w:spacing w:after="0"/>
        <w:ind w:left="0"/>
        <w:rPr>
          <w:sz w:val="20"/>
          <w:szCs w:val="20"/>
        </w:rPr>
      </w:pPr>
      <w:r w:rsidRPr="009273CB">
        <w:rPr>
          <w:sz w:val="20"/>
          <w:szCs w:val="20"/>
        </w:rP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9273CB" w:rsidRPr="009273CB" w:rsidRDefault="009273CB" w:rsidP="00AD10C7">
      <w:pPr>
        <w:numPr>
          <w:ilvl w:val="2"/>
          <w:numId w:val="10"/>
        </w:numPr>
        <w:tabs>
          <w:tab w:val="clear" w:pos="454"/>
          <w:tab w:val="num" w:pos="880"/>
        </w:tabs>
        <w:spacing w:after="0"/>
        <w:ind w:left="0"/>
        <w:rPr>
          <w:sz w:val="20"/>
          <w:szCs w:val="20"/>
        </w:rPr>
      </w:pPr>
      <w:r w:rsidRPr="009273CB">
        <w:rPr>
          <w:sz w:val="20"/>
          <w:szCs w:val="20"/>
        </w:rP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9273CB" w:rsidRDefault="009273CB" w:rsidP="00AD10C7">
      <w:pPr>
        <w:numPr>
          <w:ilvl w:val="2"/>
          <w:numId w:val="10"/>
        </w:numPr>
        <w:tabs>
          <w:tab w:val="clear" w:pos="454"/>
          <w:tab w:val="num" w:pos="880"/>
        </w:tabs>
        <w:spacing w:after="0"/>
        <w:ind w:left="0"/>
        <w:rPr>
          <w:sz w:val="20"/>
          <w:szCs w:val="20"/>
        </w:rPr>
      </w:pPr>
      <w:r w:rsidRPr="009273CB">
        <w:rPr>
          <w:sz w:val="20"/>
          <w:szCs w:val="20"/>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9273CB" w:rsidRPr="009273CB" w:rsidRDefault="009273CB" w:rsidP="00AD10C7">
      <w:pPr>
        <w:numPr>
          <w:ilvl w:val="1"/>
          <w:numId w:val="10"/>
        </w:numPr>
        <w:tabs>
          <w:tab w:val="clear" w:pos="576"/>
          <w:tab w:val="num" w:pos="1286"/>
        </w:tabs>
        <w:spacing w:after="0"/>
        <w:ind w:left="0" w:firstLine="567"/>
        <w:outlineLvl w:val="1"/>
        <w:rPr>
          <w:b/>
          <w:bCs/>
          <w:sz w:val="20"/>
          <w:szCs w:val="20"/>
        </w:rPr>
      </w:pPr>
      <w:bookmarkStart w:id="10" w:name="_Toc123405453"/>
      <w:bookmarkStart w:id="11" w:name="_Toc81919272"/>
      <w:r w:rsidRPr="009273CB">
        <w:rPr>
          <w:b/>
          <w:bCs/>
          <w:sz w:val="20"/>
          <w:szCs w:val="20"/>
        </w:rPr>
        <w:t>Заказчик, предмет и условия проведения закупки</w:t>
      </w:r>
      <w:bookmarkEnd w:id="10"/>
      <w:r w:rsidRPr="009273CB">
        <w:rPr>
          <w:b/>
          <w:bCs/>
          <w:sz w:val="20"/>
          <w:szCs w:val="20"/>
        </w:rPr>
        <w:t>.</w:t>
      </w:r>
      <w:bookmarkEnd w:id="11"/>
    </w:p>
    <w:p w:rsidR="009273CB" w:rsidRPr="009273CB" w:rsidRDefault="009273CB" w:rsidP="00AD10C7">
      <w:pPr>
        <w:numPr>
          <w:ilvl w:val="2"/>
          <w:numId w:val="10"/>
        </w:numPr>
        <w:tabs>
          <w:tab w:val="clear" w:pos="454"/>
          <w:tab w:val="num" w:pos="880"/>
        </w:tabs>
        <w:spacing w:after="0"/>
        <w:ind w:left="0"/>
        <w:outlineLvl w:val="2"/>
        <w:rPr>
          <w:sz w:val="20"/>
          <w:szCs w:val="20"/>
        </w:rPr>
      </w:pPr>
      <w:bookmarkStart w:id="12" w:name="_Ref166267341"/>
      <w:r w:rsidRPr="009273CB">
        <w:rPr>
          <w:sz w:val="20"/>
          <w:szCs w:val="20"/>
        </w:rPr>
        <w:t xml:space="preserve">Заказчик, указанный в пункте 1 части II «ИНФОРМАЦИОННАЯ КАРТА ЗАКУПКИ» настоящей документации о закупке соответственно (далее по тексту ссылки на разделы, подразделы, пункты и подпункты относятся исключительно к настоящей документации о закупке, если рядом с такой ссылкой не указано иного), проводит закупку, предмет и условия которой указаны в части II «ИНФОРМАЦИОННАЯ КАРТА ЗАКУПКИ», </w:t>
      </w:r>
      <w:r w:rsidR="00255B14">
        <w:rPr>
          <w:sz w:val="20"/>
          <w:szCs w:val="20"/>
        </w:rPr>
        <w:t xml:space="preserve">                              </w:t>
      </w:r>
      <w:r w:rsidRPr="009273CB">
        <w:rPr>
          <w:sz w:val="20"/>
          <w:szCs w:val="20"/>
        </w:rPr>
        <w:t>в соответствии с процедурами, условиями и положениями настоящей документации о закупке.</w:t>
      </w:r>
      <w:bookmarkEnd w:id="12"/>
    </w:p>
    <w:p w:rsidR="009273CB" w:rsidRPr="009273CB" w:rsidRDefault="009273CB" w:rsidP="00AD10C7">
      <w:pPr>
        <w:numPr>
          <w:ilvl w:val="2"/>
          <w:numId w:val="10"/>
        </w:numPr>
        <w:tabs>
          <w:tab w:val="clear" w:pos="454"/>
          <w:tab w:val="num" w:pos="880"/>
        </w:tabs>
        <w:spacing w:after="0"/>
        <w:ind w:left="0"/>
        <w:outlineLvl w:val="2"/>
        <w:rPr>
          <w:sz w:val="20"/>
          <w:szCs w:val="20"/>
        </w:rPr>
      </w:pPr>
      <w:r w:rsidRPr="009273CB">
        <w:rPr>
          <w:sz w:val="20"/>
          <w:szCs w:val="2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9273CB" w:rsidRDefault="009273CB" w:rsidP="00AD10C7">
      <w:pPr>
        <w:numPr>
          <w:ilvl w:val="2"/>
          <w:numId w:val="10"/>
        </w:numPr>
        <w:tabs>
          <w:tab w:val="clear" w:pos="454"/>
          <w:tab w:val="num" w:pos="880"/>
        </w:tabs>
        <w:spacing w:after="0"/>
        <w:ind w:left="0"/>
        <w:outlineLvl w:val="2"/>
        <w:rPr>
          <w:sz w:val="20"/>
          <w:szCs w:val="20"/>
        </w:rPr>
      </w:pPr>
      <w:r w:rsidRPr="009273CB">
        <w:rPr>
          <w:sz w:val="20"/>
          <w:szCs w:val="20"/>
        </w:rPr>
        <w:t>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части II «ИНФОРМАЦИОННАЯ КАРТА ЗАКУПКИ».</w:t>
      </w:r>
      <w:r w:rsidRPr="009273CB">
        <w:rPr>
          <w:rFonts w:ascii="Arial" w:hAnsi="Arial" w:cs="Arial"/>
          <w:b/>
          <w:bCs/>
          <w:sz w:val="20"/>
          <w:szCs w:val="20"/>
        </w:rPr>
        <w:t xml:space="preserve"> </w:t>
      </w:r>
      <w:r w:rsidRPr="009273CB">
        <w:rPr>
          <w:sz w:val="20"/>
          <w:szCs w:val="2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p>
    <w:p w:rsidR="009273CB" w:rsidRPr="009273CB" w:rsidRDefault="009273CB" w:rsidP="00AD10C7">
      <w:pPr>
        <w:numPr>
          <w:ilvl w:val="1"/>
          <w:numId w:val="10"/>
        </w:numPr>
        <w:tabs>
          <w:tab w:val="clear" w:pos="576"/>
          <w:tab w:val="num" w:pos="1286"/>
        </w:tabs>
        <w:spacing w:after="0"/>
        <w:ind w:left="0" w:firstLine="567"/>
        <w:jc w:val="left"/>
        <w:outlineLvl w:val="1"/>
        <w:rPr>
          <w:b/>
          <w:bCs/>
          <w:sz w:val="20"/>
          <w:szCs w:val="20"/>
        </w:rPr>
      </w:pPr>
      <w:bookmarkStart w:id="13" w:name="_Toc123405455"/>
      <w:bookmarkStart w:id="14" w:name="_Toc81919273"/>
      <w:r w:rsidRPr="009273CB">
        <w:rPr>
          <w:b/>
          <w:bCs/>
          <w:sz w:val="20"/>
          <w:szCs w:val="20"/>
        </w:rPr>
        <w:t xml:space="preserve">Начальная (максимальная) цена </w:t>
      </w:r>
      <w:bookmarkEnd w:id="13"/>
      <w:r w:rsidRPr="009273CB">
        <w:rPr>
          <w:b/>
          <w:bCs/>
          <w:sz w:val="20"/>
          <w:szCs w:val="20"/>
        </w:rPr>
        <w:t>договора (цена лота)</w:t>
      </w:r>
      <w:bookmarkEnd w:id="14"/>
      <w:r w:rsidRPr="009273CB">
        <w:rPr>
          <w:b/>
          <w:bCs/>
          <w:sz w:val="20"/>
          <w:szCs w:val="20"/>
        </w:rPr>
        <w:t xml:space="preserve"> </w:t>
      </w:r>
    </w:p>
    <w:p w:rsidR="009273CB" w:rsidRPr="009273CB" w:rsidRDefault="009273CB" w:rsidP="00AD10C7">
      <w:pPr>
        <w:keepNext/>
        <w:numPr>
          <w:ilvl w:val="2"/>
          <w:numId w:val="10"/>
        </w:numPr>
        <w:tabs>
          <w:tab w:val="clear" w:pos="454"/>
          <w:tab w:val="num" w:pos="880"/>
        </w:tabs>
        <w:spacing w:after="0"/>
        <w:ind w:left="0"/>
        <w:outlineLvl w:val="2"/>
        <w:rPr>
          <w:sz w:val="20"/>
          <w:szCs w:val="20"/>
        </w:rPr>
      </w:pPr>
      <w:bookmarkStart w:id="15" w:name="_Ref166311292"/>
      <w:r w:rsidRPr="009273CB">
        <w:rPr>
          <w:sz w:val="20"/>
          <w:szCs w:val="20"/>
        </w:rPr>
        <w:t xml:space="preserve">Начальная (максимальная) цена договора (цена лота) указана в извещении о закупке и пункте 4 части II «ИНФОРМАЦИОННАЯ КАРТА ЗАКУПКИ». Начальная (максимальная) цена договора (цена лота) может быть указана Заказчиком в виде </w:t>
      </w:r>
      <w:r w:rsidRPr="009273CB">
        <w:rPr>
          <w:bCs/>
          <w:sz w:val="20"/>
          <w:szCs w:val="2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w:t>
      </w:r>
      <w:proofErr w:type="gramStart"/>
      <w:r w:rsidRPr="009273CB">
        <w:rPr>
          <w:bCs/>
          <w:sz w:val="20"/>
          <w:szCs w:val="20"/>
        </w:rPr>
        <w:t>подрядчику)</w:t>
      </w:r>
      <w:r w:rsidR="00255B14">
        <w:rPr>
          <w:bCs/>
          <w:sz w:val="20"/>
          <w:szCs w:val="20"/>
        </w:rPr>
        <w:t xml:space="preserve">   </w:t>
      </w:r>
      <w:proofErr w:type="gramEnd"/>
      <w:r w:rsidR="00255B14">
        <w:rPr>
          <w:bCs/>
          <w:sz w:val="20"/>
          <w:szCs w:val="20"/>
        </w:rPr>
        <w:t xml:space="preserve">                </w:t>
      </w:r>
      <w:r w:rsidRPr="009273CB">
        <w:rPr>
          <w:bCs/>
          <w:sz w:val="20"/>
          <w:szCs w:val="20"/>
        </w:rPr>
        <w:t xml:space="preserve"> в ходе исполнения договора, и максимального значения цены договора, либо цены единицы товара, работы, услуги </w:t>
      </w:r>
      <w:r w:rsidR="00255B14">
        <w:rPr>
          <w:bCs/>
          <w:sz w:val="20"/>
          <w:szCs w:val="20"/>
        </w:rPr>
        <w:t xml:space="preserve">                   </w:t>
      </w:r>
      <w:r w:rsidRPr="009273CB">
        <w:rPr>
          <w:bCs/>
          <w:sz w:val="20"/>
          <w:szCs w:val="20"/>
        </w:rPr>
        <w:t>и максимальное значение цены договора. 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p>
    <w:bookmarkEnd w:id="15"/>
    <w:p w:rsidR="009273CB" w:rsidRDefault="009273CB" w:rsidP="00AD10C7">
      <w:pPr>
        <w:keepNext/>
        <w:numPr>
          <w:ilvl w:val="2"/>
          <w:numId w:val="10"/>
        </w:numPr>
        <w:tabs>
          <w:tab w:val="clear" w:pos="454"/>
          <w:tab w:val="num" w:pos="880"/>
        </w:tabs>
        <w:spacing w:after="0"/>
        <w:ind w:left="0"/>
        <w:outlineLvl w:val="2"/>
        <w:rPr>
          <w:sz w:val="20"/>
          <w:szCs w:val="20"/>
        </w:rPr>
      </w:pPr>
      <w:r w:rsidRPr="009273CB">
        <w:rPr>
          <w:sz w:val="20"/>
          <w:szCs w:val="20"/>
          <w:highlight w:val="yellow"/>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части VI «ОБОСНОВАНИЕ НАЧАЛЬНОЙ (МАКСИМАЛЬНОЙ) ЦЕНЫ ДОГОВОРА» настоящей документации о закупке.</w:t>
      </w:r>
    </w:p>
    <w:p w:rsidR="009273CB" w:rsidRPr="009273CB" w:rsidRDefault="009273CB" w:rsidP="00AD10C7">
      <w:pPr>
        <w:numPr>
          <w:ilvl w:val="1"/>
          <w:numId w:val="10"/>
        </w:numPr>
        <w:tabs>
          <w:tab w:val="clear" w:pos="576"/>
          <w:tab w:val="num" w:pos="1286"/>
        </w:tabs>
        <w:spacing w:after="0"/>
        <w:ind w:left="0" w:firstLine="567"/>
        <w:jc w:val="left"/>
        <w:outlineLvl w:val="1"/>
        <w:rPr>
          <w:b/>
          <w:bCs/>
          <w:sz w:val="20"/>
          <w:szCs w:val="20"/>
        </w:rPr>
      </w:pPr>
      <w:bookmarkStart w:id="16" w:name="_Toc123405457"/>
      <w:bookmarkStart w:id="17" w:name="_Toc81919274"/>
      <w:r w:rsidRPr="009273CB">
        <w:rPr>
          <w:b/>
          <w:bCs/>
          <w:sz w:val="20"/>
          <w:szCs w:val="20"/>
        </w:rPr>
        <w:t xml:space="preserve">Требования к </w:t>
      </w:r>
      <w:bookmarkEnd w:id="16"/>
      <w:r w:rsidRPr="009273CB">
        <w:rPr>
          <w:b/>
          <w:bCs/>
          <w:sz w:val="20"/>
          <w:szCs w:val="20"/>
        </w:rPr>
        <w:t>участникам закупки</w:t>
      </w:r>
      <w:bookmarkEnd w:id="17"/>
    </w:p>
    <w:p w:rsidR="009273CB" w:rsidRPr="009273CB" w:rsidRDefault="009273CB" w:rsidP="00AD10C7">
      <w:pPr>
        <w:numPr>
          <w:ilvl w:val="2"/>
          <w:numId w:val="10"/>
        </w:numPr>
        <w:tabs>
          <w:tab w:val="clear" w:pos="454"/>
          <w:tab w:val="num" w:pos="880"/>
        </w:tabs>
        <w:spacing w:after="0"/>
        <w:ind w:left="0"/>
        <w:outlineLvl w:val="2"/>
        <w:rPr>
          <w:sz w:val="20"/>
          <w:szCs w:val="20"/>
        </w:rPr>
      </w:pPr>
      <w:r w:rsidRPr="009273CB">
        <w:rPr>
          <w:sz w:val="20"/>
          <w:szCs w:val="2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r w:rsidRPr="009273CB">
        <w:rPr>
          <w:sz w:val="20"/>
          <w:szCs w:val="20"/>
          <w:highlight w:val="yellow"/>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p>
    <w:p w:rsidR="009273CB" w:rsidRPr="009273CB" w:rsidRDefault="009273CB" w:rsidP="00AD10C7">
      <w:pPr>
        <w:numPr>
          <w:ilvl w:val="2"/>
          <w:numId w:val="10"/>
        </w:numPr>
        <w:tabs>
          <w:tab w:val="clear" w:pos="454"/>
          <w:tab w:val="num" w:pos="880"/>
        </w:tabs>
        <w:spacing w:after="0"/>
        <w:ind w:left="0"/>
        <w:outlineLvl w:val="2"/>
        <w:rPr>
          <w:sz w:val="20"/>
          <w:szCs w:val="20"/>
        </w:rPr>
      </w:pPr>
      <w:r w:rsidRPr="009273CB">
        <w:rPr>
          <w:sz w:val="20"/>
          <w:szCs w:val="20"/>
        </w:rPr>
        <w:lastRenderedPageBreak/>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требованиями действующего законодательства.</w:t>
      </w:r>
    </w:p>
    <w:p w:rsidR="009273CB" w:rsidRPr="009273CB" w:rsidRDefault="009273CB" w:rsidP="00AD10C7">
      <w:pPr>
        <w:numPr>
          <w:ilvl w:val="2"/>
          <w:numId w:val="10"/>
        </w:numPr>
        <w:tabs>
          <w:tab w:val="clear" w:pos="454"/>
          <w:tab w:val="num" w:pos="880"/>
        </w:tabs>
        <w:spacing w:after="0"/>
        <w:ind w:left="0"/>
        <w:outlineLvl w:val="2"/>
        <w:rPr>
          <w:sz w:val="20"/>
          <w:szCs w:val="20"/>
        </w:rPr>
      </w:pPr>
      <w:bookmarkStart w:id="18" w:name="_Ref166312025"/>
      <w:r w:rsidRPr="009273CB">
        <w:rPr>
          <w:sz w:val="20"/>
          <w:szCs w:val="20"/>
        </w:rPr>
        <w:t xml:space="preserve">Участник </w:t>
      </w:r>
      <w:r w:rsidRPr="009273CB">
        <w:rPr>
          <w:bCs/>
          <w:sz w:val="20"/>
          <w:szCs w:val="20"/>
        </w:rPr>
        <w:t xml:space="preserve">закупки </w:t>
      </w:r>
      <w:r w:rsidRPr="009273CB">
        <w:rPr>
          <w:sz w:val="20"/>
          <w:szCs w:val="20"/>
        </w:rPr>
        <w:t>для того, чтобы принять участие в закупке, должен удовлетворять требованиям, установленным в пункте 9 части II «ИНФОРМАЦИОННАЯ КАРТА ЗАКУПКИ».</w:t>
      </w:r>
      <w:bookmarkEnd w:id="18"/>
    </w:p>
    <w:p w:rsidR="009273CB" w:rsidRPr="009273CB" w:rsidRDefault="009273CB" w:rsidP="00AD10C7">
      <w:pPr>
        <w:numPr>
          <w:ilvl w:val="2"/>
          <w:numId w:val="10"/>
        </w:numPr>
        <w:tabs>
          <w:tab w:val="clear" w:pos="454"/>
          <w:tab w:val="num" w:pos="880"/>
        </w:tabs>
        <w:spacing w:after="0"/>
        <w:ind w:left="0"/>
        <w:outlineLvl w:val="2"/>
        <w:rPr>
          <w:bCs/>
          <w:sz w:val="20"/>
          <w:szCs w:val="20"/>
        </w:rPr>
      </w:pPr>
      <w:r w:rsidRPr="009273CB">
        <w:rPr>
          <w:bCs/>
          <w:sz w:val="20"/>
          <w:szCs w:val="20"/>
        </w:rPr>
        <w:t>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если такое требование установлено Заказчиком, в пункте 10 части II «ИНФОРМАЦИОННАЯ КАРТА ЗАКУПКИ».</w:t>
      </w:r>
    </w:p>
    <w:p w:rsidR="009273CB" w:rsidRPr="009273CB" w:rsidRDefault="009273CB" w:rsidP="00AD10C7">
      <w:pPr>
        <w:numPr>
          <w:ilvl w:val="2"/>
          <w:numId w:val="10"/>
        </w:numPr>
        <w:tabs>
          <w:tab w:val="clear" w:pos="454"/>
          <w:tab w:val="num" w:pos="880"/>
        </w:tabs>
        <w:spacing w:after="0"/>
        <w:ind w:left="0"/>
        <w:outlineLvl w:val="2"/>
        <w:rPr>
          <w:bCs/>
          <w:sz w:val="20"/>
          <w:szCs w:val="20"/>
        </w:rPr>
      </w:pPr>
      <w:r w:rsidRPr="009273CB">
        <w:rPr>
          <w:bCs/>
          <w:sz w:val="20"/>
          <w:szCs w:val="20"/>
          <w:highlight w:val="yellow"/>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подлежащих суммированию (наличию гражданской правоспособности в полном объеме, не нахождения в процессе ликвидации, не приостановления деятельности, отсутствия в реестре недобросовестных поставщиков и т.п.). При установлении требований по наличию специальной правоспособности (например, наличие лицензий и иных специальных разрешительных документов) коллективный участник будет признаваться соответствующим требованиям, в случае наличия специальной правоспособности у члена коллективного участника, который будет поставлять соответствующие товары, выполнять соответствующие работы, оказывать соответствующие услуги.</w:t>
      </w:r>
    </w:p>
    <w:p w:rsidR="009273CB" w:rsidRDefault="009273CB" w:rsidP="00AD10C7">
      <w:pPr>
        <w:numPr>
          <w:ilvl w:val="2"/>
          <w:numId w:val="10"/>
        </w:numPr>
        <w:tabs>
          <w:tab w:val="clear" w:pos="454"/>
          <w:tab w:val="num" w:pos="880"/>
        </w:tabs>
        <w:spacing w:after="0"/>
        <w:ind w:left="0"/>
        <w:outlineLvl w:val="2"/>
        <w:rPr>
          <w:bCs/>
          <w:sz w:val="20"/>
          <w:szCs w:val="20"/>
        </w:rPr>
      </w:pPr>
      <w:r w:rsidRPr="009273CB">
        <w:rPr>
          <w:bCs/>
          <w:sz w:val="20"/>
          <w:szCs w:val="2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w:t>
      </w:r>
      <w:proofErr w:type="gramStart"/>
      <w:r w:rsidRPr="009273CB">
        <w:rPr>
          <w:bCs/>
          <w:sz w:val="20"/>
          <w:szCs w:val="20"/>
        </w:rPr>
        <w:t>рассмотрения</w:t>
      </w:r>
      <w:proofErr w:type="gramEnd"/>
      <w:r w:rsidRPr="009273CB">
        <w:rPr>
          <w:bCs/>
          <w:sz w:val="20"/>
          <w:szCs w:val="20"/>
        </w:rPr>
        <w:t xml:space="preserve"> по существу. 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субподрядчиком/соисполнителем у произвольного числа участников закупки.</w:t>
      </w:r>
    </w:p>
    <w:p w:rsidR="009273CB" w:rsidRPr="009273CB" w:rsidRDefault="009273CB" w:rsidP="00AD10C7">
      <w:pPr>
        <w:numPr>
          <w:ilvl w:val="1"/>
          <w:numId w:val="10"/>
        </w:numPr>
        <w:tabs>
          <w:tab w:val="clear" w:pos="576"/>
          <w:tab w:val="left" w:pos="1276"/>
        </w:tabs>
        <w:spacing w:after="0"/>
        <w:ind w:left="0" w:firstLine="567"/>
        <w:outlineLvl w:val="1"/>
        <w:rPr>
          <w:b/>
          <w:bCs/>
          <w:sz w:val="20"/>
          <w:szCs w:val="20"/>
        </w:rPr>
      </w:pPr>
      <w:bookmarkStart w:id="19" w:name="_Toc81919275"/>
      <w:bookmarkStart w:id="20" w:name="_Toc123405458"/>
      <w:r w:rsidRPr="009273CB">
        <w:rPr>
          <w:b/>
          <w:bCs/>
          <w:sz w:val="20"/>
          <w:szCs w:val="20"/>
        </w:rPr>
        <w:t>Привлечение соисполнителей (субподрядчиков) к исполнению договора</w:t>
      </w:r>
      <w:bookmarkEnd w:id="19"/>
      <w:bookmarkEnd w:id="20"/>
    </w:p>
    <w:p w:rsidR="009273CB" w:rsidRPr="009273CB" w:rsidRDefault="009273CB" w:rsidP="00AD10C7">
      <w:pPr>
        <w:numPr>
          <w:ilvl w:val="2"/>
          <w:numId w:val="10"/>
        </w:numPr>
        <w:tabs>
          <w:tab w:val="clear" w:pos="454"/>
          <w:tab w:val="num" w:pos="880"/>
        </w:tabs>
        <w:spacing w:after="0"/>
        <w:ind w:left="0"/>
        <w:jc w:val="left"/>
        <w:outlineLvl w:val="2"/>
        <w:rPr>
          <w:color w:val="FF0000"/>
          <w:sz w:val="20"/>
          <w:szCs w:val="20"/>
        </w:rPr>
      </w:pPr>
      <w:bookmarkStart w:id="21" w:name="_Ref354131841"/>
      <w:bookmarkStart w:id="22" w:name="_Ref11495519"/>
      <w:r w:rsidRPr="009273CB">
        <w:rPr>
          <w:color w:val="FF0000"/>
          <w:sz w:val="20"/>
          <w:szCs w:val="20"/>
        </w:rPr>
        <w:t xml:space="preserve">Привлечение соисполнителей (субподрядчиков) к исполнению договора допускается.  </w:t>
      </w:r>
      <w:bookmarkStart w:id="23" w:name="_Ref354131847"/>
      <w:bookmarkEnd w:id="21"/>
    </w:p>
    <w:p w:rsidR="009273CB" w:rsidRPr="009273CB" w:rsidRDefault="009273CB" w:rsidP="00AD10C7">
      <w:pPr>
        <w:numPr>
          <w:ilvl w:val="1"/>
          <w:numId w:val="10"/>
        </w:numPr>
        <w:tabs>
          <w:tab w:val="clear" w:pos="576"/>
          <w:tab w:val="num" w:pos="1286"/>
        </w:tabs>
        <w:spacing w:after="0"/>
        <w:ind w:left="0" w:firstLine="567"/>
        <w:outlineLvl w:val="1"/>
        <w:rPr>
          <w:b/>
          <w:bCs/>
          <w:sz w:val="20"/>
          <w:szCs w:val="20"/>
        </w:rPr>
      </w:pPr>
      <w:bookmarkStart w:id="24" w:name="_Toc123405459"/>
      <w:bookmarkStart w:id="25" w:name="_Toc81919276"/>
      <w:bookmarkEnd w:id="23"/>
      <w:r w:rsidRPr="009273CB">
        <w:rPr>
          <w:b/>
          <w:bCs/>
          <w:sz w:val="20"/>
          <w:szCs w:val="20"/>
        </w:rPr>
        <w:t xml:space="preserve">Расходы на участие в </w:t>
      </w:r>
      <w:bookmarkEnd w:id="24"/>
      <w:r w:rsidRPr="009273CB">
        <w:rPr>
          <w:b/>
          <w:bCs/>
          <w:sz w:val="20"/>
          <w:szCs w:val="20"/>
        </w:rPr>
        <w:t>закупке и при заключении договора</w:t>
      </w:r>
      <w:bookmarkEnd w:id="25"/>
    </w:p>
    <w:p w:rsidR="009273CB" w:rsidRDefault="009273CB" w:rsidP="00AD10C7">
      <w:pPr>
        <w:keepNext/>
        <w:numPr>
          <w:ilvl w:val="2"/>
          <w:numId w:val="10"/>
        </w:numPr>
        <w:tabs>
          <w:tab w:val="clear" w:pos="454"/>
          <w:tab w:val="num" w:pos="880"/>
        </w:tabs>
        <w:spacing w:after="0"/>
        <w:ind w:left="0"/>
        <w:outlineLvl w:val="2"/>
        <w:rPr>
          <w:sz w:val="20"/>
          <w:szCs w:val="20"/>
        </w:rPr>
      </w:pPr>
      <w:r w:rsidRPr="009273CB">
        <w:rPr>
          <w:sz w:val="20"/>
          <w:szCs w:val="20"/>
        </w:rPr>
        <w:t xml:space="preserve">Участник </w:t>
      </w:r>
      <w:r w:rsidRPr="009273CB">
        <w:rPr>
          <w:bCs/>
          <w:sz w:val="20"/>
          <w:szCs w:val="20"/>
        </w:rPr>
        <w:t xml:space="preserve">закупки </w:t>
      </w:r>
      <w:r w:rsidRPr="009273CB">
        <w:rPr>
          <w:sz w:val="20"/>
          <w:szCs w:val="20"/>
        </w:rPr>
        <w:t xml:space="preserve">несет все расходы, связанные с подготовкой и подачей заявки на участие в закупке, участием в закупке и заключением </w:t>
      </w:r>
      <w:bookmarkEnd w:id="22"/>
      <w:r w:rsidRPr="009273CB">
        <w:rPr>
          <w:sz w:val="20"/>
          <w:szCs w:val="2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9273CB" w:rsidRPr="009273CB" w:rsidRDefault="009273CB" w:rsidP="00AD10C7">
      <w:pPr>
        <w:numPr>
          <w:ilvl w:val="1"/>
          <w:numId w:val="37"/>
        </w:numPr>
        <w:spacing w:after="0"/>
        <w:jc w:val="left"/>
        <w:rPr>
          <w:b/>
          <w:bCs/>
          <w:kern w:val="28"/>
          <w:sz w:val="20"/>
          <w:szCs w:val="20"/>
        </w:rPr>
      </w:pPr>
      <w:r w:rsidRPr="009273CB">
        <w:rPr>
          <w:b/>
          <w:bCs/>
          <w:kern w:val="28"/>
          <w:sz w:val="20"/>
          <w:szCs w:val="20"/>
        </w:rPr>
        <w:t>Антикоррупционные обязательства</w:t>
      </w:r>
    </w:p>
    <w:p w:rsidR="009273CB" w:rsidRPr="009273CB" w:rsidRDefault="009273CB" w:rsidP="009273CB">
      <w:pPr>
        <w:spacing w:after="0"/>
        <w:ind w:firstLine="709"/>
        <w:rPr>
          <w:bCs/>
          <w:kern w:val="28"/>
          <w:sz w:val="20"/>
          <w:szCs w:val="20"/>
        </w:rPr>
      </w:pPr>
      <w:r w:rsidRPr="009273CB">
        <w:rPr>
          <w:bCs/>
          <w:kern w:val="28"/>
          <w:sz w:val="20"/>
          <w:szCs w:val="20"/>
        </w:rPr>
        <w:t xml:space="preserve">Антикоррупционные обязательства сторон </w:t>
      </w:r>
      <w:bookmarkStart w:id="26" w:name="_Hlk119582923"/>
      <w:r w:rsidRPr="009273CB">
        <w:rPr>
          <w:bCs/>
          <w:kern w:val="28"/>
          <w:sz w:val="20"/>
          <w:szCs w:val="20"/>
        </w:rPr>
        <w:t>АО «Энергосервис Волги»</w:t>
      </w:r>
      <w:bookmarkEnd w:id="26"/>
      <w:r w:rsidRPr="009273CB">
        <w:rPr>
          <w:bCs/>
          <w:kern w:val="28"/>
          <w:sz w:val="20"/>
          <w:szCs w:val="20"/>
        </w:rPr>
        <w:t xml:space="preserve"> ориентировано на установление </w:t>
      </w:r>
      <w:r w:rsidR="00255B14">
        <w:rPr>
          <w:bCs/>
          <w:kern w:val="28"/>
          <w:sz w:val="20"/>
          <w:szCs w:val="20"/>
        </w:rPr>
        <w:t xml:space="preserve">                               </w:t>
      </w:r>
      <w:r w:rsidRPr="009273CB">
        <w:rPr>
          <w:bCs/>
          <w:kern w:val="28"/>
          <w:sz w:val="20"/>
          <w:szCs w:val="20"/>
        </w:rPr>
        <w:t xml:space="preserve">и сохранение деловых отношений с партнерами и контрагентами, которые: </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 xml:space="preserve">поддерживают Антикоррупционную политику; </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 xml:space="preserve">ведут деловые отношения в добросовестной и честной манере; </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заботятся о собственной репутации;</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демонстрируют поддержку высоким этическим стандартам;</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реализуют собственные меры по противодействию коррупции;</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 xml:space="preserve">участвуют в коллективных антикоррупционных инициативах. </w:t>
      </w:r>
    </w:p>
    <w:p w:rsidR="009273CB" w:rsidRPr="009273CB" w:rsidRDefault="009273CB" w:rsidP="009273CB">
      <w:pPr>
        <w:spacing w:after="0"/>
        <w:ind w:firstLine="709"/>
        <w:rPr>
          <w:bCs/>
          <w:kern w:val="28"/>
          <w:sz w:val="20"/>
          <w:szCs w:val="20"/>
        </w:rPr>
      </w:pPr>
      <w:r w:rsidRPr="009273CB">
        <w:rPr>
          <w:bCs/>
          <w:kern w:val="28"/>
          <w:sz w:val="20"/>
          <w:szCs w:val="20"/>
        </w:rPr>
        <w:t xml:space="preserve">АО «Энергосервис Волги» реализует требования статьи 13.3 Федерального закона от 25.12.2008 № 273-ФЗ </w:t>
      </w:r>
      <w:r w:rsidR="00255B14">
        <w:rPr>
          <w:bCs/>
          <w:kern w:val="28"/>
          <w:sz w:val="20"/>
          <w:szCs w:val="20"/>
        </w:rPr>
        <w:t xml:space="preserve">                </w:t>
      </w:r>
      <w:r w:rsidRPr="009273CB">
        <w:rPr>
          <w:bCs/>
          <w:kern w:val="28"/>
          <w:sz w:val="20"/>
          <w:szCs w:val="20"/>
        </w:rPr>
        <w:t xml:space="preserve">«О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rsidR="009273CB" w:rsidRPr="009273CB" w:rsidRDefault="009273CB" w:rsidP="009273CB">
      <w:pPr>
        <w:spacing w:after="0"/>
        <w:ind w:firstLine="709"/>
        <w:rPr>
          <w:bCs/>
          <w:kern w:val="28"/>
          <w:sz w:val="20"/>
          <w:szCs w:val="20"/>
        </w:rPr>
      </w:pPr>
      <w:r w:rsidRPr="009273CB">
        <w:rPr>
          <w:bCs/>
          <w:kern w:val="28"/>
          <w:sz w:val="20"/>
          <w:szCs w:val="20"/>
        </w:rPr>
        <w:t>АО «Энергосервис Волги»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ПАО «Россети Волга» по адресу: rossetivolga.ru/</w:t>
      </w:r>
      <w:proofErr w:type="spellStart"/>
      <w:r w:rsidRPr="009273CB">
        <w:rPr>
          <w:bCs/>
          <w:kern w:val="28"/>
          <w:sz w:val="20"/>
          <w:szCs w:val="20"/>
        </w:rPr>
        <w:t>ru</w:t>
      </w:r>
      <w:proofErr w:type="spellEnd"/>
      <w:r w:rsidRPr="009273CB">
        <w:rPr>
          <w:bCs/>
          <w:kern w:val="28"/>
          <w:sz w:val="20"/>
          <w:szCs w:val="20"/>
        </w:rPr>
        <w:t>/</w:t>
      </w:r>
      <w:proofErr w:type="spellStart"/>
      <w:r w:rsidRPr="009273CB">
        <w:rPr>
          <w:bCs/>
          <w:kern w:val="28"/>
          <w:sz w:val="20"/>
          <w:szCs w:val="20"/>
        </w:rPr>
        <w:t>o_kompanii</w:t>
      </w:r>
      <w:proofErr w:type="spellEnd"/>
      <w:r w:rsidRPr="009273CB">
        <w:rPr>
          <w:bCs/>
          <w:kern w:val="28"/>
          <w:sz w:val="20"/>
          <w:szCs w:val="20"/>
        </w:rPr>
        <w:t>/</w:t>
      </w:r>
      <w:proofErr w:type="spellStart"/>
      <w:r w:rsidRPr="009273CB">
        <w:rPr>
          <w:bCs/>
          <w:kern w:val="28"/>
          <w:sz w:val="20"/>
          <w:szCs w:val="20"/>
        </w:rPr>
        <w:t>antikorrup</w:t>
      </w:r>
      <w:proofErr w:type="spellEnd"/>
      <w:r w:rsidRPr="009273CB">
        <w:rPr>
          <w:bCs/>
          <w:kern w:val="28"/>
          <w:sz w:val="20"/>
          <w:szCs w:val="20"/>
        </w:rPr>
        <w:t xml:space="preserve">. </w:t>
      </w:r>
    </w:p>
    <w:p w:rsidR="009273CB" w:rsidRPr="009273CB" w:rsidRDefault="009273CB" w:rsidP="009273CB">
      <w:pPr>
        <w:spacing w:after="0"/>
        <w:ind w:firstLine="709"/>
        <w:rPr>
          <w:bCs/>
          <w:kern w:val="28"/>
          <w:sz w:val="20"/>
          <w:szCs w:val="20"/>
        </w:rPr>
      </w:pPr>
      <w:r w:rsidRPr="009273CB">
        <w:rPr>
          <w:bCs/>
          <w:kern w:val="28"/>
          <w:sz w:val="20"/>
          <w:szCs w:val="20"/>
        </w:rPr>
        <w:t xml:space="preserve">АО «Энергосервис Волги» организованы доступные, безопасные и конфиденциальные каналы передачи информации, механизмы обратной связи, включая прямую «горячую линию» по противодействию коррупции (телефон: +7 (8452) 30-86-44), предназначенную для предоставления работниками компаний Группы Россети, потенциальными контрагентами, контрагентами и деловыми партнерами, а также иными лицами информации о намерениях или фактах совершения коррупционных действий (склонения к совершению коррупционных действий) в отношении </w:t>
      </w:r>
      <w:r w:rsidR="00255B14">
        <w:rPr>
          <w:bCs/>
          <w:kern w:val="28"/>
          <w:sz w:val="20"/>
          <w:szCs w:val="20"/>
        </w:rPr>
        <w:t xml:space="preserve">                                   </w:t>
      </w:r>
      <w:r w:rsidRPr="009273CB">
        <w:rPr>
          <w:bCs/>
          <w:kern w:val="28"/>
          <w:sz w:val="20"/>
          <w:szCs w:val="20"/>
        </w:rPr>
        <w:t>АО «Энергосервис Волги» и (или) его работников, работников компаний, находящихся в договорных отношениях</w:t>
      </w:r>
      <w:r w:rsidR="00255B14">
        <w:rPr>
          <w:bCs/>
          <w:kern w:val="28"/>
          <w:sz w:val="20"/>
          <w:szCs w:val="20"/>
        </w:rPr>
        <w:t xml:space="preserve">                        </w:t>
      </w:r>
      <w:r w:rsidRPr="009273CB">
        <w:rPr>
          <w:bCs/>
          <w:kern w:val="28"/>
          <w:sz w:val="20"/>
          <w:szCs w:val="20"/>
        </w:rPr>
        <w:t xml:space="preserve"> с АО «Энергосервис Волги», или ищущих возможность выстраивания деловых отношений с компаниями Группы Россети, позволяющий, в том числе передавать информацию анонимно.</w:t>
      </w:r>
    </w:p>
    <w:p w:rsidR="009273CB" w:rsidRPr="009273CB" w:rsidRDefault="009273CB" w:rsidP="009273CB">
      <w:pPr>
        <w:spacing w:after="0"/>
        <w:ind w:firstLine="709"/>
        <w:rPr>
          <w:bCs/>
          <w:kern w:val="28"/>
          <w:sz w:val="20"/>
          <w:szCs w:val="20"/>
        </w:rPr>
      </w:pPr>
      <w:r w:rsidRPr="009273CB">
        <w:rPr>
          <w:bCs/>
          <w:kern w:val="28"/>
          <w:sz w:val="20"/>
          <w:szCs w:val="20"/>
        </w:rPr>
        <w:t>АО «Энергосервис Волги»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«Энергосервис Волги» должностями.</w:t>
      </w:r>
    </w:p>
    <w:p w:rsidR="009273CB" w:rsidRPr="009273CB" w:rsidRDefault="009273CB" w:rsidP="009273CB">
      <w:pPr>
        <w:spacing w:after="0"/>
        <w:ind w:firstLine="709"/>
        <w:rPr>
          <w:bCs/>
          <w:kern w:val="28"/>
          <w:sz w:val="20"/>
          <w:szCs w:val="20"/>
        </w:rPr>
      </w:pPr>
      <w:r w:rsidRPr="009273CB">
        <w:rPr>
          <w:bCs/>
          <w:kern w:val="28"/>
          <w:sz w:val="20"/>
          <w:szCs w:val="20"/>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w:t>
      </w:r>
      <w:r w:rsidRPr="009273CB">
        <w:rPr>
          <w:bCs/>
          <w:kern w:val="28"/>
          <w:sz w:val="20"/>
          <w:szCs w:val="20"/>
        </w:rPr>
        <w:lastRenderedPageBreak/>
        <w:t xml:space="preserve">соглашений, а также рассмотрение жалоб и обращений контрагентов и иных физических и юридических лиц о возможных фактах коррупции. </w:t>
      </w:r>
    </w:p>
    <w:p w:rsidR="009273CB" w:rsidRPr="009273CB" w:rsidRDefault="009273CB" w:rsidP="009273CB">
      <w:pPr>
        <w:spacing w:after="0"/>
        <w:ind w:firstLine="709"/>
        <w:rPr>
          <w:bCs/>
          <w:kern w:val="28"/>
          <w:sz w:val="20"/>
          <w:szCs w:val="20"/>
        </w:rPr>
      </w:pPr>
      <w:r w:rsidRPr="009273CB">
        <w:rPr>
          <w:bCs/>
          <w:kern w:val="28"/>
          <w:sz w:val="20"/>
          <w:szCs w:val="20"/>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«Энергосервис Волги» должностями.</w:t>
      </w:r>
    </w:p>
    <w:p w:rsidR="009273CB" w:rsidRPr="009273CB" w:rsidRDefault="009273CB" w:rsidP="009273CB">
      <w:pPr>
        <w:spacing w:after="0"/>
        <w:ind w:firstLine="709"/>
        <w:rPr>
          <w:bCs/>
          <w:kern w:val="28"/>
          <w:sz w:val="20"/>
          <w:szCs w:val="20"/>
        </w:rPr>
      </w:pPr>
      <w:r w:rsidRPr="009273CB">
        <w:rPr>
          <w:bCs/>
          <w:kern w:val="28"/>
          <w:sz w:val="20"/>
          <w:szCs w:val="20"/>
        </w:rPr>
        <w:t xml:space="preserve">В рамках проверки для участников закупки/контрагентов устанавливаются следующие требования: </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ознакомление с Антикоррупционной политикой, размещенной на официальном сайте ПАО «Россети Волга» в сети Интернет по адресу http://www.rossetivolga.ru/ru/o_kompanii/antikorrup/;</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 xml:space="preserve">согласие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согласие с инициативой Заказчика добровольного представления Участником в адрес организатора закупки полной и достоверной информации о цепочке собственников (включая конечных бенефициаров), о структуре исполнительных органов, о согласии на обработку персональных данных по предложенной форме и с приложением подтверждающих документов,</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согласие с инициативой Заказчика добровольного представления Участником в адрес организатора закупки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 xml:space="preserve">согласие на выполнение обязанности уведомить АО «Энергосервис Волги» о 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генерального директора АО «Энергосервис Волги» и/или посредством использования функции «Обратная связь» на официальном сайте ПАО «Россети Волга» в сети Интернет по адресу http://www.rossetivolga.ru/ru/o_kompanii/antikorrup/report/). </w:t>
      </w:r>
    </w:p>
    <w:p w:rsidR="009273CB" w:rsidRPr="009273CB" w:rsidRDefault="009273CB" w:rsidP="009273CB">
      <w:pPr>
        <w:spacing w:after="0"/>
        <w:ind w:firstLine="709"/>
        <w:rPr>
          <w:bCs/>
          <w:kern w:val="28"/>
          <w:sz w:val="20"/>
          <w:szCs w:val="20"/>
        </w:rPr>
      </w:pPr>
      <w:r w:rsidRPr="009273CB">
        <w:rPr>
          <w:bCs/>
          <w:kern w:val="28"/>
          <w:sz w:val="20"/>
          <w:szCs w:val="20"/>
        </w:rPr>
        <w:t xml:space="preserve">Требования единого Антикоррупционного стандарта обязательны для всех участников закупочных процедур </w:t>
      </w:r>
      <w:r w:rsidR="00255B14">
        <w:rPr>
          <w:bCs/>
          <w:kern w:val="28"/>
          <w:sz w:val="20"/>
          <w:szCs w:val="20"/>
        </w:rPr>
        <w:t xml:space="preserve">                 </w:t>
      </w:r>
      <w:r w:rsidRPr="009273CB">
        <w:rPr>
          <w:bCs/>
          <w:kern w:val="28"/>
          <w:sz w:val="20"/>
          <w:szCs w:val="20"/>
        </w:rPr>
        <w:t>и являются неотъемлемой частью документации о закупке АО «Энергосервис Волги».</w:t>
      </w:r>
    </w:p>
    <w:p w:rsidR="009273CB" w:rsidRPr="009273CB" w:rsidRDefault="009273CB" w:rsidP="009273CB">
      <w:pPr>
        <w:spacing w:after="0"/>
        <w:ind w:firstLine="709"/>
        <w:rPr>
          <w:bCs/>
          <w:kern w:val="28"/>
          <w:sz w:val="20"/>
          <w:szCs w:val="20"/>
        </w:rPr>
      </w:pPr>
      <w:r w:rsidRPr="009273CB">
        <w:rPr>
          <w:bCs/>
          <w:kern w:val="28"/>
          <w:sz w:val="20"/>
          <w:szCs w:val="20"/>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«Энергосервис Волги» порядке.</w:t>
      </w:r>
    </w:p>
    <w:p w:rsidR="009273CB" w:rsidRPr="009273CB" w:rsidRDefault="009273CB" w:rsidP="009273CB">
      <w:pPr>
        <w:spacing w:after="0"/>
        <w:ind w:firstLine="709"/>
        <w:rPr>
          <w:bCs/>
          <w:kern w:val="28"/>
          <w:sz w:val="20"/>
          <w:szCs w:val="20"/>
        </w:rPr>
      </w:pPr>
      <w:r w:rsidRPr="009273CB">
        <w:rPr>
          <w:bCs/>
          <w:kern w:val="28"/>
          <w:sz w:val="20"/>
          <w:szCs w:val="20"/>
        </w:rPr>
        <w:t>АО «Энергосервис Волги»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w:t>
      </w:r>
      <w:proofErr w:type="gramStart"/>
      <w:r w:rsidRPr="009273CB">
        <w:rPr>
          <w:bCs/>
          <w:kern w:val="28"/>
          <w:sz w:val="20"/>
          <w:szCs w:val="20"/>
        </w:rPr>
        <w:t xml:space="preserve">услуг) </w:t>
      </w:r>
      <w:r w:rsidR="00255B14">
        <w:rPr>
          <w:bCs/>
          <w:kern w:val="28"/>
          <w:sz w:val="20"/>
          <w:szCs w:val="20"/>
        </w:rPr>
        <w:t xml:space="preserve">  </w:t>
      </w:r>
      <w:proofErr w:type="gramEnd"/>
      <w:r w:rsidR="00255B14">
        <w:rPr>
          <w:bCs/>
          <w:kern w:val="28"/>
          <w:sz w:val="20"/>
          <w:szCs w:val="20"/>
        </w:rPr>
        <w:t xml:space="preserve">                       </w:t>
      </w:r>
      <w:r w:rsidRPr="009273CB">
        <w:rPr>
          <w:bCs/>
          <w:kern w:val="28"/>
          <w:sz w:val="20"/>
          <w:szCs w:val="20"/>
        </w:rPr>
        <w:t>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«Энергосервис Волги».</w:t>
      </w:r>
    </w:p>
    <w:p w:rsidR="009273CB" w:rsidRPr="009273CB" w:rsidRDefault="009273CB" w:rsidP="009273CB">
      <w:pPr>
        <w:keepNext/>
        <w:tabs>
          <w:tab w:val="left" w:pos="708"/>
        </w:tabs>
        <w:spacing w:after="0"/>
        <w:ind w:firstLine="284"/>
        <w:outlineLvl w:val="2"/>
        <w:rPr>
          <w:sz w:val="20"/>
          <w:szCs w:val="20"/>
        </w:rPr>
      </w:pPr>
      <w:r w:rsidRPr="009273CB">
        <w:rPr>
          <w:bCs/>
          <w:kern w:val="28"/>
          <w:sz w:val="16"/>
          <w:szCs w:val="20"/>
        </w:rPr>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rsidR="009273CB" w:rsidRPr="009273CB" w:rsidRDefault="009273CB" w:rsidP="009273CB"/>
    <w:p w:rsidR="009273CB" w:rsidRDefault="009273CB" w:rsidP="000000B9">
      <w:pPr>
        <w:numPr>
          <w:ilvl w:val="0"/>
          <w:numId w:val="38"/>
        </w:numPr>
        <w:spacing w:after="0"/>
        <w:ind w:left="0" w:firstLine="567"/>
        <w:jc w:val="center"/>
        <w:outlineLvl w:val="0"/>
        <w:rPr>
          <w:b/>
          <w:bCs/>
          <w:kern w:val="28"/>
          <w:sz w:val="20"/>
          <w:szCs w:val="20"/>
        </w:rPr>
      </w:pPr>
      <w:bookmarkStart w:id="27" w:name="_Toc166101207"/>
      <w:bookmarkStart w:id="28" w:name="_Toc123405462"/>
      <w:bookmarkStart w:id="29" w:name="_Toc81919278"/>
      <w:bookmarkEnd w:id="9"/>
      <w:r w:rsidRPr="009273CB">
        <w:rPr>
          <w:b/>
          <w:bCs/>
          <w:kern w:val="28"/>
          <w:sz w:val="20"/>
          <w:szCs w:val="20"/>
        </w:rPr>
        <w:t>ДОКУМЕНТАЦИЯ</w:t>
      </w:r>
      <w:bookmarkEnd w:id="27"/>
      <w:bookmarkEnd w:id="28"/>
      <w:r w:rsidRPr="009273CB">
        <w:rPr>
          <w:b/>
          <w:bCs/>
          <w:kern w:val="28"/>
          <w:sz w:val="20"/>
          <w:szCs w:val="20"/>
        </w:rPr>
        <w:t xml:space="preserve"> О ЗАКУПКЕ</w:t>
      </w:r>
      <w:bookmarkEnd w:id="29"/>
    </w:p>
    <w:p w:rsidR="000000B9" w:rsidRPr="009273CB" w:rsidRDefault="000000B9" w:rsidP="000000B9">
      <w:pPr>
        <w:spacing w:after="0"/>
        <w:ind w:left="567"/>
        <w:outlineLvl w:val="0"/>
        <w:rPr>
          <w:b/>
          <w:bCs/>
          <w:kern w:val="28"/>
          <w:sz w:val="20"/>
          <w:szCs w:val="20"/>
        </w:rPr>
      </w:pPr>
    </w:p>
    <w:p w:rsidR="009273CB" w:rsidRPr="009273CB" w:rsidRDefault="009273CB" w:rsidP="00AD10C7">
      <w:pPr>
        <w:numPr>
          <w:ilvl w:val="1"/>
          <w:numId w:val="38"/>
        </w:numPr>
        <w:spacing w:after="0"/>
        <w:ind w:left="0" w:firstLine="567"/>
        <w:jc w:val="left"/>
        <w:outlineLvl w:val="1"/>
        <w:rPr>
          <w:b/>
          <w:bCs/>
          <w:sz w:val="20"/>
          <w:szCs w:val="20"/>
        </w:rPr>
      </w:pPr>
      <w:bookmarkStart w:id="30" w:name="_Toc169628374"/>
      <w:bookmarkStart w:id="31" w:name="_Toc123405463"/>
      <w:bookmarkStart w:id="32" w:name="_Toc13035844"/>
      <w:bookmarkStart w:id="33" w:name="_Ref11225592"/>
      <w:bookmarkStart w:id="34" w:name="_Toc81919279"/>
      <w:r w:rsidRPr="009273CB">
        <w:rPr>
          <w:b/>
          <w:bCs/>
          <w:sz w:val="20"/>
          <w:szCs w:val="20"/>
        </w:rPr>
        <w:t>Предоставление документации</w:t>
      </w:r>
      <w:bookmarkEnd w:id="30"/>
      <w:bookmarkEnd w:id="31"/>
      <w:bookmarkEnd w:id="32"/>
      <w:bookmarkEnd w:id="33"/>
      <w:r w:rsidRPr="009273CB">
        <w:rPr>
          <w:b/>
          <w:bCs/>
          <w:sz w:val="20"/>
          <w:szCs w:val="20"/>
        </w:rPr>
        <w:t xml:space="preserve"> о закупке</w:t>
      </w:r>
      <w:bookmarkEnd w:id="34"/>
    </w:p>
    <w:p w:rsidR="009273CB" w:rsidRPr="009273CB" w:rsidRDefault="009273CB" w:rsidP="00255B14">
      <w:pPr>
        <w:numPr>
          <w:ilvl w:val="2"/>
          <w:numId w:val="38"/>
        </w:numPr>
        <w:spacing w:after="0"/>
        <w:ind w:left="0" w:firstLine="567"/>
        <w:outlineLvl w:val="2"/>
        <w:rPr>
          <w:sz w:val="20"/>
          <w:szCs w:val="20"/>
        </w:rPr>
      </w:pPr>
      <w:bookmarkStart w:id="35" w:name="_Ref166101804"/>
      <w:r w:rsidRPr="009273CB">
        <w:rPr>
          <w:sz w:val="20"/>
          <w:szCs w:val="2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81530" w:rsidRPr="00E44271">
          <w:rPr>
            <w:rStyle w:val="aff7"/>
            <w:rFonts w:eastAsiaTheme="majorEastAsia"/>
            <w:sz w:val="20"/>
            <w:szCs w:val="20"/>
          </w:rPr>
          <w:t>https://</w:t>
        </w:r>
        <w:r w:rsidR="00E81530" w:rsidRPr="00E44271">
          <w:rPr>
            <w:rStyle w:val="aff7"/>
            <w:rFonts w:eastAsiaTheme="majorEastAsia"/>
            <w:sz w:val="20"/>
            <w:szCs w:val="20"/>
            <w:lang w:val="en-US"/>
          </w:rPr>
          <w:t>corp</w:t>
        </w:r>
        <w:r w:rsidR="00E81530" w:rsidRPr="00E44271">
          <w:rPr>
            <w:rStyle w:val="aff7"/>
            <w:rFonts w:eastAsiaTheme="majorEastAsia"/>
            <w:sz w:val="20"/>
            <w:szCs w:val="20"/>
          </w:rPr>
          <w:t>.roseltorg.ru/</w:t>
        </w:r>
      </w:hyperlink>
      <w:bookmarkEnd w:id="35"/>
      <w:r w:rsidRPr="009273CB">
        <w:rPr>
          <w:sz w:val="20"/>
          <w:szCs w:val="20"/>
        </w:rPr>
        <w:t xml:space="preserve">, и на официальном сайте Заказчика </w:t>
      </w:r>
      <w:r w:rsidR="00E81530" w:rsidRPr="00E81530">
        <w:rPr>
          <w:sz w:val="20"/>
          <w:szCs w:val="20"/>
        </w:rPr>
        <w:t>https://energoservis-volgi.ru/</w:t>
      </w:r>
      <w:r w:rsidRPr="009273CB">
        <w:rPr>
          <w:sz w:val="20"/>
          <w:szCs w:val="20"/>
        </w:rPr>
        <w:t xml:space="preserve"> в разделе «Закупки». Срок начала предоставления документации о закупке устанавливается Заказчиком в извещении о закупке.</w:t>
      </w:r>
    </w:p>
    <w:p w:rsidR="009273CB" w:rsidRPr="009273CB" w:rsidRDefault="009273CB" w:rsidP="00AD10C7">
      <w:pPr>
        <w:numPr>
          <w:ilvl w:val="1"/>
          <w:numId w:val="38"/>
        </w:numPr>
        <w:spacing w:after="0"/>
        <w:ind w:left="0" w:firstLine="567"/>
        <w:jc w:val="left"/>
        <w:outlineLvl w:val="1"/>
        <w:rPr>
          <w:b/>
          <w:bCs/>
          <w:sz w:val="20"/>
          <w:szCs w:val="20"/>
        </w:rPr>
      </w:pPr>
      <w:bookmarkStart w:id="36" w:name="_Toc123405464"/>
      <w:bookmarkStart w:id="37" w:name="_Toc81919280"/>
      <w:r w:rsidRPr="009273CB">
        <w:rPr>
          <w:b/>
          <w:bCs/>
          <w:sz w:val="20"/>
          <w:szCs w:val="20"/>
        </w:rPr>
        <w:t>Разъяснение положений документации</w:t>
      </w:r>
      <w:bookmarkEnd w:id="36"/>
      <w:r w:rsidRPr="009273CB">
        <w:rPr>
          <w:b/>
          <w:bCs/>
          <w:sz w:val="20"/>
          <w:szCs w:val="20"/>
        </w:rPr>
        <w:t xml:space="preserve"> о закупке</w:t>
      </w:r>
      <w:bookmarkEnd w:id="37"/>
    </w:p>
    <w:p w:rsidR="009273CB" w:rsidRPr="009273CB" w:rsidRDefault="009273CB" w:rsidP="00AD10C7">
      <w:pPr>
        <w:numPr>
          <w:ilvl w:val="2"/>
          <w:numId w:val="38"/>
        </w:numPr>
        <w:spacing w:after="0"/>
        <w:ind w:left="0" w:firstLine="567"/>
        <w:outlineLvl w:val="2"/>
        <w:rPr>
          <w:sz w:val="20"/>
          <w:szCs w:val="20"/>
        </w:rPr>
      </w:pPr>
      <w:bookmarkStart w:id="38" w:name="_Ref166349349"/>
      <w:r w:rsidRPr="009273CB">
        <w:rPr>
          <w:sz w:val="20"/>
          <w:szCs w:val="20"/>
        </w:rPr>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w:t>
      </w:r>
      <w:r w:rsidR="00255B14">
        <w:rPr>
          <w:sz w:val="20"/>
          <w:szCs w:val="20"/>
        </w:rPr>
        <w:t xml:space="preserve">                 </w:t>
      </w:r>
      <w:r w:rsidRPr="009273CB">
        <w:rPr>
          <w:sz w:val="20"/>
          <w:szCs w:val="20"/>
        </w:rPr>
        <w:t xml:space="preserve"> о закупке определяется </w:t>
      </w:r>
      <w:r w:rsidRPr="009273CB">
        <w:rPr>
          <w:bCs/>
          <w:sz w:val="20"/>
          <w:szCs w:val="20"/>
        </w:rPr>
        <w:t>Регламентом работы ЕЭТП</w:t>
      </w:r>
      <w:r w:rsidRPr="009273CB">
        <w:rPr>
          <w:sz w:val="20"/>
          <w:szCs w:val="20"/>
        </w:rPr>
        <w:t>. Дата и время окончания срока предоставления участникам закупки разъяснений положений документации о закупке указаны в пункте 14 части II «ИНФОРМАЦИОННАЯ КАРТА ЗАКУПКИ».</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В течение трех рабочих дней с даты поступления запроса, Заказчик осуществляет разъяснение положений документации о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w:t>
      </w:r>
      <w:bookmarkEnd w:id="38"/>
    </w:p>
    <w:p w:rsidR="009273CB" w:rsidRPr="009273CB" w:rsidRDefault="009273CB" w:rsidP="00AD10C7">
      <w:pPr>
        <w:numPr>
          <w:ilvl w:val="2"/>
          <w:numId w:val="38"/>
        </w:numPr>
        <w:spacing w:after="0"/>
        <w:ind w:left="0" w:firstLine="567"/>
        <w:outlineLvl w:val="2"/>
        <w:rPr>
          <w:sz w:val="20"/>
          <w:szCs w:val="20"/>
        </w:rPr>
      </w:pPr>
      <w:r w:rsidRPr="009273CB">
        <w:rPr>
          <w:sz w:val="20"/>
          <w:szCs w:val="20"/>
        </w:rPr>
        <w:t>Разъяснения положений документации о закупке не должны изменять предмет закупки и существенные условия проекта договора.</w:t>
      </w:r>
    </w:p>
    <w:p w:rsidR="009273CB" w:rsidRPr="009273CB" w:rsidRDefault="009273CB" w:rsidP="00AD10C7">
      <w:pPr>
        <w:numPr>
          <w:ilvl w:val="1"/>
          <w:numId w:val="38"/>
        </w:numPr>
        <w:spacing w:after="0"/>
        <w:ind w:left="0" w:firstLine="567"/>
        <w:outlineLvl w:val="1"/>
        <w:rPr>
          <w:b/>
          <w:bCs/>
          <w:sz w:val="20"/>
          <w:szCs w:val="20"/>
        </w:rPr>
      </w:pPr>
      <w:bookmarkStart w:id="39" w:name="_Toc123405465"/>
      <w:bookmarkStart w:id="40" w:name="_Ref119429410"/>
      <w:bookmarkStart w:id="41" w:name="_Toc81919281"/>
      <w:r w:rsidRPr="009273CB">
        <w:rPr>
          <w:b/>
          <w:bCs/>
          <w:sz w:val="20"/>
          <w:szCs w:val="20"/>
        </w:rPr>
        <w:t xml:space="preserve">Внесение изменений в извещение о </w:t>
      </w:r>
      <w:bookmarkEnd w:id="39"/>
      <w:bookmarkEnd w:id="40"/>
      <w:r w:rsidRPr="009273CB">
        <w:rPr>
          <w:b/>
          <w:bCs/>
          <w:sz w:val="20"/>
          <w:szCs w:val="20"/>
        </w:rPr>
        <w:t>закупке и/или документацию о закупке</w:t>
      </w:r>
      <w:bookmarkEnd w:id="41"/>
    </w:p>
    <w:p w:rsidR="009273CB" w:rsidRPr="009273CB" w:rsidRDefault="009273CB" w:rsidP="00AD10C7">
      <w:pPr>
        <w:numPr>
          <w:ilvl w:val="2"/>
          <w:numId w:val="38"/>
        </w:numPr>
        <w:spacing w:after="0"/>
        <w:ind w:left="0" w:firstLine="567"/>
        <w:outlineLvl w:val="2"/>
        <w:rPr>
          <w:sz w:val="20"/>
          <w:szCs w:val="20"/>
        </w:rPr>
      </w:pPr>
      <w:r w:rsidRPr="009273CB">
        <w:rPr>
          <w:sz w:val="20"/>
          <w:szCs w:val="20"/>
        </w:rPr>
        <w:t>До окончания срока подачи заявок Заказчик может по любой причине внести изменения в извещение о закупке и/или документацию о закупке.</w:t>
      </w:r>
    </w:p>
    <w:p w:rsidR="009273CB" w:rsidRPr="009273CB" w:rsidRDefault="009273CB" w:rsidP="00AD10C7">
      <w:pPr>
        <w:numPr>
          <w:ilvl w:val="2"/>
          <w:numId w:val="38"/>
        </w:numPr>
        <w:spacing w:after="0"/>
        <w:ind w:left="0" w:firstLine="567"/>
        <w:outlineLvl w:val="2"/>
        <w:rPr>
          <w:sz w:val="20"/>
          <w:szCs w:val="20"/>
        </w:rPr>
      </w:pPr>
      <w:r w:rsidRPr="009273CB">
        <w:rPr>
          <w:bCs/>
          <w:sz w:val="20"/>
          <w:szCs w:val="20"/>
        </w:rPr>
        <w:t xml:space="preserve">Изменения, вносимые в извещение о закупке и/или документацию </w:t>
      </w:r>
      <w:proofErr w:type="gramStart"/>
      <w:r w:rsidRPr="009273CB">
        <w:rPr>
          <w:bCs/>
          <w:sz w:val="20"/>
          <w:szCs w:val="20"/>
        </w:rPr>
        <w:t>о закупке</w:t>
      </w:r>
      <w:proofErr w:type="gramEnd"/>
      <w:r w:rsidRPr="009273CB">
        <w:rPr>
          <w:bCs/>
          <w:sz w:val="20"/>
          <w:szCs w:val="20"/>
        </w:rPr>
        <w:t xml:space="preserve"> размещаются Заказчиком в ЕИС не позднее чем в течение 3 (трех) дней со дня принятия решения о внесении указанных изменений. </w:t>
      </w:r>
      <w:r w:rsidRPr="009273CB">
        <w:rPr>
          <w:sz w:val="20"/>
          <w:szCs w:val="20"/>
        </w:rPr>
        <w:t xml:space="preserve">При этом </w:t>
      </w:r>
      <w:r w:rsidRPr="009273CB">
        <w:rPr>
          <w:bCs/>
          <w:sz w:val="20"/>
          <w:szCs w:val="20"/>
        </w:rPr>
        <w:t xml:space="preserve">срок подачи заявок на участие в закупке должен быть продлен таким образом, чтобы с даты размещения в ЕИС </w:t>
      </w:r>
      <w:r w:rsidRPr="009273CB">
        <w:rPr>
          <w:bCs/>
          <w:sz w:val="20"/>
          <w:szCs w:val="20"/>
        </w:rPr>
        <w:lastRenderedPageBreak/>
        <w:t>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Заказчик не несет ответственности в случае, если участник </w:t>
      </w:r>
      <w:r w:rsidRPr="009273CB">
        <w:rPr>
          <w:bCs/>
          <w:sz w:val="20"/>
          <w:szCs w:val="20"/>
        </w:rPr>
        <w:t xml:space="preserve">закупки </w:t>
      </w:r>
      <w:r w:rsidRPr="009273CB">
        <w:rPr>
          <w:sz w:val="20"/>
          <w:szCs w:val="20"/>
        </w:rPr>
        <w:t xml:space="preserve">не ознакомился с изменениями, внесенными в извещение о закупке и/или документацию о закупке, размещенными надлежащим образом. </w:t>
      </w:r>
    </w:p>
    <w:p w:rsidR="009273CB" w:rsidRPr="009273CB" w:rsidRDefault="009273CB" w:rsidP="00AD10C7">
      <w:pPr>
        <w:keepNext/>
        <w:numPr>
          <w:ilvl w:val="1"/>
          <w:numId w:val="38"/>
        </w:numPr>
        <w:spacing w:after="0"/>
        <w:ind w:left="0" w:firstLine="567"/>
        <w:jc w:val="left"/>
        <w:outlineLvl w:val="1"/>
        <w:rPr>
          <w:b/>
          <w:bCs/>
          <w:sz w:val="20"/>
          <w:szCs w:val="20"/>
        </w:rPr>
      </w:pPr>
      <w:bookmarkStart w:id="42" w:name="_Toc123405466"/>
      <w:bookmarkStart w:id="43" w:name="_Toc81919282"/>
      <w:r w:rsidRPr="009273CB">
        <w:rPr>
          <w:b/>
          <w:bCs/>
          <w:sz w:val="20"/>
          <w:szCs w:val="20"/>
        </w:rPr>
        <w:t xml:space="preserve">Отмена </w:t>
      </w:r>
      <w:bookmarkEnd w:id="42"/>
      <w:r w:rsidRPr="009273CB">
        <w:rPr>
          <w:b/>
          <w:bCs/>
          <w:sz w:val="20"/>
          <w:szCs w:val="20"/>
        </w:rPr>
        <w:t>закупки</w:t>
      </w:r>
      <w:bookmarkEnd w:id="43"/>
    </w:p>
    <w:p w:rsidR="009273CB" w:rsidRPr="009273CB" w:rsidRDefault="009273CB" w:rsidP="00AD10C7">
      <w:pPr>
        <w:numPr>
          <w:ilvl w:val="2"/>
          <w:numId w:val="38"/>
        </w:numPr>
        <w:spacing w:after="0"/>
        <w:ind w:left="0" w:firstLine="567"/>
        <w:outlineLvl w:val="2"/>
        <w:rPr>
          <w:sz w:val="20"/>
          <w:szCs w:val="20"/>
        </w:rPr>
      </w:pPr>
      <w:bookmarkStart w:id="44" w:name="_Ref166158219"/>
      <w:r w:rsidRPr="009273CB">
        <w:rPr>
          <w:sz w:val="20"/>
          <w:szCs w:val="20"/>
        </w:rPr>
        <w:t>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w:t>
      </w:r>
      <w:bookmarkEnd w:id="44"/>
    </w:p>
    <w:p w:rsidR="009273CB" w:rsidRPr="009273CB" w:rsidRDefault="009273CB" w:rsidP="00AD10C7">
      <w:pPr>
        <w:numPr>
          <w:ilvl w:val="2"/>
          <w:numId w:val="38"/>
        </w:numPr>
        <w:spacing w:after="0"/>
        <w:ind w:left="0" w:firstLine="567"/>
        <w:outlineLvl w:val="2"/>
        <w:rPr>
          <w:sz w:val="20"/>
          <w:szCs w:val="20"/>
        </w:rPr>
      </w:pPr>
      <w:bookmarkStart w:id="45" w:name="_Ref166349406"/>
      <w:r w:rsidRPr="009273CB">
        <w:rPr>
          <w:sz w:val="20"/>
          <w:szCs w:val="20"/>
        </w:rPr>
        <w:t>Решение об отмене закупки размещается Заказчиком в ЕИС в день принятия этого решения.</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 </w:t>
      </w:r>
    </w:p>
    <w:p w:rsidR="009273CB" w:rsidRPr="009273CB" w:rsidRDefault="009273CB" w:rsidP="009273CB">
      <w:pPr>
        <w:rPr>
          <w:sz w:val="20"/>
          <w:szCs w:val="20"/>
        </w:rPr>
      </w:pPr>
    </w:p>
    <w:p w:rsidR="009273CB" w:rsidRDefault="009273CB" w:rsidP="000000B9">
      <w:pPr>
        <w:numPr>
          <w:ilvl w:val="0"/>
          <w:numId w:val="38"/>
        </w:numPr>
        <w:spacing w:after="0"/>
        <w:ind w:left="0" w:firstLine="567"/>
        <w:jc w:val="center"/>
        <w:outlineLvl w:val="0"/>
        <w:rPr>
          <w:b/>
          <w:bCs/>
          <w:kern w:val="28"/>
          <w:sz w:val="20"/>
          <w:szCs w:val="20"/>
        </w:rPr>
      </w:pPr>
      <w:bookmarkStart w:id="46" w:name="_Ref166250141"/>
      <w:bookmarkStart w:id="47" w:name="_Ref166250138"/>
      <w:bookmarkStart w:id="48" w:name="_Ref166159546"/>
      <w:bookmarkStart w:id="49" w:name="_Ref166159542"/>
      <w:bookmarkStart w:id="50" w:name="_Toc166101208"/>
      <w:bookmarkStart w:id="51" w:name="_Toc123405467"/>
      <w:bookmarkStart w:id="52" w:name="_Toc81919283"/>
      <w:bookmarkEnd w:id="45"/>
      <w:r w:rsidRPr="009273CB">
        <w:rPr>
          <w:b/>
          <w:bCs/>
          <w:kern w:val="28"/>
          <w:sz w:val="20"/>
          <w:szCs w:val="20"/>
        </w:rPr>
        <w:t xml:space="preserve">ТРЕБОВАНИЯ К СОДЕРЖАНИЮ ЗАЯВКИ НА УЧАСТИЕ В </w:t>
      </w:r>
      <w:bookmarkEnd w:id="46"/>
      <w:bookmarkEnd w:id="47"/>
      <w:bookmarkEnd w:id="48"/>
      <w:bookmarkEnd w:id="49"/>
      <w:bookmarkEnd w:id="50"/>
      <w:bookmarkEnd w:id="51"/>
      <w:r w:rsidRPr="009273CB">
        <w:rPr>
          <w:b/>
          <w:bCs/>
          <w:kern w:val="28"/>
          <w:sz w:val="20"/>
          <w:szCs w:val="20"/>
        </w:rPr>
        <w:t>ЗАКУПКЕ</w:t>
      </w:r>
      <w:bookmarkEnd w:id="52"/>
    </w:p>
    <w:p w:rsidR="000000B9" w:rsidRPr="009273CB" w:rsidRDefault="000000B9" w:rsidP="000000B9">
      <w:pPr>
        <w:spacing w:after="0"/>
        <w:ind w:left="567"/>
        <w:outlineLvl w:val="0"/>
        <w:rPr>
          <w:b/>
          <w:bCs/>
          <w:kern w:val="28"/>
          <w:sz w:val="20"/>
          <w:szCs w:val="20"/>
        </w:rPr>
      </w:pPr>
    </w:p>
    <w:p w:rsidR="009273CB" w:rsidRPr="00255B14" w:rsidRDefault="009273CB" w:rsidP="00AD10C7">
      <w:pPr>
        <w:keepNext/>
        <w:numPr>
          <w:ilvl w:val="1"/>
          <w:numId w:val="38"/>
        </w:numPr>
        <w:spacing w:after="0"/>
        <w:ind w:left="0" w:firstLine="567"/>
        <w:jc w:val="left"/>
        <w:outlineLvl w:val="1"/>
        <w:rPr>
          <w:b/>
          <w:bCs/>
          <w:sz w:val="20"/>
          <w:szCs w:val="20"/>
        </w:rPr>
      </w:pPr>
      <w:bookmarkStart w:id="53" w:name="_Toc81919284"/>
      <w:bookmarkStart w:id="54" w:name="_Toc30663323"/>
      <w:r w:rsidRPr="00255B14">
        <w:rPr>
          <w:b/>
          <w:bCs/>
          <w:sz w:val="20"/>
          <w:szCs w:val="20"/>
        </w:rPr>
        <w:t>Требования к оформлению заявки на участие в закупке</w:t>
      </w:r>
      <w:bookmarkEnd w:id="53"/>
      <w:bookmarkEnd w:id="54"/>
    </w:p>
    <w:p w:rsidR="009273CB" w:rsidRPr="00255B14" w:rsidRDefault="009273CB" w:rsidP="00AD10C7">
      <w:pPr>
        <w:numPr>
          <w:ilvl w:val="2"/>
          <w:numId w:val="38"/>
        </w:numPr>
        <w:spacing w:after="0"/>
        <w:ind w:left="0" w:firstLine="567"/>
        <w:outlineLvl w:val="2"/>
        <w:rPr>
          <w:sz w:val="20"/>
          <w:szCs w:val="20"/>
        </w:rPr>
      </w:pPr>
      <w:bookmarkStart w:id="55" w:name="_Ref166246797"/>
      <w:bookmarkStart w:id="56" w:name="_Toc123405470"/>
      <w:bookmarkStart w:id="57" w:name="_Ref119430333"/>
      <w:bookmarkStart w:id="58" w:name="_Ref119429817"/>
      <w:bookmarkStart w:id="59" w:name="_Ref119429784"/>
      <w:r w:rsidRPr="00255B14">
        <w:rPr>
          <w:sz w:val="20"/>
          <w:szCs w:val="2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9273CB" w:rsidRPr="00255B14" w:rsidRDefault="009273CB" w:rsidP="00AD10C7">
      <w:pPr>
        <w:numPr>
          <w:ilvl w:val="2"/>
          <w:numId w:val="38"/>
        </w:numPr>
        <w:spacing w:after="0"/>
        <w:ind w:left="0" w:firstLine="567"/>
        <w:rPr>
          <w:sz w:val="20"/>
          <w:szCs w:val="20"/>
        </w:rPr>
      </w:pPr>
      <w:r w:rsidRPr="00255B14">
        <w:rPr>
          <w:sz w:val="20"/>
          <w:szCs w:val="20"/>
        </w:rPr>
        <w:t xml:space="preserve">Участник закупки готовит заявку на участие в закупке в соответствии с требованиями раздела 3 «ТРЕБОВАНИЯ К СОДЕРЖАНИЮ ЗАЯВКИ НА УЧАСТИЕ В ЗАКУПКЕ» части </w:t>
      </w:r>
      <w:r w:rsidRPr="00255B14">
        <w:rPr>
          <w:sz w:val="20"/>
          <w:szCs w:val="20"/>
          <w:lang w:val="en-US"/>
        </w:rPr>
        <w:t>I</w:t>
      </w:r>
      <w:r w:rsidRPr="00255B14">
        <w:rPr>
          <w:sz w:val="20"/>
          <w:szCs w:val="20"/>
        </w:rPr>
        <w:t xml:space="preserve"> «ОБЩИЕ УСЛОВИЯ ПРОВЕДЕНИЯ ЗАКУПКИ» и в соответствии с формами документов, установленными частью </w:t>
      </w:r>
      <w:r w:rsidRPr="00255B14">
        <w:rPr>
          <w:sz w:val="20"/>
          <w:szCs w:val="20"/>
          <w:lang w:val="en-US"/>
        </w:rPr>
        <w:t>III</w:t>
      </w:r>
      <w:r w:rsidRPr="00255B14">
        <w:rPr>
          <w:sz w:val="20"/>
          <w:szCs w:val="20"/>
        </w:rPr>
        <w:t xml:space="preserve"> «ОБРАЗЦЫ ФОРМ ДЛЯ ЗАПОЛНЕНИЯ УЧАСТНИКАМИ ЗАКУПКИ».</w:t>
      </w:r>
      <w:bookmarkEnd w:id="55"/>
      <w:r w:rsidRPr="00255B14">
        <w:rPr>
          <w:b/>
          <w:bCs/>
          <w:sz w:val="20"/>
          <w:szCs w:val="20"/>
        </w:rPr>
        <w:t xml:space="preserve"> </w:t>
      </w:r>
      <w:r w:rsidRPr="00255B14">
        <w:rPr>
          <w:sz w:val="20"/>
          <w:szCs w:val="20"/>
        </w:rPr>
        <w:t>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«ИНФОРМАЦИОННАЯ КАРТА ЗАКУПКИ».</w:t>
      </w:r>
    </w:p>
    <w:p w:rsidR="009273CB" w:rsidRPr="00255B14" w:rsidRDefault="009273CB" w:rsidP="00AD10C7">
      <w:pPr>
        <w:numPr>
          <w:ilvl w:val="2"/>
          <w:numId w:val="38"/>
        </w:numPr>
        <w:spacing w:after="0"/>
        <w:ind w:left="0" w:firstLine="567"/>
        <w:outlineLvl w:val="2"/>
        <w:rPr>
          <w:sz w:val="20"/>
          <w:szCs w:val="20"/>
        </w:rPr>
      </w:pPr>
      <w:r w:rsidRPr="00255B14">
        <w:rPr>
          <w:sz w:val="20"/>
          <w:szCs w:val="20"/>
          <w:highlight w:val="yellow"/>
        </w:rPr>
        <w:t>Участник должен принять во внимание, что согласно ч. 19.5 ст. 3.4 223-ФЗ заявка участника состоит их двух частей и предложения участника закупки о цене договора (единицы товара, работы, услуги), при этом:</w:t>
      </w:r>
    </w:p>
    <w:p w:rsidR="009273CB" w:rsidRPr="00255B14" w:rsidRDefault="009273CB" w:rsidP="00AD10C7">
      <w:pPr>
        <w:numPr>
          <w:ilvl w:val="0"/>
          <w:numId w:val="39"/>
        </w:numPr>
        <w:spacing w:after="0"/>
        <w:ind w:left="0" w:firstLine="567"/>
        <w:rPr>
          <w:sz w:val="20"/>
          <w:szCs w:val="20"/>
        </w:rPr>
      </w:pPr>
      <w:r w:rsidRPr="00255B14">
        <w:rPr>
          <w:sz w:val="20"/>
          <w:szCs w:val="20"/>
          <w:highlight w:val="yellow"/>
        </w:rPr>
        <w:t>первая часть заявки содержит предложение участника в отношении предмета закупки,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r w:rsidRPr="00255B14">
        <w:rPr>
          <w:sz w:val="20"/>
          <w:szCs w:val="20"/>
        </w:rPr>
        <w:t xml:space="preserve"> </w:t>
      </w:r>
      <w:r w:rsidRPr="00255B14">
        <w:rPr>
          <w:color w:val="FF0000"/>
          <w:spacing w:val="-1"/>
          <w:sz w:val="20"/>
          <w:szCs w:val="20"/>
          <w:highlight w:val="yellow"/>
          <w:lang w:eastAsia="ar-SA"/>
        </w:rPr>
        <w:t xml:space="preserve">(документы для осуществления оценки заявки </w:t>
      </w:r>
      <w:r w:rsidRPr="00255B14">
        <w:rPr>
          <w:b/>
          <w:color w:val="FF0000"/>
          <w:spacing w:val="-1"/>
          <w:sz w:val="20"/>
          <w:szCs w:val="20"/>
          <w:highlight w:val="yellow"/>
          <w:lang w:eastAsia="ar-SA"/>
        </w:rPr>
        <w:t>не являются обязательными</w:t>
      </w:r>
      <w:r w:rsidRPr="00255B14">
        <w:rPr>
          <w:color w:val="FF0000"/>
          <w:spacing w:val="-1"/>
          <w:sz w:val="20"/>
          <w:szCs w:val="20"/>
          <w:highlight w:val="yellow"/>
          <w:lang w:eastAsia="ar-SA"/>
        </w:rPr>
        <w:t xml:space="preserve"> к представлению Участником в составе заявки и их отсутствие в составе заявки Участника не будет являться основанием для отклонения заявки, но будет являться основанием для присвоения такому Участнику 0 баллов по соответствующему критерию)</w:t>
      </w:r>
      <w:r w:rsidR="00255B14">
        <w:rPr>
          <w:color w:val="FF0000"/>
          <w:spacing w:val="-1"/>
          <w:sz w:val="20"/>
          <w:szCs w:val="20"/>
          <w:lang w:eastAsia="ar-SA"/>
        </w:rPr>
        <w:t>;</w:t>
      </w:r>
    </w:p>
    <w:p w:rsidR="009273CB" w:rsidRPr="00255B14" w:rsidRDefault="009273CB" w:rsidP="00AD10C7">
      <w:pPr>
        <w:numPr>
          <w:ilvl w:val="0"/>
          <w:numId w:val="39"/>
        </w:numPr>
        <w:spacing w:after="0"/>
        <w:ind w:left="0" w:firstLine="567"/>
        <w:rPr>
          <w:sz w:val="20"/>
          <w:szCs w:val="20"/>
        </w:rPr>
      </w:pPr>
      <w:r w:rsidRPr="00255B14">
        <w:rPr>
          <w:sz w:val="20"/>
          <w:szCs w:val="20"/>
          <w:highlight w:val="yellow"/>
        </w:rPr>
        <w:t>вторая часть заявки содержит сведения об участнике закупки, о соответствии его требованиям, установленным документацией о закупке, информацию и документы в отношении критериев и порядка оценки и сопоставления заявок на участие в закупке, применяемых к участникам закупки (в случае установления в документации о закупке таких критериев) (ЦЕНОВОЕ ПРЕДЛОЖЕНИЕ ЗАЯВКИ В СОСТАВЕ ВТОРОЙ ЧАСТИ НЕ УКАЗЫВАЕТСЯ).</w:t>
      </w:r>
      <w:r w:rsidRPr="00255B14">
        <w:rPr>
          <w:color w:val="FF0000"/>
          <w:spacing w:val="-1"/>
          <w:sz w:val="20"/>
          <w:szCs w:val="20"/>
          <w:highlight w:val="yellow"/>
          <w:lang w:eastAsia="ar-SA"/>
        </w:rPr>
        <w:t xml:space="preserve"> (документы для осуществления оценки заявки </w:t>
      </w:r>
      <w:r w:rsidRPr="00255B14">
        <w:rPr>
          <w:b/>
          <w:color w:val="FF0000"/>
          <w:spacing w:val="-1"/>
          <w:sz w:val="20"/>
          <w:szCs w:val="20"/>
          <w:highlight w:val="yellow"/>
          <w:lang w:eastAsia="ar-SA"/>
        </w:rPr>
        <w:t>не являются обязательными</w:t>
      </w:r>
      <w:r w:rsidRPr="00255B14">
        <w:rPr>
          <w:color w:val="FF0000"/>
          <w:spacing w:val="-1"/>
          <w:sz w:val="20"/>
          <w:szCs w:val="20"/>
          <w:highlight w:val="yellow"/>
          <w:lang w:eastAsia="ar-SA"/>
        </w:rPr>
        <w:t xml:space="preserve"> к представлению Участником в составе заявки и их отсутствие в составе заявки Участника не будет являться основанием для отклонения заявки, но будет являться основанием для присвоения такому Участнику 0 баллов по соответствующему критерию)</w:t>
      </w:r>
      <w:r w:rsidR="00255B14">
        <w:rPr>
          <w:color w:val="FF0000"/>
          <w:spacing w:val="-1"/>
          <w:sz w:val="20"/>
          <w:szCs w:val="20"/>
          <w:lang w:eastAsia="ar-SA"/>
        </w:rPr>
        <w:t>.</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При описании документов заявки участник </w:t>
      </w:r>
      <w:r w:rsidRPr="009273CB">
        <w:rPr>
          <w:bCs/>
          <w:sz w:val="20"/>
          <w:szCs w:val="20"/>
        </w:rPr>
        <w:t xml:space="preserve">закупки </w:t>
      </w:r>
      <w:r w:rsidRPr="009273CB">
        <w:rPr>
          <w:sz w:val="20"/>
          <w:szCs w:val="2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9273CB">
        <w:rPr>
          <w:sz w:val="20"/>
          <w:szCs w:val="20"/>
          <w:lang w:val="en-US"/>
        </w:rPr>
        <w:t>IV</w:t>
      </w:r>
      <w:r w:rsidRPr="009273CB">
        <w:rPr>
          <w:sz w:val="20"/>
          <w:szCs w:val="20"/>
        </w:rPr>
        <w:t xml:space="preserve"> </w:t>
      </w:r>
      <w:r w:rsidRPr="009273CB">
        <w:rPr>
          <w:bCs/>
          <w:sz w:val="20"/>
          <w:szCs w:val="20"/>
        </w:rPr>
        <w:t>«ТЕХНИЧЕСКАЯ ЧАСТЬ»</w:t>
      </w:r>
      <w:r w:rsidRPr="009273CB">
        <w:rPr>
          <w:sz w:val="20"/>
          <w:szCs w:val="20"/>
        </w:rPr>
        <w:t>.</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Сведения, которые содержатся в заявках участников </w:t>
      </w:r>
      <w:r w:rsidRPr="009273CB">
        <w:rPr>
          <w:bCs/>
          <w:sz w:val="20"/>
          <w:szCs w:val="20"/>
        </w:rPr>
        <w:t>закупки</w:t>
      </w:r>
      <w:r w:rsidRPr="009273CB">
        <w:rPr>
          <w:sz w:val="20"/>
          <w:szCs w:val="20"/>
        </w:rPr>
        <w:t>, не должны допускать двусмысленных толкований.</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Все документы, представляемые участниками </w:t>
      </w:r>
      <w:r w:rsidRPr="009273CB">
        <w:rPr>
          <w:bCs/>
          <w:sz w:val="20"/>
          <w:szCs w:val="20"/>
        </w:rPr>
        <w:t xml:space="preserve">закупки </w:t>
      </w:r>
      <w:r w:rsidRPr="009273CB">
        <w:rPr>
          <w:sz w:val="20"/>
          <w:szCs w:val="20"/>
        </w:rPr>
        <w:t>в составе заявки на участие в закупке, должны быть заполнены по всем пунктам, за исключением пунктов, носящих рекомендательный характер.</w:t>
      </w:r>
      <w:bookmarkStart w:id="60" w:name="_Ref166313158"/>
    </w:p>
    <w:p w:rsidR="009273CB" w:rsidRPr="009273CB" w:rsidRDefault="009273CB" w:rsidP="00AD10C7">
      <w:pPr>
        <w:numPr>
          <w:ilvl w:val="2"/>
          <w:numId w:val="38"/>
        </w:numPr>
        <w:spacing w:after="0"/>
        <w:ind w:left="0" w:firstLine="567"/>
        <w:outlineLvl w:val="2"/>
        <w:rPr>
          <w:sz w:val="20"/>
          <w:szCs w:val="20"/>
        </w:rPr>
      </w:pPr>
      <w:r w:rsidRPr="009273CB">
        <w:rPr>
          <w:sz w:val="20"/>
          <w:szCs w:val="2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9273CB" w:rsidRPr="003967AD" w:rsidRDefault="009273CB" w:rsidP="00AD10C7">
      <w:pPr>
        <w:numPr>
          <w:ilvl w:val="2"/>
          <w:numId w:val="38"/>
        </w:numPr>
        <w:spacing w:after="0"/>
        <w:ind w:left="0" w:firstLine="567"/>
        <w:outlineLvl w:val="2"/>
        <w:rPr>
          <w:sz w:val="20"/>
          <w:szCs w:val="20"/>
        </w:rPr>
      </w:pPr>
      <w:r w:rsidRPr="009273CB">
        <w:rPr>
          <w:sz w:val="20"/>
          <w:szCs w:val="20"/>
        </w:rPr>
        <w:t xml:space="preserve">Каждый документ, входящий в заявку, должен быть отсканирован в отдельном файле в формате </w:t>
      </w:r>
      <w:r w:rsidRPr="009273CB">
        <w:rPr>
          <w:sz w:val="20"/>
          <w:szCs w:val="20"/>
          <w:lang w:val="en-US"/>
        </w:rPr>
        <w:t>PDF</w:t>
      </w:r>
      <w:r w:rsidRPr="009273CB">
        <w:rPr>
          <w:sz w:val="20"/>
          <w:szCs w:val="20"/>
        </w:rPr>
        <w:t xml:space="preserve"> (не допускается ситуация, когда каждая страница документа сканируется как отдельный файл) разрешением не мене 240 </w:t>
      </w:r>
      <w:r w:rsidRPr="009273CB">
        <w:rPr>
          <w:sz w:val="20"/>
          <w:szCs w:val="20"/>
          <w:lang w:val="en-US"/>
        </w:rPr>
        <w:t>dpi</w:t>
      </w:r>
      <w:r w:rsidRPr="009273CB">
        <w:rPr>
          <w:sz w:val="20"/>
          <w:szCs w:val="2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отсканированы </w:t>
      </w:r>
      <w:r w:rsidRPr="009273CB">
        <w:rPr>
          <w:sz w:val="20"/>
          <w:szCs w:val="20"/>
          <w:u w:val="single"/>
        </w:rPr>
        <w:t>в цвете</w:t>
      </w:r>
      <w:r w:rsidRPr="009273CB">
        <w:rPr>
          <w:sz w:val="20"/>
          <w:szCs w:val="20"/>
        </w:rPr>
        <w:t xml:space="preserve"> таким образом, чтобы можно было удостовериться в наличии печатей и подписей документов уполномоченными </w:t>
      </w:r>
      <w:r w:rsidRPr="009273CB">
        <w:rPr>
          <w:sz w:val="20"/>
          <w:szCs w:val="20"/>
        </w:rPr>
        <w:lastRenderedPageBreak/>
        <w:t xml:space="preserve">лицами.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 </w:t>
      </w:r>
      <w:r w:rsidRPr="003967AD">
        <w:rPr>
          <w:bCs/>
          <w:color w:val="FF0000"/>
          <w:sz w:val="20"/>
          <w:szCs w:val="20"/>
          <w:highlight w:val="yellow"/>
          <w:lang w:eastAsia="ar-SA"/>
        </w:rPr>
        <w:t xml:space="preserve">либо </w:t>
      </w:r>
      <w:r w:rsidRPr="003967AD">
        <w:rPr>
          <w:color w:val="FF0000"/>
          <w:spacing w:val="-1"/>
          <w:sz w:val="20"/>
          <w:szCs w:val="20"/>
          <w:highlight w:val="yellow"/>
          <w:lang w:eastAsia="ar-SA"/>
        </w:rPr>
        <w:t>присвоить такому Участнику 0 баллов по соответствующим критериям оценки</w:t>
      </w:r>
      <w:r w:rsidRPr="003967AD">
        <w:rPr>
          <w:bCs/>
          <w:color w:val="FF0000"/>
          <w:sz w:val="20"/>
          <w:szCs w:val="20"/>
          <w:highlight w:val="yellow"/>
          <w:lang w:eastAsia="ar-SA"/>
        </w:rPr>
        <w:t xml:space="preserve"> участника</w:t>
      </w:r>
      <w:r w:rsidRPr="003967AD">
        <w:rPr>
          <w:color w:val="FF0000"/>
          <w:spacing w:val="-1"/>
          <w:sz w:val="20"/>
          <w:szCs w:val="20"/>
          <w:highlight w:val="yellow"/>
          <w:lang w:eastAsia="ar-SA"/>
        </w:rPr>
        <w:t xml:space="preserve">, </w:t>
      </w:r>
      <w:r w:rsidRPr="003967AD">
        <w:rPr>
          <w:bCs/>
          <w:color w:val="FF0000"/>
          <w:sz w:val="20"/>
          <w:szCs w:val="20"/>
          <w:highlight w:val="yellow"/>
          <w:lang w:eastAsia="ar-SA"/>
        </w:rPr>
        <w:t>если таковые критерии и документы для их оценки были установлены в настоящей документации и их коснулись вышеуказанные нарушения.</w:t>
      </w:r>
    </w:p>
    <w:p w:rsidR="009273CB" w:rsidRPr="009273CB" w:rsidRDefault="009273CB" w:rsidP="00AD10C7">
      <w:pPr>
        <w:keepNext/>
        <w:numPr>
          <w:ilvl w:val="1"/>
          <w:numId w:val="38"/>
        </w:numPr>
        <w:spacing w:after="0"/>
        <w:ind w:left="0" w:firstLine="567"/>
        <w:jc w:val="left"/>
        <w:outlineLvl w:val="1"/>
        <w:rPr>
          <w:b/>
          <w:bCs/>
          <w:sz w:val="20"/>
          <w:szCs w:val="20"/>
        </w:rPr>
      </w:pPr>
      <w:bookmarkStart w:id="61" w:name="_Toc387652312"/>
      <w:bookmarkStart w:id="62" w:name="_Toc123405469"/>
      <w:bookmarkStart w:id="63" w:name="_Toc81919285"/>
      <w:bookmarkStart w:id="64" w:name="_Toc30663324"/>
      <w:bookmarkEnd w:id="60"/>
      <w:r w:rsidRPr="009273CB">
        <w:rPr>
          <w:b/>
          <w:bCs/>
          <w:sz w:val="20"/>
          <w:szCs w:val="20"/>
        </w:rPr>
        <w:t xml:space="preserve">Язык документов, входящих в состав заявки на участие в </w:t>
      </w:r>
      <w:bookmarkEnd w:id="61"/>
      <w:bookmarkEnd w:id="62"/>
      <w:r w:rsidRPr="009273CB">
        <w:rPr>
          <w:b/>
          <w:bCs/>
          <w:sz w:val="20"/>
          <w:szCs w:val="20"/>
        </w:rPr>
        <w:t>закупке</w:t>
      </w:r>
      <w:bookmarkEnd w:id="63"/>
      <w:bookmarkEnd w:id="64"/>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Заявка на участие в закупке должна быть подготовлена на русском языке за исключением нижеследующего.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9273CB" w:rsidRPr="009273CB" w:rsidRDefault="009273CB" w:rsidP="00AD10C7">
      <w:pPr>
        <w:numPr>
          <w:ilvl w:val="2"/>
          <w:numId w:val="38"/>
        </w:numPr>
        <w:spacing w:after="0"/>
        <w:ind w:left="0" w:firstLine="567"/>
        <w:outlineLvl w:val="2"/>
        <w:rPr>
          <w:sz w:val="20"/>
          <w:szCs w:val="20"/>
        </w:rPr>
      </w:pPr>
      <w:bookmarkStart w:id="65" w:name="_Toc518119272"/>
      <w:r w:rsidRPr="009273CB">
        <w:rPr>
          <w:bCs/>
          <w:sz w:val="20"/>
          <w:szCs w:val="20"/>
        </w:rPr>
        <w:t>Закупочная комиссия не рассматривает документы, не переведенные на русский язык</w:t>
      </w:r>
      <w:r w:rsidRPr="009273CB">
        <w:rPr>
          <w:sz w:val="20"/>
          <w:szCs w:val="20"/>
        </w:rPr>
        <w:t xml:space="preserve">. </w:t>
      </w:r>
      <w:bookmarkEnd w:id="65"/>
    </w:p>
    <w:p w:rsidR="009273CB" w:rsidRPr="009273CB" w:rsidRDefault="009273CB" w:rsidP="00AD10C7">
      <w:pPr>
        <w:numPr>
          <w:ilvl w:val="1"/>
          <w:numId w:val="38"/>
        </w:numPr>
        <w:spacing w:after="0"/>
        <w:ind w:left="0" w:firstLine="567"/>
        <w:outlineLvl w:val="1"/>
        <w:rPr>
          <w:b/>
          <w:bCs/>
          <w:sz w:val="20"/>
          <w:szCs w:val="20"/>
        </w:rPr>
      </w:pPr>
      <w:bookmarkStart w:id="66" w:name="_Toc81919286"/>
      <w:bookmarkStart w:id="67" w:name="_Toc30663325"/>
      <w:r w:rsidRPr="009273CB">
        <w:rPr>
          <w:b/>
          <w:bCs/>
          <w:sz w:val="20"/>
          <w:szCs w:val="20"/>
        </w:rPr>
        <w:t>Требования к валюте заявки</w:t>
      </w:r>
      <w:bookmarkEnd w:id="66"/>
      <w:bookmarkEnd w:id="67"/>
    </w:p>
    <w:p w:rsidR="009273CB" w:rsidRPr="009273CB" w:rsidRDefault="009273CB" w:rsidP="00AD10C7">
      <w:pPr>
        <w:numPr>
          <w:ilvl w:val="2"/>
          <w:numId w:val="38"/>
        </w:numPr>
        <w:spacing w:after="0"/>
        <w:ind w:left="0" w:firstLine="567"/>
        <w:outlineLvl w:val="2"/>
        <w:rPr>
          <w:sz w:val="20"/>
          <w:szCs w:val="20"/>
        </w:rPr>
      </w:pPr>
      <w:bookmarkStart w:id="68" w:name="_Hlt517806775"/>
      <w:bookmarkStart w:id="69" w:name="_Ref52534291"/>
      <w:bookmarkEnd w:id="68"/>
      <w:r w:rsidRPr="009273CB">
        <w:rPr>
          <w:bCs/>
          <w:sz w:val="20"/>
          <w:szCs w:val="20"/>
        </w:rPr>
        <w:t>Все суммы денежных средств в документах, входящих в заявку участника, должны быть выражены в российских рублях (если иное не установлено в документации о закупке) за исключением нижеследующего</w:t>
      </w:r>
      <w:r w:rsidRPr="009273CB">
        <w:rPr>
          <w:sz w:val="20"/>
          <w:szCs w:val="20"/>
        </w:rPr>
        <w:t>.</w:t>
      </w:r>
      <w:bookmarkEnd w:id="69"/>
    </w:p>
    <w:p w:rsidR="009273CB" w:rsidRPr="009273CB" w:rsidRDefault="009273CB" w:rsidP="00AD10C7">
      <w:pPr>
        <w:numPr>
          <w:ilvl w:val="2"/>
          <w:numId w:val="38"/>
        </w:numPr>
        <w:spacing w:after="0"/>
        <w:ind w:left="0" w:firstLine="567"/>
        <w:outlineLvl w:val="2"/>
        <w:rPr>
          <w:sz w:val="20"/>
          <w:szCs w:val="20"/>
        </w:rPr>
      </w:pPr>
      <w:bookmarkStart w:id="70" w:name="_Toc518119275"/>
      <w:r w:rsidRPr="009273CB">
        <w:rPr>
          <w:bCs/>
          <w:sz w:val="20"/>
          <w:szCs w:val="20"/>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9273CB">
        <w:rPr>
          <w:sz w:val="20"/>
          <w:szCs w:val="20"/>
        </w:rPr>
        <w:t>.</w:t>
      </w:r>
      <w:bookmarkEnd w:id="70"/>
    </w:p>
    <w:p w:rsidR="009273CB" w:rsidRPr="009273CB" w:rsidRDefault="009273CB" w:rsidP="00AD10C7">
      <w:pPr>
        <w:numPr>
          <w:ilvl w:val="2"/>
          <w:numId w:val="38"/>
        </w:numPr>
        <w:spacing w:after="0"/>
        <w:ind w:left="0" w:firstLine="567"/>
        <w:outlineLvl w:val="2"/>
        <w:rPr>
          <w:sz w:val="20"/>
          <w:szCs w:val="20"/>
        </w:rPr>
      </w:pPr>
      <w:r w:rsidRPr="009273CB">
        <w:rPr>
          <w:bCs/>
          <w:sz w:val="20"/>
          <w:szCs w:val="20"/>
        </w:rPr>
        <w:t xml:space="preserve">Цена Заявки фиксируется в российских рублях (если иное не установлено в документации о </w:t>
      </w:r>
      <w:proofErr w:type="gramStart"/>
      <w:r w:rsidRPr="009273CB">
        <w:rPr>
          <w:bCs/>
          <w:sz w:val="20"/>
          <w:szCs w:val="20"/>
        </w:rPr>
        <w:t>закупке)</w:t>
      </w:r>
      <w:r w:rsidR="00255B14">
        <w:rPr>
          <w:bCs/>
          <w:sz w:val="20"/>
          <w:szCs w:val="20"/>
        </w:rPr>
        <w:t xml:space="preserve">   </w:t>
      </w:r>
      <w:proofErr w:type="gramEnd"/>
      <w:r w:rsidR="00255B14">
        <w:rPr>
          <w:bCs/>
          <w:sz w:val="20"/>
          <w:szCs w:val="20"/>
        </w:rPr>
        <w:t xml:space="preserve">            </w:t>
      </w:r>
      <w:r w:rsidRPr="009273CB">
        <w:rPr>
          <w:bCs/>
          <w:sz w:val="20"/>
          <w:szCs w:val="20"/>
        </w:rPr>
        <w:t xml:space="preserve"> и не подлежит изменению при изменении официального курса валюты</w:t>
      </w:r>
      <w:r w:rsidRPr="009273CB">
        <w:rPr>
          <w:sz w:val="20"/>
          <w:szCs w:val="20"/>
        </w:rPr>
        <w:t>.</w:t>
      </w:r>
    </w:p>
    <w:p w:rsidR="009273CB" w:rsidRPr="009273CB" w:rsidRDefault="009273CB" w:rsidP="00AD10C7">
      <w:pPr>
        <w:numPr>
          <w:ilvl w:val="1"/>
          <w:numId w:val="38"/>
        </w:numPr>
        <w:spacing w:after="0"/>
        <w:ind w:left="0" w:firstLine="567"/>
        <w:outlineLvl w:val="1"/>
        <w:rPr>
          <w:b/>
          <w:bCs/>
          <w:sz w:val="20"/>
          <w:szCs w:val="20"/>
        </w:rPr>
      </w:pPr>
      <w:bookmarkStart w:id="71" w:name="_Toc81919287"/>
      <w:bookmarkStart w:id="72" w:name="_Toc30663326"/>
      <w:r w:rsidRPr="009273CB">
        <w:rPr>
          <w:b/>
          <w:bCs/>
          <w:sz w:val="20"/>
          <w:szCs w:val="20"/>
        </w:rPr>
        <w:t xml:space="preserve">Требования к составу заявки на участие в </w:t>
      </w:r>
      <w:bookmarkEnd w:id="56"/>
      <w:bookmarkEnd w:id="57"/>
      <w:bookmarkEnd w:id="58"/>
      <w:bookmarkEnd w:id="59"/>
      <w:r w:rsidRPr="009273CB">
        <w:rPr>
          <w:b/>
          <w:bCs/>
          <w:sz w:val="20"/>
          <w:szCs w:val="20"/>
        </w:rPr>
        <w:t>закупке</w:t>
      </w:r>
      <w:bookmarkEnd w:id="71"/>
      <w:bookmarkEnd w:id="72"/>
    </w:p>
    <w:p w:rsidR="009273CB" w:rsidRPr="009273CB" w:rsidRDefault="009273CB" w:rsidP="00AD10C7">
      <w:pPr>
        <w:numPr>
          <w:ilvl w:val="2"/>
          <w:numId w:val="38"/>
        </w:numPr>
        <w:spacing w:after="0"/>
        <w:ind w:left="0" w:firstLine="567"/>
        <w:outlineLvl w:val="2"/>
        <w:rPr>
          <w:sz w:val="20"/>
          <w:szCs w:val="20"/>
        </w:rPr>
      </w:pPr>
      <w:bookmarkStart w:id="73" w:name="_Ref166243143"/>
      <w:r w:rsidRPr="009273CB">
        <w:rPr>
          <w:sz w:val="20"/>
          <w:szCs w:val="20"/>
        </w:rPr>
        <w:t xml:space="preserve">Заявка участника на участие в закупке должна содержать сведения и документы, указанные в </w:t>
      </w:r>
      <w:r w:rsidRPr="009273CB">
        <w:rPr>
          <w:bCs/>
          <w:sz w:val="20"/>
          <w:szCs w:val="20"/>
        </w:rPr>
        <w:t xml:space="preserve">пунктах 9, 11, 13 части II «ИНФОРМАЦИОННАЯ КАРТА </w:t>
      </w:r>
      <w:r w:rsidRPr="009273CB">
        <w:rPr>
          <w:sz w:val="20"/>
          <w:szCs w:val="20"/>
        </w:rPr>
        <w:t>ЗАКУПКИ</w:t>
      </w:r>
      <w:r w:rsidRPr="009273CB">
        <w:rPr>
          <w:bCs/>
          <w:sz w:val="20"/>
          <w:szCs w:val="20"/>
        </w:rPr>
        <w:t>»</w:t>
      </w:r>
      <w:r w:rsidRPr="009273CB">
        <w:rPr>
          <w:sz w:val="20"/>
          <w:szCs w:val="20"/>
        </w:rPr>
        <w:t>:</w:t>
      </w:r>
      <w:bookmarkEnd w:id="73"/>
    </w:p>
    <w:p w:rsidR="009273CB" w:rsidRPr="009273CB" w:rsidRDefault="009273CB" w:rsidP="00AD10C7">
      <w:pPr>
        <w:numPr>
          <w:ilvl w:val="2"/>
          <w:numId w:val="38"/>
        </w:numPr>
        <w:spacing w:after="0"/>
        <w:ind w:left="0" w:firstLine="567"/>
        <w:outlineLvl w:val="2"/>
        <w:rPr>
          <w:sz w:val="20"/>
          <w:szCs w:val="20"/>
        </w:rPr>
      </w:pPr>
      <w:bookmarkStart w:id="74" w:name="_Ref166316209"/>
      <w:r w:rsidRPr="009273CB">
        <w:rPr>
          <w:sz w:val="20"/>
          <w:szCs w:val="20"/>
        </w:rPr>
        <w:t xml:space="preserve">В случае неполного представления документов, перечисленных в пунктах </w:t>
      </w:r>
      <w:r w:rsidRPr="009273CB">
        <w:rPr>
          <w:bCs/>
          <w:sz w:val="20"/>
          <w:szCs w:val="20"/>
        </w:rPr>
        <w:t xml:space="preserve">9, 11, 13 </w:t>
      </w:r>
      <w:r w:rsidRPr="009273CB">
        <w:rPr>
          <w:sz w:val="20"/>
          <w:szCs w:val="20"/>
        </w:rPr>
        <w:t>части II «ИНФОРМАЦИОННАЯ КАРТА ЗАКУПКИ» Закупочная комиссия отклоняет заявку, поданную на участие в закупке.</w:t>
      </w:r>
      <w:bookmarkEnd w:id="74"/>
    </w:p>
    <w:p w:rsidR="009273CB" w:rsidRPr="009273CB" w:rsidRDefault="009273CB" w:rsidP="00AD10C7">
      <w:pPr>
        <w:numPr>
          <w:ilvl w:val="2"/>
          <w:numId w:val="38"/>
        </w:numPr>
        <w:spacing w:after="0"/>
        <w:ind w:left="0" w:firstLine="567"/>
        <w:outlineLvl w:val="2"/>
        <w:rPr>
          <w:sz w:val="20"/>
          <w:szCs w:val="20"/>
        </w:rPr>
      </w:pPr>
      <w:r w:rsidRPr="009273CB">
        <w:rPr>
          <w:sz w:val="20"/>
          <w:szCs w:val="2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должна быть представлена доверенность от членов коллективного участника, по форме, установленной в части III «ОБРАЗЦЫ ФОРМ ДЛЯ ЗАПОЛНЕНИЯ УЧАСТНИКАМИ ЗАКУПКИ», соответствующая требованиями ст. 185 - ст. 188 ГК РФ и подтверждающая полномочия лидера коллективного участника на представление их интересов.</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9273CB" w:rsidRPr="009273CB" w:rsidRDefault="009273CB" w:rsidP="00AD10C7">
      <w:pPr>
        <w:numPr>
          <w:ilvl w:val="0"/>
          <w:numId w:val="40"/>
        </w:numPr>
        <w:spacing w:after="0"/>
        <w:ind w:firstLine="567"/>
        <w:rPr>
          <w:sz w:val="20"/>
          <w:szCs w:val="20"/>
        </w:rPr>
      </w:pPr>
      <w:r w:rsidRPr="009273CB">
        <w:rPr>
          <w:sz w:val="20"/>
          <w:szCs w:val="20"/>
        </w:rPr>
        <w:t>заявка должна включать документы, подтверждающие соответствие коллективного участника установленным требованиям;</w:t>
      </w:r>
    </w:p>
    <w:p w:rsidR="009273CB" w:rsidRPr="009273CB" w:rsidRDefault="009273CB" w:rsidP="00AD10C7">
      <w:pPr>
        <w:numPr>
          <w:ilvl w:val="0"/>
          <w:numId w:val="40"/>
        </w:numPr>
        <w:spacing w:after="0"/>
        <w:ind w:firstLine="567"/>
        <w:rPr>
          <w:sz w:val="20"/>
          <w:szCs w:val="20"/>
        </w:rPr>
      </w:pPr>
      <w:r w:rsidRPr="009273CB">
        <w:rPr>
          <w:sz w:val="20"/>
          <w:szCs w:val="20"/>
        </w:rPr>
        <w:t>заявка подготавливается и подается лидером от своего имени со ссылкой на то, что он представляет интересы коллективного участника;</w:t>
      </w:r>
    </w:p>
    <w:p w:rsidR="009273CB" w:rsidRPr="009273CB" w:rsidRDefault="009273CB" w:rsidP="00AD10C7">
      <w:pPr>
        <w:numPr>
          <w:ilvl w:val="0"/>
          <w:numId w:val="40"/>
        </w:numPr>
        <w:spacing w:after="0"/>
        <w:ind w:firstLine="567"/>
        <w:rPr>
          <w:sz w:val="20"/>
          <w:szCs w:val="20"/>
        </w:rPr>
      </w:pPr>
      <w:r w:rsidRPr="009273CB">
        <w:rPr>
          <w:sz w:val="20"/>
          <w:szCs w:val="20"/>
        </w:rPr>
        <w:t>в состав заявки дополнительно включается соглашение между членами коллективного участника.</w:t>
      </w:r>
    </w:p>
    <w:p w:rsidR="009273CB" w:rsidRPr="009273CB" w:rsidRDefault="009273CB" w:rsidP="00AD10C7">
      <w:pPr>
        <w:numPr>
          <w:ilvl w:val="1"/>
          <w:numId w:val="38"/>
        </w:numPr>
        <w:spacing w:after="0"/>
        <w:ind w:left="0" w:firstLine="567"/>
        <w:outlineLvl w:val="1"/>
        <w:rPr>
          <w:b/>
          <w:bCs/>
          <w:sz w:val="20"/>
          <w:szCs w:val="20"/>
        </w:rPr>
      </w:pPr>
      <w:bookmarkStart w:id="75" w:name="_Toc123405472"/>
      <w:bookmarkStart w:id="76" w:name="_Toc81919288"/>
      <w:bookmarkStart w:id="77" w:name="_Toc30663327"/>
      <w:bookmarkStart w:id="78" w:name="_Toc286523204"/>
      <w:bookmarkStart w:id="79" w:name="_Toc123405471"/>
      <w:r w:rsidRPr="009273CB">
        <w:rPr>
          <w:b/>
          <w:bCs/>
          <w:sz w:val="20"/>
          <w:szCs w:val="20"/>
        </w:rPr>
        <w:t xml:space="preserve">Требования к описанию </w:t>
      </w:r>
      <w:bookmarkEnd w:id="75"/>
      <w:r w:rsidRPr="009273CB">
        <w:rPr>
          <w:b/>
          <w:bCs/>
          <w:sz w:val="20"/>
          <w:szCs w:val="20"/>
        </w:rPr>
        <w:t>предложения участника закупки</w:t>
      </w:r>
      <w:bookmarkEnd w:id="76"/>
      <w:bookmarkEnd w:id="77"/>
    </w:p>
    <w:p w:rsidR="009273CB" w:rsidRPr="009273CB" w:rsidRDefault="009273CB" w:rsidP="00AD10C7">
      <w:pPr>
        <w:numPr>
          <w:ilvl w:val="2"/>
          <w:numId w:val="38"/>
        </w:numPr>
        <w:spacing w:after="0"/>
        <w:ind w:left="0" w:firstLine="567"/>
        <w:outlineLvl w:val="2"/>
        <w:rPr>
          <w:sz w:val="20"/>
          <w:szCs w:val="20"/>
        </w:rPr>
      </w:pPr>
      <w:bookmarkStart w:id="80" w:name="_Ref166314630"/>
      <w:bookmarkStart w:id="81" w:name="_Ref11560130"/>
      <w:bookmarkEnd w:id="78"/>
      <w:bookmarkEnd w:id="79"/>
      <w:r w:rsidRPr="009273CB">
        <w:rPr>
          <w:sz w:val="20"/>
          <w:szCs w:val="20"/>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в пункте 4 части II «ИНФОРМАЦИОННАЯ КАРТА ЗАКУПКИ», при этом </w:t>
      </w:r>
      <w:bookmarkEnd w:id="80"/>
      <w:r w:rsidRPr="009273CB">
        <w:rPr>
          <w:sz w:val="20"/>
          <w:szCs w:val="20"/>
        </w:rPr>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9273CB" w:rsidRPr="009273CB" w:rsidRDefault="009273CB" w:rsidP="00AD10C7">
      <w:pPr>
        <w:numPr>
          <w:ilvl w:val="2"/>
          <w:numId w:val="38"/>
        </w:numPr>
        <w:spacing w:after="0"/>
        <w:ind w:left="0" w:firstLine="567"/>
        <w:outlineLvl w:val="2"/>
        <w:rPr>
          <w:sz w:val="20"/>
          <w:szCs w:val="20"/>
        </w:rPr>
      </w:pPr>
      <w:bookmarkStart w:id="82" w:name="_Ref126085783"/>
      <w:r w:rsidRPr="009273CB">
        <w:rPr>
          <w:sz w:val="20"/>
          <w:szCs w:val="20"/>
        </w:rPr>
        <w:t xml:space="preserve">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Pr="009273CB">
        <w:rPr>
          <w:bCs/>
          <w:sz w:val="20"/>
          <w:szCs w:val="20"/>
        </w:rPr>
        <w:t xml:space="preserve">в документации о закупке может быть установлено, что </w:t>
      </w:r>
      <w:r w:rsidRPr="009273CB">
        <w:rPr>
          <w:sz w:val="20"/>
          <w:szCs w:val="20"/>
        </w:rPr>
        <w:t>предложение участника не должно превышать единичные расценки либо отдельные стоимостные позиции соответственно.</w:t>
      </w:r>
    </w:p>
    <w:p w:rsidR="009273CB" w:rsidRPr="009273CB" w:rsidRDefault="009273CB" w:rsidP="00AD10C7">
      <w:pPr>
        <w:numPr>
          <w:ilvl w:val="2"/>
          <w:numId w:val="38"/>
        </w:numPr>
        <w:spacing w:after="0"/>
        <w:ind w:left="0" w:firstLine="567"/>
        <w:rPr>
          <w:sz w:val="20"/>
          <w:szCs w:val="20"/>
        </w:rPr>
      </w:pPr>
      <w:r w:rsidRPr="009273CB">
        <w:rPr>
          <w:sz w:val="20"/>
          <w:szCs w:val="2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Цена договора должна включать </w:t>
      </w:r>
      <w:r w:rsidRPr="009273CB">
        <w:rPr>
          <w:rFonts w:eastAsia="Calibri"/>
          <w:bCs/>
          <w:sz w:val="20"/>
          <w:szCs w:val="2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9273CB">
        <w:rPr>
          <w:sz w:val="20"/>
          <w:szCs w:val="20"/>
        </w:rPr>
        <w:t>, если иное не установлено документацией о закупке.</w:t>
      </w:r>
      <w:bookmarkStart w:id="83" w:name="_Toc354408413"/>
      <w:bookmarkEnd w:id="82"/>
      <w:r w:rsidRPr="009273CB">
        <w:rPr>
          <w:sz w:val="20"/>
          <w:szCs w:val="20"/>
        </w:rPr>
        <w:t xml:space="preserve"> </w:t>
      </w:r>
    </w:p>
    <w:p w:rsidR="009273CB" w:rsidRPr="009273CB" w:rsidRDefault="009273CB" w:rsidP="00AD10C7">
      <w:pPr>
        <w:numPr>
          <w:ilvl w:val="2"/>
          <w:numId w:val="38"/>
        </w:numPr>
        <w:spacing w:after="0"/>
        <w:ind w:left="0" w:firstLine="567"/>
        <w:outlineLvl w:val="2"/>
        <w:rPr>
          <w:bCs/>
          <w:sz w:val="20"/>
          <w:szCs w:val="20"/>
        </w:rPr>
      </w:pPr>
      <w:r w:rsidRPr="009273CB">
        <w:rPr>
          <w:sz w:val="20"/>
          <w:szCs w:val="20"/>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части </w:t>
      </w:r>
      <w:r w:rsidRPr="009273CB">
        <w:rPr>
          <w:sz w:val="20"/>
          <w:szCs w:val="20"/>
          <w:lang w:val="en-US"/>
        </w:rPr>
        <w:t>IV</w:t>
      </w:r>
      <w:r w:rsidRPr="009273CB">
        <w:rPr>
          <w:sz w:val="20"/>
          <w:szCs w:val="20"/>
        </w:rPr>
        <w:t xml:space="preserve"> </w:t>
      </w:r>
      <w:r w:rsidRPr="009273CB">
        <w:rPr>
          <w:bCs/>
          <w:sz w:val="20"/>
          <w:szCs w:val="20"/>
        </w:rPr>
        <w:t xml:space="preserve">«ТЕХНИЧЕСКАЯ ЧАСТЬ» </w:t>
      </w:r>
      <w:r w:rsidRPr="009273CB">
        <w:rPr>
          <w:sz w:val="20"/>
          <w:szCs w:val="20"/>
        </w:rPr>
        <w:t xml:space="preserve">по формами, установленными в части </w:t>
      </w:r>
      <w:r w:rsidRPr="009273CB">
        <w:rPr>
          <w:sz w:val="20"/>
          <w:szCs w:val="20"/>
          <w:lang w:val="en-US"/>
        </w:rPr>
        <w:t>III</w:t>
      </w:r>
      <w:r w:rsidRPr="009273CB">
        <w:rPr>
          <w:sz w:val="20"/>
          <w:szCs w:val="20"/>
        </w:rPr>
        <w:t xml:space="preserve"> «ОБРАЗЦЫ ФОРМ ДЛЯ ЗАПОЛНЕНИЯ УЧАСТНИКАМИ ЗАКУПКИ»</w:t>
      </w:r>
      <w:r w:rsidRPr="009273CB">
        <w:rPr>
          <w:bCs/>
          <w:sz w:val="20"/>
          <w:szCs w:val="20"/>
        </w:rPr>
        <w:t>.</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lastRenderedPageBreak/>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части </w:t>
      </w:r>
      <w:r w:rsidRPr="009273CB">
        <w:rPr>
          <w:sz w:val="20"/>
          <w:szCs w:val="20"/>
          <w:lang w:val="en-US"/>
        </w:rPr>
        <w:t>IV</w:t>
      </w:r>
      <w:r w:rsidRPr="009273CB">
        <w:rPr>
          <w:sz w:val="20"/>
          <w:szCs w:val="20"/>
        </w:rPr>
        <w:t xml:space="preserve"> </w:t>
      </w:r>
      <w:r w:rsidRPr="009273CB">
        <w:rPr>
          <w:bCs/>
          <w:sz w:val="20"/>
          <w:szCs w:val="20"/>
        </w:rPr>
        <w:t>«ТЕХНИЧЕСКАЯ ЧАСТЬ»</w:t>
      </w:r>
      <w:r w:rsidRPr="009273CB">
        <w:rPr>
          <w:sz w:val="20"/>
          <w:szCs w:val="20"/>
        </w:rPr>
        <w:t>.</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Pr="009273CB">
        <w:rPr>
          <w:sz w:val="20"/>
          <w:szCs w:val="20"/>
          <w:lang w:val="en-US"/>
        </w:rPr>
        <w:t>I</w:t>
      </w:r>
      <w:r w:rsidRPr="009273CB">
        <w:rPr>
          <w:sz w:val="20"/>
          <w:szCs w:val="20"/>
        </w:rPr>
        <w:t>V «ТЕХНИЧЕСКАЯ ЧАСТЬ».</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В случае если в части </w:t>
      </w:r>
      <w:r w:rsidRPr="009273CB">
        <w:rPr>
          <w:sz w:val="20"/>
          <w:szCs w:val="20"/>
          <w:lang w:val="en-US"/>
        </w:rPr>
        <w:t>I</w:t>
      </w:r>
      <w:r w:rsidRPr="009273CB">
        <w:rPr>
          <w:sz w:val="20"/>
          <w:szCs w:val="20"/>
        </w:rPr>
        <w:t>V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9273CB" w:rsidRPr="009273CB" w:rsidRDefault="009273CB" w:rsidP="00AD10C7">
      <w:pPr>
        <w:numPr>
          <w:ilvl w:val="2"/>
          <w:numId w:val="38"/>
        </w:numPr>
        <w:spacing w:after="0"/>
        <w:ind w:left="0" w:firstLine="567"/>
        <w:outlineLvl w:val="2"/>
        <w:rPr>
          <w:rFonts w:ascii="Arial" w:hAnsi="Arial" w:cs="Arial"/>
          <w:b/>
          <w:bCs/>
          <w:sz w:val="20"/>
          <w:szCs w:val="20"/>
        </w:rPr>
      </w:pPr>
      <w:r w:rsidRPr="009273CB">
        <w:rPr>
          <w:sz w:val="20"/>
          <w:szCs w:val="2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9273CB" w:rsidRPr="009273CB" w:rsidRDefault="009273CB" w:rsidP="00AD10C7">
      <w:pPr>
        <w:numPr>
          <w:ilvl w:val="1"/>
          <w:numId w:val="38"/>
        </w:numPr>
        <w:spacing w:after="0"/>
        <w:ind w:left="0" w:firstLine="567"/>
        <w:outlineLvl w:val="1"/>
        <w:rPr>
          <w:b/>
          <w:bCs/>
          <w:sz w:val="20"/>
          <w:szCs w:val="20"/>
        </w:rPr>
      </w:pPr>
      <w:bookmarkStart w:id="84" w:name="_Toc81919289"/>
      <w:bookmarkStart w:id="85" w:name="_Toc30663328"/>
      <w:bookmarkStart w:id="86" w:name="_Toc123405479"/>
      <w:bookmarkStart w:id="87" w:name="_Ref119429503"/>
      <w:bookmarkStart w:id="88" w:name="_Toc166101209"/>
      <w:bookmarkStart w:id="89" w:name="_Toc123405474"/>
      <w:bookmarkEnd w:id="81"/>
      <w:bookmarkEnd w:id="83"/>
      <w:r w:rsidRPr="009273CB">
        <w:rPr>
          <w:b/>
          <w:bCs/>
          <w:sz w:val="20"/>
          <w:szCs w:val="20"/>
        </w:rPr>
        <w:t>Требования к обеспечению заявок на участие в закупке</w:t>
      </w:r>
      <w:bookmarkEnd w:id="84"/>
    </w:p>
    <w:p w:rsidR="009273CB" w:rsidRPr="009273CB" w:rsidRDefault="009273CB" w:rsidP="00AD10C7">
      <w:pPr>
        <w:numPr>
          <w:ilvl w:val="2"/>
          <w:numId w:val="38"/>
        </w:numPr>
        <w:spacing w:after="0"/>
        <w:ind w:left="0" w:firstLine="567"/>
        <w:outlineLvl w:val="2"/>
        <w:rPr>
          <w:sz w:val="20"/>
          <w:szCs w:val="20"/>
        </w:rPr>
      </w:pPr>
      <w:r w:rsidRPr="009273CB">
        <w:rPr>
          <w:sz w:val="20"/>
          <w:szCs w:val="2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Информация об установлении требования о предоставлении обеспечения и размер такого обеспечения указывается в пункте 16 раздела II «ИНФОРМАЦИОННАЯ КАРТА ЗАКУПКИ».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9273CB">
          <w:rPr>
            <w:rFonts w:eastAsiaTheme="majorEastAsia"/>
            <w:sz w:val="20"/>
            <w:szCs w:val="20"/>
            <w:u w:val="single"/>
          </w:rPr>
          <w:t>законом</w:t>
        </w:r>
      </w:hyperlink>
      <w:r w:rsidRPr="009273CB">
        <w:rPr>
          <w:sz w:val="20"/>
          <w:szCs w:val="2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p>
    <w:p w:rsidR="009273CB" w:rsidRPr="009273CB" w:rsidRDefault="009273CB" w:rsidP="00AD10C7">
      <w:pPr>
        <w:numPr>
          <w:ilvl w:val="2"/>
          <w:numId w:val="38"/>
        </w:numPr>
        <w:spacing w:after="0"/>
        <w:ind w:left="0" w:firstLine="567"/>
        <w:outlineLvl w:val="2"/>
        <w:rPr>
          <w:sz w:val="20"/>
          <w:szCs w:val="20"/>
        </w:rPr>
      </w:pPr>
      <w:bookmarkStart w:id="90" w:name="_Ref535415072"/>
      <w:r w:rsidRPr="009273CB">
        <w:rPr>
          <w:sz w:val="20"/>
          <w:szCs w:val="20"/>
        </w:rPr>
        <w:t>Возврат участнику закупки денежных средств, внесенных в качестве обеспечения заявки, не производится в следующих случаях:</w:t>
      </w:r>
      <w:bookmarkEnd w:id="90"/>
    </w:p>
    <w:p w:rsidR="009273CB" w:rsidRPr="009273CB" w:rsidRDefault="009273CB" w:rsidP="009273CB">
      <w:pPr>
        <w:spacing w:after="0"/>
        <w:ind w:firstLine="567"/>
        <w:rPr>
          <w:rFonts w:eastAsia="MS Mincho"/>
          <w:bCs/>
          <w:sz w:val="20"/>
          <w:szCs w:val="20"/>
        </w:rPr>
      </w:pPr>
      <w:r w:rsidRPr="009273CB">
        <w:rPr>
          <w:sz w:val="20"/>
          <w:szCs w:val="20"/>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273CB" w:rsidRPr="009273CB" w:rsidRDefault="009273CB" w:rsidP="009273CB">
      <w:pPr>
        <w:spacing w:after="0"/>
        <w:ind w:firstLine="567"/>
        <w:rPr>
          <w:rFonts w:eastAsia="MS Mincho"/>
          <w:bCs/>
          <w:sz w:val="20"/>
          <w:szCs w:val="20"/>
        </w:rPr>
      </w:pPr>
      <w:r w:rsidRPr="009273CB">
        <w:rPr>
          <w:sz w:val="20"/>
          <w:szCs w:val="20"/>
        </w:rPr>
        <w:t>- уклонения или отказа участника закупки от заключения договора</w:t>
      </w:r>
      <w:r w:rsidRPr="009273CB">
        <w:rPr>
          <w:spacing w:val="-2"/>
          <w:sz w:val="20"/>
          <w:szCs w:val="20"/>
        </w:rPr>
        <w:t>.</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9273CB">
        <w:rPr>
          <w:rFonts w:ascii="Arial" w:hAnsi="Arial" w:cs="Arial"/>
          <w:b/>
          <w:bCs/>
        </w:rPr>
        <w:fldChar w:fldCharType="begin"/>
      </w:r>
      <w:r w:rsidRPr="009273CB">
        <w:rPr>
          <w:sz w:val="20"/>
          <w:szCs w:val="20"/>
        </w:rPr>
        <w:instrText xml:space="preserve"> REF _Ref535415072 \r \h  \* MERGEFORMAT </w:instrText>
      </w:r>
      <w:r w:rsidRPr="009273CB">
        <w:rPr>
          <w:rFonts w:ascii="Arial" w:hAnsi="Arial" w:cs="Arial"/>
          <w:b/>
          <w:bCs/>
        </w:rPr>
      </w:r>
      <w:r w:rsidRPr="009273CB">
        <w:rPr>
          <w:rFonts w:ascii="Arial" w:hAnsi="Arial" w:cs="Arial"/>
          <w:b/>
          <w:bCs/>
        </w:rPr>
        <w:fldChar w:fldCharType="separate"/>
      </w:r>
      <w:r w:rsidRPr="009273CB">
        <w:rPr>
          <w:sz w:val="20"/>
          <w:szCs w:val="20"/>
        </w:rPr>
        <w:t>2.6.5</w:t>
      </w:r>
      <w:r w:rsidRPr="009273CB">
        <w:rPr>
          <w:rFonts w:ascii="Arial" w:hAnsi="Arial" w:cs="Arial"/>
          <w:b/>
          <w:bCs/>
        </w:rPr>
        <w:fldChar w:fldCharType="end"/>
      </w:r>
      <w:r w:rsidRPr="009273CB">
        <w:rPr>
          <w:sz w:val="20"/>
          <w:szCs w:val="20"/>
        </w:rPr>
        <w:t xml:space="preserve"> документации о закупке, перечисляются на счет Заказчика по реквизитам, указанным в пункте 16 раздела II «ИНФОРМАЦИОННАЯ КАРТА ЗАКУПКИ».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При выборе участником закупки способа обеспечения заявки в форме независимой гарантии участник должен предоставить независимую гарантию, составленную с учетом требований статей 368-379 Гражданского кодекса Российской Федерации и следующих условий:</w:t>
      </w:r>
    </w:p>
    <w:p w:rsidR="009273CB" w:rsidRPr="009273CB" w:rsidRDefault="009273CB" w:rsidP="00255B14">
      <w:pPr>
        <w:numPr>
          <w:ilvl w:val="0"/>
          <w:numId w:val="41"/>
        </w:numPr>
        <w:spacing w:after="0"/>
        <w:rPr>
          <w:sz w:val="20"/>
          <w:szCs w:val="20"/>
        </w:rPr>
      </w:pPr>
      <w:r w:rsidRPr="009273CB">
        <w:rPr>
          <w:bCs/>
          <w:sz w:val="20"/>
          <w:szCs w:val="20"/>
        </w:rPr>
        <w:t xml:space="preserve">Независимая гарантия должна быть выдана гарантом, предусмотренным </w:t>
      </w:r>
      <w:hyperlink r:id="rId10" w:anchor="dst2441" w:history="1">
        <w:r w:rsidRPr="009273CB">
          <w:rPr>
            <w:rFonts w:eastAsiaTheme="majorEastAsia"/>
            <w:bCs/>
            <w:color w:val="0000FF"/>
            <w:sz w:val="20"/>
            <w:szCs w:val="20"/>
            <w:u w:val="single"/>
          </w:rPr>
          <w:t>частью 1 статьи 45</w:t>
        </w:r>
      </w:hyperlink>
      <w:r w:rsidRPr="009273CB">
        <w:rPr>
          <w:bCs/>
          <w:sz w:val="20"/>
          <w:szCs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9273CB" w:rsidRPr="009273CB" w:rsidRDefault="009273CB" w:rsidP="00255B14">
      <w:pPr>
        <w:numPr>
          <w:ilvl w:val="0"/>
          <w:numId w:val="41"/>
        </w:numPr>
        <w:spacing w:after="0"/>
        <w:rPr>
          <w:sz w:val="20"/>
          <w:szCs w:val="20"/>
        </w:rPr>
      </w:pPr>
      <w:r w:rsidRPr="009273CB">
        <w:rPr>
          <w:sz w:val="20"/>
          <w:szCs w:val="20"/>
        </w:rPr>
        <w:t xml:space="preserve">информация о независимой гарантии должна быть включена в реестр независимых гарантий, предусмотренный </w:t>
      </w:r>
      <w:hyperlink r:id="rId11" w:history="1">
        <w:r w:rsidRPr="009273CB">
          <w:rPr>
            <w:rFonts w:eastAsiaTheme="majorEastAsia"/>
            <w:color w:val="0000FF"/>
            <w:sz w:val="20"/>
            <w:szCs w:val="20"/>
            <w:u w:val="single"/>
          </w:rPr>
          <w:t>частью 8 статьи 45</w:t>
        </w:r>
      </w:hyperlink>
      <w:r w:rsidRPr="009273CB">
        <w:rPr>
          <w:sz w:val="20"/>
          <w:szCs w:val="20"/>
        </w:rPr>
        <w:t xml:space="preserve"> Федерального закона от 5 апреля 2013 года N 44-ФЗ</w:t>
      </w:r>
      <w:r w:rsidR="000000B9">
        <w:rPr>
          <w:sz w:val="20"/>
          <w:szCs w:val="20"/>
        </w:rPr>
        <w:t xml:space="preserve">                                         </w:t>
      </w:r>
      <w:r w:rsidRPr="009273CB">
        <w:rPr>
          <w:sz w:val="20"/>
          <w:szCs w:val="20"/>
        </w:rPr>
        <w:t xml:space="preserve"> "О контрактной системе в сфере закупок товаров, работ, услуг для обеспечения государственных </w:t>
      </w:r>
      <w:r w:rsidR="000000B9">
        <w:rPr>
          <w:sz w:val="20"/>
          <w:szCs w:val="20"/>
        </w:rPr>
        <w:t xml:space="preserve">                             </w:t>
      </w:r>
      <w:r w:rsidRPr="009273CB">
        <w:rPr>
          <w:sz w:val="20"/>
          <w:szCs w:val="20"/>
        </w:rPr>
        <w:t>и муниципальных нужд";</w:t>
      </w:r>
    </w:p>
    <w:p w:rsidR="009273CB" w:rsidRPr="009273CB" w:rsidRDefault="009273CB" w:rsidP="00255B14">
      <w:pPr>
        <w:numPr>
          <w:ilvl w:val="0"/>
          <w:numId w:val="41"/>
        </w:numPr>
        <w:spacing w:after="0"/>
        <w:rPr>
          <w:sz w:val="20"/>
          <w:szCs w:val="20"/>
        </w:rPr>
      </w:pPr>
      <w:r w:rsidRPr="009273CB">
        <w:rPr>
          <w:sz w:val="20"/>
          <w:szCs w:val="20"/>
        </w:rPr>
        <w:t>независимая гарантия не может быть отозвана выдавшим ее гарантом.</w:t>
      </w:r>
    </w:p>
    <w:p w:rsidR="009273CB" w:rsidRPr="009273CB" w:rsidRDefault="009273CB" w:rsidP="00255B14">
      <w:pPr>
        <w:numPr>
          <w:ilvl w:val="2"/>
          <w:numId w:val="38"/>
        </w:numPr>
        <w:tabs>
          <w:tab w:val="left" w:pos="709"/>
        </w:tabs>
        <w:spacing w:after="0"/>
        <w:ind w:left="0" w:firstLine="567"/>
        <w:rPr>
          <w:sz w:val="20"/>
          <w:szCs w:val="20"/>
        </w:rPr>
      </w:pPr>
      <w:r w:rsidRPr="009273CB">
        <w:rPr>
          <w:bCs/>
          <w:sz w:val="20"/>
          <w:szCs w:val="20"/>
        </w:rPr>
        <w:t>Независимая гарантия должна содержать:</w:t>
      </w:r>
    </w:p>
    <w:p w:rsidR="009273CB" w:rsidRPr="009273CB" w:rsidRDefault="009273CB" w:rsidP="00255B14">
      <w:pPr>
        <w:numPr>
          <w:ilvl w:val="0"/>
          <w:numId w:val="42"/>
        </w:numPr>
        <w:spacing w:after="0"/>
        <w:ind w:left="0" w:firstLine="567"/>
        <w:rPr>
          <w:sz w:val="20"/>
          <w:szCs w:val="20"/>
        </w:rPr>
      </w:pPr>
      <w:r w:rsidRPr="009273CB">
        <w:rPr>
          <w:bCs/>
          <w:sz w:val="20"/>
          <w:szCs w:val="20"/>
        </w:rPr>
        <w:t xml:space="preserve">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2" w:anchor="dst10646" w:history="1">
        <w:r w:rsidRPr="009273CB">
          <w:rPr>
            <w:rFonts w:eastAsiaTheme="majorEastAsia"/>
            <w:bCs/>
            <w:color w:val="0000FF"/>
            <w:sz w:val="20"/>
            <w:szCs w:val="20"/>
            <w:u w:val="single"/>
          </w:rPr>
          <w:t>кодексом</w:t>
        </w:r>
      </w:hyperlink>
      <w:r w:rsidRPr="009273CB">
        <w:rPr>
          <w:bCs/>
          <w:sz w:val="20"/>
          <w:szCs w:val="20"/>
        </w:rPr>
        <w:t xml:space="preserve"> Российской Федерации оснований для отказа в удовлетворении этого требования;</w:t>
      </w:r>
    </w:p>
    <w:p w:rsidR="009273CB" w:rsidRPr="009273CB" w:rsidRDefault="009273CB" w:rsidP="00255B14">
      <w:pPr>
        <w:numPr>
          <w:ilvl w:val="0"/>
          <w:numId w:val="42"/>
        </w:numPr>
        <w:spacing w:after="0"/>
        <w:ind w:left="0" w:firstLine="567"/>
        <w:rPr>
          <w:sz w:val="20"/>
          <w:szCs w:val="20"/>
        </w:rPr>
      </w:pPr>
      <w:r w:rsidRPr="009273CB">
        <w:rPr>
          <w:bCs/>
          <w:sz w:val="20"/>
          <w:szCs w:val="20"/>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223-ФЗ от 18.07.2011.</w:t>
      </w:r>
    </w:p>
    <w:p w:rsidR="00255B14" w:rsidRDefault="009273CB" w:rsidP="00255B14">
      <w:pPr>
        <w:numPr>
          <w:ilvl w:val="0"/>
          <w:numId w:val="42"/>
        </w:numPr>
        <w:spacing w:after="0"/>
        <w:ind w:left="0" w:firstLine="567"/>
        <w:rPr>
          <w:sz w:val="20"/>
          <w:szCs w:val="20"/>
        </w:rPr>
      </w:pPr>
      <w:r w:rsidRPr="009273CB">
        <w:rPr>
          <w:sz w:val="20"/>
          <w:szCs w:val="20"/>
        </w:rPr>
        <w:t>срок действия независимой гарантии должен заканчиваться не ранее, чем через 60 календарных дней с даты окончания срока подачи заявок, установленного настоящей документацией.</w:t>
      </w:r>
    </w:p>
    <w:p w:rsidR="009273CB" w:rsidRPr="00255B14" w:rsidRDefault="009273CB" w:rsidP="00255B14">
      <w:pPr>
        <w:pStyle w:val="afffff4"/>
        <w:numPr>
          <w:ilvl w:val="2"/>
          <w:numId w:val="38"/>
        </w:numPr>
        <w:ind w:left="0" w:firstLine="567"/>
        <w:jc w:val="both"/>
        <w:rPr>
          <w:sz w:val="20"/>
          <w:szCs w:val="20"/>
        </w:rPr>
      </w:pPr>
      <w:r w:rsidRPr="00255B14">
        <w:rPr>
          <w:bCs/>
          <w:sz w:val="20"/>
          <w:szCs w:val="20"/>
        </w:rPr>
        <w:lastRenderedPageBreak/>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9273CB" w:rsidRPr="009273CB" w:rsidRDefault="009273CB" w:rsidP="00255B14">
      <w:pPr>
        <w:numPr>
          <w:ilvl w:val="2"/>
          <w:numId w:val="38"/>
        </w:numPr>
        <w:spacing w:after="0"/>
        <w:ind w:left="0" w:firstLine="567"/>
        <w:outlineLvl w:val="2"/>
        <w:rPr>
          <w:sz w:val="20"/>
          <w:szCs w:val="20"/>
        </w:rPr>
      </w:pPr>
      <w:r w:rsidRPr="009273CB">
        <w:rPr>
          <w:sz w:val="20"/>
          <w:szCs w:val="20"/>
        </w:rPr>
        <w:t>Банк, выдающий независимую гарантию, должен отвечать всем нижеследующим требованиям:</w:t>
      </w:r>
    </w:p>
    <w:p w:rsidR="009273CB" w:rsidRPr="009273CB" w:rsidRDefault="009273CB" w:rsidP="00255B14">
      <w:pPr>
        <w:numPr>
          <w:ilvl w:val="0"/>
          <w:numId w:val="43"/>
        </w:numPr>
        <w:spacing w:after="0"/>
        <w:rPr>
          <w:sz w:val="20"/>
          <w:szCs w:val="20"/>
        </w:rPr>
      </w:pPr>
      <w:r w:rsidRPr="009273CB">
        <w:rPr>
          <w:sz w:val="20"/>
          <w:szCs w:val="20"/>
        </w:rPr>
        <w:t>банк обладает действующей лицензией на банковскую деятельность, выданной Банком России;</w:t>
      </w:r>
    </w:p>
    <w:p w:rsidR="009273CB" w:rsidRPr="009273CB" w:rsidRDefault="009273CB" w:rsidP="000000B9">
      <w:pPr>
        <w:numPr>
          <w:ilvl w:val="0"/>
          <w:numId w:val="43"/>
        </w:numPr>
        <w:spacing w:after="0"/>
        <w:ind w:left="0" w:firstLine="567"/>
        <w:rPr>
          <w:sz w:val="20"/>
          <w:szCs w:val="20"/>
        </w:rPr>
      </w:pPr>
      <w:r w:rsidRPr="009273CB">
        <w:rPr>
          <w:sz w:val="20"/>
          <w:szCs w:val="20"/>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273CB" w:rsidRPr="009273CB" w:rsidRDefault="009273CB" w:rsidP="000000B9">
      <w:pPr>
        <w:numPr>
          <w:ilvl w:val="0"/>
          <w:numId w:val="43"/>
        </w:numPr>
        <w:spacing w:after="0"/>
        <w:ind w:left="0" w:firstLine="567"/>
        <w:rPr>
          <w:sz w:val="20"/>
          <w:szCs w:val="20"/>
        </w:rPr>
      </w:pPr>
      <w:r w:rsidRPr="009273CB">
        <w:rPr>
          <w:sz w:val="20"/>
          <w:szCs w:val="20"/>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273CB" w:rsidRPr="009273CB" w:rsidRDefault="009273CB" w:rsidP="000000B9">
      <w:pPr>
        <w:numPr>
          <w:ilvl w:val="0"/>
          <w:numId w:val="43"/>
        </w:numPr>
        <w:spacing w:after="0"/>
        <w:ind w:left="0" w:firstLine="567"/>
        <w:rPr>
          <w:sz w:val="20"/>
          <w:szCs w:val="20"/>
        </w:rPr>
      </w:pPr>
      <w:r w:rsidRPr="009273CB">
        <w:rPr>
          <w:sz w:val="20"/>
          <w:szCs w:val="20"/>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Style w:val="afffff7"/>
        <w:tblW w:w="8618" w:type="dxa"/>
        <w:jc w:val="center"/>
        <w:tblLook w:val="04A0" w:firstRow="1" w:lastRow="0" w:firstColumn="1" w:lastColumn="0" w:noHBand="0" w:noVBand="1"/>
      </w:tblPr>
      <w:tblGrid>
        <w:gridCol w:w="3979"/>
        <w:gridCol w:w="4639"/>
      </w:tblGrid>
      <w:tr w:rsidR="009273CB" w:rsidRPr="009273CB" w:rsidTr="009273CB">
        <w:trPr>
          <w:trHeight w:val="257"/>
          <w:jc w:val="center"/>
        </w:trPr>
        <w:tc>
          <w:tcPr>
            <w:tcW w:w="397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
                <w:bCs/>
                <w:sz w:val="20"/>
                <w:szCs w:val="20"/>
              </w:rPr>
            </w:pPr>
            <w:r w:rsidRPr="009273CB">
              <w:rPr>
                <w:b/>
                <w:bCs/>
                <w:sz w:val="20"/>
                <w:szCs w:val="20"/>
              </w:rPr>
              <w:t>Рейтинг</w:t>
            </w:r>
          </w:p>
        </w:tc>
        <w:tc>
          <w:tcPr>
            <w:tcW w:w="463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
                <w:bCs/>
                <w:sz w:val="20"/>
                <w:szCs w:val="20"/>
              </w:rPr>
            </w:pPr>
            <w:r w:rsidRPr="009273CB">
              <w:rPr>
                <w:b/>
                <w:bCs/>
                <w:sz w:val="20"/>
                <w:szCs w:val="20"/>
              </w:rPr>
              <w:t>Дополнительные требования</w:t>
            </w:r>
          </w:p>
        </w:tc>
      </w:tr>
      <w:tr w:rsidR="009273CB" w:rsidRPr="009273CB" w:rsidTr="009273CB">
        <w:trPr>
          <w:trHeight w:val="270"/>
          <w:jc w:val="center"/>
        </w:trPr>
        <w:tc>
          <w:tcPr>
            <w:tcW w:w="397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Cs/>
                <w:sz w:val="20"/>
                <w:szCs w:val="20"/>
              </w:rPr>
            </w:pPr>
            <w:r w:rsidRPr="009273CB">
              <w:rPr>
                <w:bCs/>
                <w:sz w:val="20"/>
                <w:szCs w:val="20"/>
              </w:rPr>
              <w:t>A- (RU)/</w:t>
            </w:r>
            <w:proofErr w:type="spellStart"/>
            <w:r w:rsidRPr="009273CB">
              <w:rPr>
                <w:bCs/>
                <w:sz w:val="20"/>
                <w:szCs w:val="20"/>
              </w:rPr>
              <w:t>ruA</w:t>
            </w:r>
            <w:proofErr w:type="spellEnd"/>
            <w:r w:rsidRPr="009273CB">
              <w:rPr>
                <w:bCs/>
                <w:sz w:val="20"/>
                <w:szCs w:val="20"/>
              </w:rPr>
              <w:t>- и выше</w:t>
            </w:r>
          </w:p>
        </w:tc>
        <w:tc>
          <w:tcPr>
            <w:tcW w:w="463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Cs/>
                <w:sz w:val="20"/>
                <w:szCs w:val="20"/>
              </w:rPr>
            </w:pPr>
            <w:r w:rsidRPr="009273CB">
              <w:rPr>
                <w:bCs/>
                <w:sz w:val="20"/>
                <w:szCs w:val="20"/>
              </w:rPr>
              <w:t>- отсутствуют</w:t>
            </w:r>
          </w:p>
        </w:tc>
      </w:tr>
      <w:tr w:rsidR="009273CB" w:rsidRPr="009273CB" w:rsidTr="009273CB">
        <w:trPr>
          <w:trHeight w:val="270"/>
          <w:jc w:val="center"/>
        </w:trPr>
        <w:tc>
          <w:tcPr>
            <w:tcW w:w="397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Cs/>
                <w:sz w:val="20"/>
                <w:szCs w:val="20"/>
                <w:lang w:val="en-US"/>
              </w:rPr>
            </w:pPr>
            <w:r w:rsidRPr="009273CB">
              <w:rPr>
                <w:bCs/>
                <w:sz w:val="20"/>
                <w:szCs w:val="20"/>
                <w:lang w:val="en-US"/>
              </w:rPr>
              <w:t>BBB+(RU)/</w:t>
            </w:r>
            <w:r w:rsidRPr="009273CB">
              <w:rPr>
                <w:b/>
                <w:bCs/>
                <w:sz w:val="20"/>
                <w:szCs w:val="20"/>
                <w:lang w:val="en-US"/>
              </w:rPr>
              <w:t xml:space="preserve"> </w:t>
            </w:r>
            <w:proofErr w:type="spellStart"/>
            <w:r w:rsidRPr="009273CB">
              <w:rPr>
                <w:bCs/>
                <w:sz w:val="20"/>
                <w:szCs w:val="20"/>
                <w:lang w:val="en-US"/>
              </w:rPr>
              <w:t>ruBBB</w:t>
            </w:r>
            <w:proofErr w:type="spellEnd"/>
            <w:r w:rsidRPr="009273CB">
              <w:rPr>
                <w:bCs/>
                <w:sz w:val="20"/>
                <w:szCs w:val="20"/>
                <w:lang w:val="en-US"/>
              </w:rPr>
              <w:t xml:space="preserve">+ </w:t>
            </w:r>
            <w:r w:rsidRPr="009273CB">
              <w:rPr>
                <w:bCs/>
                <w:sz w:val="20"/>
                <w:szCs w:val="20"/>
              </w:rPr>
              <w:t>или</w:t>
            </w:r>
          </w:p>
          <w:p w:rsidR="009273CB" w:rsidRPr="009273CB" w:rsidRDefault="009273CB" w:rsidP="009273CB">
            <w:pPr>
              <w:widowControl w:val="0"/>
              <w:tabs>
                <w:tab w:val="num" w:pos="454"/>
                <w:tab w:val="left" w:pos="993"/>
                <w:tab w:val="left" w:pos="1080"/>
                <w:tab w:val="left" w:pos="1418"/>
              </w:tabs>
              <w:spacing w:after="0"/>
              <w:rPr>
                <w:bCs/>
                <w:sz w:val="20"/>
                <w:szCs w:val="20"/>
                <w:lang w:val="en-US"/>
              </w:rPr>
            </w:pPr>
            <w:r w:rsidRPr="009273CB">
              <w:rPr>
                <w:bCs/>
                <w:sz w:val="20"/>
                <w:szCs w:val="20"/>
                <w:lang w:val="en-US"/>
              </w:rPr>
              <w:t>BBB(RU)/</w:t>
            </w:r>
            <w:r w:rsidRPr="009273CB">
              <w:rPr>
                <w:b/>
                <w:bCs/>
                <w:sz w:val="20"/>
                <w:szCs w:val="20"/>
                <w:lang w:val="en-US"/>
              </w:rPr>
              <w:t xml:space="preserve"> </w:t>
            </w:r>
            <w:proofErr w:type="spellStart"/>
            <w:r w:rsidRPr="009273CB">
              <w:rPr>
                <w:bCs/>
                <w:sz w:val="20"/>
                <w:szCs w:val="20"/>
                <w:lang w:val="en-US"/>
              </w:rPr>
              <w:t>ruBBB</w:t>
            </w:r>
            <w:proofErr w:type="spellEnd"/>
          </w:p>
        </w:tc>
        <w:tc>
          <w:tcPr>
            <w:tcW w:w="463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Cs/>
                <w:sz w:val="20"/>
                <w:szCs w:val="20"/>
              </w:rPr>
            </w:pPr>
            <w:r w:rsidRPr="009273CB">
              <w:rPr>
                <w:bCs/>
                <w:sz w:val="20"/>
                <w:szCs w:val="20"/>
              </w:rPr>
              <w:t>- собственные средства (капитал) банка-гаранта</w:t>
            </w:r>
            <w:r w:rsidRPr="009273CB">
              <w:rPr>
                <w:b/>
                <w:bCs/>
                <w:sz w:val="20"/>
                <w:szCs w:val="20"/>
                <w:vertAlign w:val="superscript"/>
              </w:rPr>
              <w:footnoteReference w:id="1"/>
            </w:r>
            <w:r w:rsidRPr="009273CB">
              <w:rPr>
                <w:bCs/>
                <w:sz w:val="20"/>
                <w:szCs w:val="20"/>
              </w:rPr>
              <w:t xml:space="preserve"> превышает либо равен 10 млрд. рублей</w:t>
            </w:r>
          </w:p>
        </w:tc>
      </w:tr>
      <w:tr w:rsidR="009273CB" w:rsidRPr="009273CB" w:rsidTr="009273CB">
        <w:trPr>
          <w:trHeight w:val="270"/>
          <w:jc w:val="center"/>
        </w:trPr>
        <w:tc>
          <w:tcPr>
            <w:tcW w:w="397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left" w:pos="993"/>
                <w:tab w:val="left" w:pos="1080"/>
                <w:tab w:val="left" w:pos="1418"/>
              </w:tabs>
              <w:spacing w:after="0"/>
              <w:rPr>
                <w:bCs/>
                <w:sz w:val="20"/>
                <w:szCs w:val="20"/>
              </w:rPr>
            </w:pPr>
            <w:r w:rsidRPr="009273CB">
              <w:rPr>
                <w:bCs/>
                <w:sz w:val="20"/>
                <w:szCs w:val="20"/>
              </w:rPr>
              <w:t>BBB-(RU)/</w:t>
            </w:r>
            <w:proofErr w:type="spellStart"/>
            <w:r w:rsidRPr="009273CB">
              <w:rPr>
                <w:bCs/>
                <w:sz w:val="20"/>
                <w:szCs w:val="20"/>
              </w:rPr>
              <w:t>ruBBB</w:t>
            </w:r>
            <w:proofErr w:type="spellEnd"/>
            <w:r w:rsidRPr="009273CB">
              <w:rPr>
                <w:bCs/>
                <w:sz w:val="20"/>
                <w:szCs w:val="20"/>
              </w:rPr>
              <w:t>-</w:t>
            </w:r>
          </w:p>
        </w:tc>
        <w:tc>
          <w:tcPr>
            <w:tcW w:w="463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left" w:pos="993"/>
                <w:tab w:val="left" w:pos="1080"/>
                <w:tab w:val="left" w:pos="1418"/>
              </w:tabs>
              <w:spacing w:after="0"/>
              <w:rPr>
                <w:bCs/>
                <w:sz w:val="20"/>
                <w:szCs w:val="20"/>
              </w:rPr>
            </w:pPr>
            <w:r w:rsidRPr="009273CB">
              <w:rPr>
                <w:bCs/>
                <w:sz w:val="20"/>
                <w:szCs w:val="20"/>
              </w:rPr>
              <w:t>- собственные средства (капитал) банка-гаранта</w:t>
            </w:r>
            <w:r w:rsidRPr="009273CB">
              <w:rPr>
                <w:bCs/>
                <w:sz w:val="20"/>
                <w:szCs w:val="20"/>
                <w:vertAlign w:val="superscript"/>
              </w:rPr>
              <w:t>1</w:t>
            </w:r>
            <w:r w:rsidRPr="009273CB">
              <w:rPr>
                <w:bCs/>
                <w:sz w:val="20"/>
                <w:szCs w:val="20"/>
              </w:rPr>
              <w:t xml:space="preserve"> превышает либо равен 10 млрд. рублей,</w:t>
            </w:r>
          </w:p>
          <w:p w:rsidR="009273CB" w:rsidRPr="009273CB" w:rsidRDefault="009273CB" w:rsidP="009273CB">
            <w:pPr>
              <w:widowControl w:val="0"/>
              <w:tabs>
                <w:tab w:val="left" w:pos="993"/>
                <w:tab w:val="left" w:pos="1080"/>
                <w:tab w:val="left" w:pos="1418"/>
              </w:tabs>
              <w:spacing w:after="0"/>
              <w:rPr>
                <w:bCs/>
                <w:sz w:val="20"/>
                <w:szCs w:val="20"/>
              </w:rPr>
            </w:pPr>
            <w:r w:rsidRPr="009273CB">
              <w:rPr>
                <w:bCs/>
                <w:sz w:val="20"/>
                <w:szCs w:val="20"/>
              </w:rPr>
              <w:t>- прогноз рейтинга «стабильный» или «позитивный»</w:t>
            </w:r>
          </w:p>
        </w:tc>
      </w:tr>
    </w:tbl>
    <w:p w:rsidR="009273CB" w:rsidRPr="009273CB" w:rsidRDefault="009273CB" w:rsidP="000000B9">
      <w:pPr>
        <w:numPr>
          <w:ilvl w:val="0"/>
          <w:numId w:val="43"/>
        </w:numPr>
        <w:spacing w:after="0"/>
        <w:ind w:left="0" w:firstLine="567"/>
        <w:rPr>
          <w:sz w:val="20"/>
          <w:szCs w:val="20"/>
        </w:rPr>
      </w:pPr>
      <w:r w:rsidRPr="009273CB">
        <w:rPr>
          <w:sz w:val="20"/>
          <w:szCs w:val="20"/>
        </w:rPr>
        <w:t>отсутствие у банка-гаранта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p>
    <w:p w:rsidR="009273CB" w:rsidRPr="009273CB" w:rsidRDefault="009273CB" w:rsidP="000000B9">
      <w:pPr>
        <w:numPr>
          <w:ilvl w:val="2"/>
          <w:numId w:val="38"/>
        </w:numPr>
        <w:spacing w:after="0"/>
        <w:ind w:left="0" w:firstLine="567"/>
        <w:outlineLvl w:val="2"/>
        <w:rPr>
          <w:sz w:val="20"/>
          <w:szCs w:val="20"/>
        </w:rPr>
      </w:pPr>
      <w:r w:rsidRPr="009273CB">
        <w:rPr>
          <w:sz w:val="20"/>
          <w:szCs w:val="20"/>
        </w:rPr>
        <w:t>Концентрация риска на одного банка-гаранта</w:t>
      </w:r>
    </w:p>
    <w:p w:rsidR="009273CB" w:rsidRPr="009273CB" w:rsidRDefault="009273CB" w:rsidP="000000B9">
      <w:pPr>
        <w:spacing w:after="0"/>
        <w:ind w:firstLine="567"/>
        <w:rPr>
          <w:sz w:val="20"/>
          <w:szCs w:val="20"/>
        </w:rPr>
      </w:pPr>
      <w:r w:rsidRPr="009273CB">
        <w:rPr>
          <w:sz w:val="20"/>
          <w:szCs w:val="20"/>
        </w:rPr>
        <w:t>Общая сумма гарантий от одного банка-гаранта, принятых Обществом в обеспечение обязательств одного принципала, не должна превышать:</w:t>
      </w:r>
    </w:p>
    <w:p w:rsidR="009273CB" w:rsidRPr="009273CB" w:rsidRDefault="009273CB" w:rsidP="000000B9">
      <w:pPr>
        <w:numPr>
          <w:ilvl w:val="0"/>
          <w:numId w:val="44"/>
        </w:numPr>
        <w:spacing w:after="0"/>
        <w:ind w:left="0" w:firstLine="567"/>
        <w:rPr>
          <w:sz w:val="20"/>
          <w:szCs w:val="20"/>
        </w:rPr>
      </w:pPr>
      <w:r w:rsidRPr="009273CB">
        <w:rPr>
          <w:sz w:val="20"/>
          <w:szCs w:val="20"/>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9273CB">
        <w:rPr>
          <w:sz w:val="20"/>
          <w:szCs w:val="20"/>
          <w:vertAlign w:val="superscript"/>
        </w:rPr>
        <w:t>1</w:t>
      </w:r>
      <w:r w:rsidRPr="009273CB">
        <w:rPr>
          <w:sz w:val="20"/>
          <w:szCs w:val="20"/>
        </w:rPr>
        <w:t xml:space="preserve"> банка-гаранта;</w:t>
      </w:r>
    </w:p>
    <w:p w:rsidR="009273CB" w:rsidRPr="009273CB" w:rsidRDefault="009273CB" w:rsidP="000000B9">
      <w:pPr>
        <w:numPr>
          <w:ilvl w:val="0"/>
          <w:numId w:val="44"/>
        </w:numPr>
        <w:spacing w:after="0"/>
        <w:ind w:left="0" w:firstLine="567"/>
        <w:rPr>
          <w:sz w:val="20"/>
          <w:szCs w:val="20"/>
        </w:rPr>
      </w:pPr>
      <w:r w:rsidRPr="009273CB">
        <w:rPr>
          <w:sz w:val="20"/>
          <w:szCs w:val="20"/>
        </w:rPr>
        <w:t>если гарант имеет хотя бы 1 рейтинг на уровне не ниже A-(RU)/</w:t>
      </w:r>
      <w:proofErr w:type="spellStart"/>
      <w:r w:rsidRPr="009273CB">
        <w:rPr>
          <w:sz w:val="20"/>
          <w:szCs w:val="20"/>
        </w:rPr>
        <w:t>ruA</w:t>
      </w:r>
      <w:proofErr w:type="spellEnd"/>
      <w:r w:rsidRPr="009273CB">
        <w:rPr>
          <w:sz w:val="20"/>
          <w:szCs w:val="20"/>
        </w:rPr>
        <w:t>-: 5% от объема собственных средства (капитала)1 банка-гаранта;</w:t>
      </w:r>
    </w:p>
    <w:p w:rsidR="009273CB" w:rsidRPr="009273CB" w:rsidRDefault="009273CB" w:rsidP="000000B9">
      <w:pPr>
        <w:numPr>
          <w:ilvl w:val="0"/>
          <w:numId w:val="44"/>
        </w:numPr>
        <w:spacing w:after="0"/>
        <w:ind w:left="0" w:firstLine="567"/>
        <w:rPr>
          <w:sz w:val="20"/>
          <w:szCs w:val="20"/>
        </w:rPr>
      </w:pPr>
      <w:r w:rsidRPr="009273CB">
        <w:rPr>
          <w:sz w:val="20"/>
          <w:szCs w:val="20"/>
        </w:rPr>
        <w:t>в остальных случаях: 2% от капитала объема собственных средства (капитала)</w:t>
      </w:r>
      <w:r w:rsidRPr="009273CB">
        <w:rPr>
          <w:sz w:val="20"/>
          <w:szCs w:val="20"/>
          <w:vertAlign w:val="superscript"/>
        </w:rPr>
        <w:t>1</w:t>
      </w:r>
      <w:r w:rsidRPr="009273CB">
        <w:rPr>
          <w:sz w:val="20"/>
          <w:szCs w:val="20"/>
        </w:rPr>
        <w:t xml:space="preserve"> банка-гаранта.</w:t>
      </w:r>
    </w:p>
    <w:p w:rsidR="009273CB" w:rsidRPr="009273CB" w:rsidRDefault="009273CB" w:rsidP="00255B14">
      <w:pPr>
        <w:numPr>
          <w:ilvl w:val="1"/>
          <w:numId w:val="38"/>
        </w:numPr>
        <w:spacing w:after="0"/>
        <w:ind w:left="0" w:firstLine="567"/>
        <w:outlineLvl w:val="1"/>
        <w:rPr>
          <w:b/>
          <w:bCs/>
          <w:sz w:val="20"/>
          <w:szCs w:val="20"/>
        </w:rPr>
      </w:pPr>
      <w:bookmarkStart w:id="91" w:name="_Toc81919290"/>
      <w:bookmarkEnd w:id="85"/>
      <w:bookmarkEnd w:id="86"/>
      <w:bookmarkEnd w:id="87"/>
      <w:r w:rsidRPr="009273CB">
        <w:rPr>
          <w:b/>
          <w:bCs/>
          <w:sz w:val="20"/>
          <w:szCs w:val="20"/>
        </w:rPr>
        <w:t>Порядок действий, осуществляемых Заказчиком в ходе проведения закупки, в случае предложения участником закупки аномально низкой цены</w:t>
      </w:r>
      <w:bookmarkEnd w:id="91"/>
    </w:p>
    <w:p w:rsidR="009273CB" w:rsidRPr="009273CB" w:rsidRDefault="009273CB" w:rsidP="00255B14">
      <w:pPr>
        <w:widowControl w:val="0"/>
        <w:numPr>
          <w:ilvl w:val="2"/>
          <w:numId w:val="38"/>
        </w:numPr>
        <w:spacing w:after="0"/>
        <w:ind w:left="0" w:firstLine="567"/>
        <w:outlineLvl w:val="2"/>
        <w:rPr>
          <w:bCs/>
          <w:sz w:val="20"/>
          <w:szCs w:val="20"/>
        </w:rPr>
      </w:pPr>
      <w:r w:rsidRPr="009273CB">
        <w:rPr>
          <w:bCs/>
          <w:sz w:val="20"/>
          <w:szCs w:val="2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9273CB" w:rsidRPr="009273CB" w:rsidRDefault="009273CB" w:rsidP="00255B14">
      <w:pPr>
        <w:widowControl w:val="0"/>
        <w:numPr>
          <w:ilvl w:val="2"/>
          <w:numId w:val="38"/>
        </w:numPr>
        <w:spacing w:after="0"/>
        <w:ind w:left="0" w:firstLine="567"/>
        <w:outlineLvl w:val="2"/>
        <w:rPr>
          <w:bCs/>
          <w:color w:val="FF0000"/>
          <w:sz w:val="20"/>
          <w:szCs w:val="20"/>
        </w:rPr>
      </w:pPr>
      <w:r w:rsidRPr="009273CB">
        <w:rPr>
          <w:bCs/>
          <w:sz w:val="20"/>
          <w:szCs w:val="2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ценовых заявок участников,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p>
    <w:p w:rsidR="009273CB" w:rsidRPr="009273CB" w:rsidRDefault="009273CB" w:rsidP="00255B14">
      <w:pPr>
        <w:widowControl w:val="0"/>
        <w:numPr>
          <w:ilvl w:val="2"/>
          <w:numId w:val="38"/>
        </w:numPr>
        <w:spacing w:after="0"/>
        <w:ind w:left="0" w:firstLine="567"/>
        <w:outlineLvl w:val="2"/>
        <w:rPr>
          <w:bCs/>
          <w:sz w:val="20"/>
          <w:szCs w:val="20"/>
        </w:rPr>
      </w:pPr>
      <w:r w:rsidRPr="009273CB">
        <w:rPr>
          <w:bCs/>
          <w:sz w:val="20"/>
          <w:szCs w:val="2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согласно приведенной ниже матрицы:</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420"/>
        <w:gridCol w:w="1521"/>
        <w:gridCol w:w="1636"/>
        <w:gridCol w:w="1521"/>
        <w:gridCol w:w="4989"/>
      </w:tblGrid>
      <w:tr w:rsidR="009273CB" w:rsidRPr="009273CB" w:rsidTr="009273CB">
        <w:tc>
          <w:tcPr>
            <w:tcW w:w="208" w:type="pct"/>
            <w:vMerge w:val="restart"/>
            <w:tcBorders>
              <w:top w:val="single" w:sz="4" w:space="0" w:color="auto"/>
              <w:left w:val="single" w:sz="4" w:space="0" w:color="auto"/>
              <w:bottom w:val="single" w:sz="4" w:space="0" w:color="auto"/>
              <w:right w:val="single" w:sz="4" w:space="0" w:color="auto"/>
            </w:tcBorders>
            <w:shd w:val="clear" w:color="auto" w:fill="F2F2F2"/>
          </w:tcPr>
          <w:p w:rsidR="009273CB" w:rsidRPr="009273CB" w:rsidRDefault="009273CB" w:rsidP="009273CB">
            <w:pPr>
              <w:rPr>
                <w:b/>
                <w:sz w:val="20"/>
                <w:szCs w:val="20"/>
              </w:rPr>
            </w:pPr>
          </w:p>
          <w:p w:rsidR="009273CB" w:rsidRPr="009273CB" w:rsidRDefault="009273CB" w:rsidP="009273CB">
            <w:pPr>
              <w:rPr>
                <w:b/>
                <w:sz w:val="20"/>
                <w:szCs w:val="20"/>
              </w:rPr>
            </w:pPr>
            <w:r w:rsidRPr="009273CB">
              <w:rPr>
                <w:b/>
                <w:sz w:val="20"/>
                <w:szCs w:val="20"/>
              </w:rPr>
              <w:t>№</w:t>
            </w:r>
          </w:p>
        </w:tc>
        <w:tc>
          <w:tcPr>
            <w:tcW w:w="2319" w:type="pct"/>
            <w:gridSpan w:val="3"/>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spacing w:before="120" w:after="120"/>
              <w:jc w:val="center"/>
              <w:rPr>
                <w:b/>
                <w:sz w:val="20"/>
                <w:szCs w:val="20"/>
              </w:rPr>
            </w:pPr>
            <w:r w:rsidRPr="009273CB">
              <w:rPr>
                <w:b/>
                <w:sz w:val="20"/>
                <w:szCs w:val="20"/>
              </w:rPr>
              <w:t xml:space="preserve">Матрица договорных условий </w:t>
            </w:r>
          </w:p>
        </w:tc>
        <w:tc>
          <w:tcPr>
            <w:tcW w:w="2473"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spacing w:before="120" w:after="120"/>
              <w:jc w:val="center"/>
              <w:rPr>
                <w:b/>
                <w:sz w:val="20"/>
                <w:szCs w:val="20"/>
              </w:rPr>
            </w:pPr>
            <w:r w:rsidRPr="009273CB">
              <w:rPr>
                <w:b/>
                <w:sz w:val="20"/>
                <w:szCs w:val="2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9273CB" w:rsidRPr="009273CB" w:rsidTr="009273CB">
        <w:tc>
          <w:tcPr>
            <w:tcW w:w="0" w:type="auto"/>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spacing w:after="0"/>
              <w:jc w:val="left"/>
              <w:rPr>
                <w:b/>
                <w:sz w:val="20"/>
                <w:szCs w:val="20"/>
              </w:rPr>
            </w:pPr>
          </w:p>
        </w:tc>
        <w:tc>
          <w:tcPr>
            <w:tcW w:w="754"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jc w:val="center"/>
              <w:rPr>
                <w:b/>
                <w:sz w:val="20"/>
                <w:szCs w:val="20"/>
              </w:rPr>
            </w:pPr>
            <w:r w:rsidRPr="009273CB">
              <w:rPr>
                <w:b/>
                <w:sz w:val="20"/>
                <w:szCs w:val="20"/>
              </w:rPr>
              <w:t xml:space="preserve">Требование по обеспечению </w:t>
            </w:r>
            <w:r w:rsidRPr="009273CB">
              <w:rPr>
                <w:b/>
                <w:sz w:val="20"/>
                <w:szCs w:val="20"/>
              </w:rPr>
              <w:lastRenderedPageBreak/>
              <w:t xml:space="preserve">исполнения договора </w:t>
            </w:r>
          </w:p>
        </w:tc>
        <w:tc>
          <w:tcPr>
            <w:tcW w:w="811"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jc w:val="center"/>
              <w:rPr>
                <w:b/>
                <w:sz w:val="20"/>
                <w:szCs w:val="20"/>
              </w:rPr>
            </w:pPr>
            <w:r w:rsidRPr="009273CB">
              <w:rPr>
                <w:b/>
                <w:sz w:val="20"/>
                <w:szCs w:val="20"/>
              </w:rPr>
              <w:lastRenderedPageBreak/>
              <w:t xml:space="preserve">Авансирование </w:t>
            </w:r>
          </w:p>
        </w:tc>
        <w:tc>
          <w:tcPr>
            <w:tcW w:w="754"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jc w:val="center"/>
              <w:rPr>
                <w:b/>
                <w:sz w:val="20"/>
                <w:szCs w:val="20"/>
              </w:rPr>
            </w:pPr>
            <w:r w:rsidRPr="009273CB">
              <w:rPr>
                <w:b/>
                <w:sz w:val="20"/>
                <w:szCs w:val="20"/>
              </w:rPr>
              <w:t>Обеспечение на возврат авансового платежа</w:t>
            </w:r>
          </w:p>
        </w:tc>
        <w:tc>
          <w:tcPr>
            <w:tcW w:w="2473"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jc w:val="center"/>
              <w:rPr>
                <w:b/>
                <w:sz w:val="20"/>
                <w:szCs w:val="20"/>
              </w:rPr>
            </w:pPr>
            <w:r w:rsidRPr="009273CB">
              <w:rPr>
                <w:b/>
                <w:sz w:val="20"/>
                <w:szCs w:val="20"/>
              </w:rPr>
              <w:t>Размер обеспечения исполнения договора при проведении закупки, участниками которой могут быть только субъекты МСП</w:t>
            </w:r>
          </w:p>
        </w:tc>
      </w:tr>
      <w:tr w:rsidR="009273CB" w:rsidRPr="009273CB" w:rsidTr="009273CB">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1</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81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2473"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3% (три) от начальной (максимальной) цены договора</w:t>
            </w:r>
          </w:p>
        </w:tc>
      </w:tr>
      <w:tr w:rsidR="009273CB" w:rsidRPr="009273CB" w:rsidTr="009273CB">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2</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81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2473"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9273CB" w:rsidRPr="009273CB" w:rsidTr="009273CB">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3</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81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2473"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обеспечение исполнения договора в размере аванса</w:t>
            </w:r>
          </w:p>
        </w:tc>
      </w:tr>
      <w:tr w:rsidR="009273CB" w:rsidRPr="009273CB" w:rsidTr="009273CB">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4</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81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2473"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обеспечение исполнения договора в размере аванса</w:t>
            </w:r>
          </w:p>
        </w:tc>
      </w:tr>
      <w:tr w:rsidR="009273CB" w:rsidRPr="009273CB" w:rsidTr="009273CB">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5</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81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2473"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обеспечение исполнения договора в размере аванса</w:t>
            </w:r>
          </w:p>
        </w:tc>
      </w:tr>
      <w:tr w:rsidR="009273CB" w:rsidRPr="009273CB" w:rsidTr="009273CB">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6</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81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75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2473"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обеспечение исполнения договора в размере аванса</w:t>
            </w:r>
          </w:p>
        </w:tc>
      </w:tr>
    </w:tbl>
    <w:p w:rsidR="009273CB" w:rsidRPr="009273CB" w:rsidRDefault="009273CB" w:rsidP="000000B9">
      <w:pPr>
        <w:widowControl w:val="0"/>
        <w:tabs>
          <w:tab w:val="left" w:pos="708"/>
        </w:tabs>
        <w:spacing w:after="0"/>
        <w:ind w:firstLine="567"/>
        <w:outlineLvl w:val="2"/>
        <w:rPr>
          <w:bCs/>
          <w:sz w:val="20"/>
          <w:szCs w:val="20"/>
        </w:rPr>
      </w:pPr>
      <w:r w:rsidRPr="009273CB">
        <w:rPr>
          <w:bCs/>
          <w:sz w:val="20"/>
          <w:szCs w:val="20"/>
        </w:rPr>
        <w:t>При этом такое обеспечение может предоставляться участником закупки по его выбору, путем внесения денежных средств на счет Заказчика, указанный в пункте 3.7.8 документации о закупке, либо путем предоставления независимой гарантии.</w:t>
      </w:r>
    </w:p>
    <w:p w:rsidR="009273CB" w:rsidRPr="009273CB" w:rsidRDefault="009273CB" w:rsidP="000000B9">
      <w:pPr>
        <w:widowControl w:val="0"/>
        <w:numPr>
          <w:ilvl w:val="2"/>
          <w:numId w:val="38"/>
        </w:numPr>
        <w:spacing w:after="0"/>
        <w:ind w:left="0" w:firstLine="567"/>
        <w:outlineLvl w:val="2"/>
        <w:rPr>
          <w:bCs/>
          <w:sz w:val="20"/>
          <w:szCs w:val="20"/>
        </w:rPr>
      </w:pPr>
      <w:r w:rsidRPr="009273CB">
        <w:rPr>
          <w:bCs/>
          <w:sz w:val="20"/>
          <w:szCs w:val="20"/>
        </w:rPr>
        <w:t>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участник признается уклонившимся от заключения договора.</w:t>
      </w:r>
    </w:p>
    <w:p w:rsidR="009273CB" w:rsidRPr="009273CB" w:rsidRDefault="009273CB" w:rsidP="000000B9">
      <w:pPr>
        <w:widowControl w:val="0"/>
        <w:numPr>
          <w:ilvl w:val="2"/>
          <w:numId w:val="38"/>
        </w:numPr>
        <w:spacing w:after="0"/>
        <w:ind w:left="0" w:firstLine="567"/>
        <w:outlineLvl w:val="2"/>
        <w:rPr>
          <w:bCs/>
          <w:sz w:val="20"/>
          <w:szCs w:val="20"/>
        </w:rPr>
      </w:pPr>
      <w:r w:rsidRPr="009273CB">
        <w:rPr>
          <w:bCs/>
          <w:sz w:val="20"/>
          <w:szCs w:val="2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предусмотренного в пункте 3.7.3 документации о закупке.</w:t>
      </w:r>
    </w:p>
    <w:p w:rsidR="009273CB" w:rsidRPr="009273CB" w:rsidRDefault="009273CB" w:rsidP="000000B9">
      <w:pPr>
        <w:widowControl w:val="0"/>
        <w:numPr>
          <w:ilvl w:val="2"/>
          <w:numId w:val="38"/>
        </w:numPr>
        <w:spacing w:after="0"/>
        <w:ind w:left="0" w:firstLine="567"/>
        <w:outlineLvl w:val="2"/>
        <w:rPr>
          <w:bCs/>
          <w:sz w:val="20"/>
          <w:szCs w:val="20"/>
        </w:rPr>
      </w:pPr>
      <w:r w:rsidRPr="009273CB">
        <w:rPr>
          <w:bCs/>
          <w:sz w:val="20"/>
          <w:szCs w:val="2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9273CB" w:rsidRPr="009273CB" w:rsidRDefault="009273CB" w:rsidP="000000B9">
      <w:pPr>
        <w:widowControl w:val="0"/>
        <w:numPr>
          <w:ilvl w:val="2"/>
          <w:numId w:val="38"/>
        </w:numPr>
        <w:spacing w:after="0"/>
        <w:ind w:left="0" w:firstLine="567"/>
        <w:outlineLvl w:val="2"/>
        <w:rPr>
          <w:bCs/>
          <w:sz w:val="20"/>
          <w:szCs w:val="20"/>
        </w:rPr>
      </w:pPr>
      <w:r w:rsidRPr="009273CB">
        <w:rPr>
          <w:bCs/>
          <w:sz w:val="20"/>
          <w:szCs w:val="20"/>
        </w:rPr>
        <w:t>В случае непредоставления участником закупки документов, затребованных в соответствии с пунктом 3.7.3</w:t>
      </w:r>
      <w:r w:rsidR="000000B9">
        <w:rPr>
          <w:bCs/>
          <w:sz w:val="20"/>
          <w:szCs w:val="20"/>
        </w:rPr>
        <w:t xml:space="preserve">. </w:t>
      </w:r>
      <w:r w:rsidRPr="009273CB">
        <w:rPr>
          <w:bCs/>
          <w:sz w:val="20"/>
          <w:szCs w:val="20"/>
        </w:rPr>
        <w:t xml:space="preserve"> документации о закупке, Закупочная комиссия вправе отклонить заявку такого участника.</w:t>
      </w:r>
    </w:p>
    <w:p w:rsidR="009273CB" w:rsidRPr="009273CB" w:rsidRDefault="009273CB" w:rsidP="000000B9">
      <w:pPr>
        <w:widowControl w:val="0"/>
        <w:numPr>
          <w:ilvl w:val="2"/>
          <w:numId w:val="38"/>
        </w:numPr>
        <w:spacing w:after="0"/>
        <w:ind w:left="0" w:firstLine="567"/>
        <w:outlineLvl w:val="2"/>
        <w:rPr>
          <w:bCs/>
          <w:sz w:val="20"/>
          <w:szCs w:val="20"/>
        </w:rPr>
      </w:pPr>
      <w:r w:rsidRPr="009273CB">
        <w:rPr>
          <w:bCs/>
          <w:sz w:val="20"/>
          <w:szCs w:val="20"/>
          <w:highlight w:val="yellow"/>
        </w:rPr>
        <w:t>В случае если участник решает внести обеспечение исполнения обязательств по договору, предусмотренного пунктом 3.7.3 документации о закупке, необходимость которого оговаривается решением Закупочной комиссии в протоколе определения победителя конкурса, в форме денежных средств на расчетный счет Заказчика, то реквизиты расчетного счета направляются Победителю закупки отдельным письмом дополнительно.</w:t>
      </w:r>
    </w:p>
    <w:p w:rsidR="009273CB" w:rsidRDefault="009273CB" w:rsidP="000000B9">
      <w:pPr>
        <w:numPr>
          <w:ilvl w:val="2"/>
          <w:numId w:val="38"/>
        </w:numPr>
        <w:spacing w:after="0"/>
        <w:ind w:left="0" w:firstLine="567"/>
        <w:outlineLvl w:val="2"/>
        <w:rPr>
          <w:bCs/>
          <w:sz w:val="20"/>
          <w:szCs w:val="20"/>
        </w:rPr>
      </w:pPr>
      <w:r w:rsidRPr="009273CB">
        <w:rPr>
          <w:bCs/>
          <w:sz w:val="20"/>
          <w:szCs w:val="20"/>
        </w:rPr>
        <w:t xml:space="preserve">В случае если участник решает внести обеспечение исполнения обязательств по договору, предусмотренного пунктом 3.7.3 документации о закупке, необходимость которого оговаривается решением Закупочной комиссии в протоколе определения победителя конкурса, в форме независимой гарантии, то такая гарантия, а также банк-гарант должны соответствовать требованиям, установленным в пункте </w:t>
      </w:r>
      <w:hyperlink r:id="rId13" w:anchor="_Требования_к_условиям" w:history="1">
        <w:r w:rsidRPr="009273CB">
          <w:rPr>
            <w:rFonts w:eastAsiaTheme="majorEastAsia"/>
            <w:bCs/>
            <w:color w:val="0000FF"/>
            <w:sz w:val="20"/>
            <w:szCs w:val="20"/>
            <w:u w:val="single"/>
          </w:rPr>
          <w:t>7.3</w:t>
        </w:r>
      </w:hyperlink>
      <w:r w:rsidRPr="009273CB">
        <w:rPr>
          <w:bCs/>
          <w:sz w:val="20"/>
          <w:szCs w:val="20"/>
        </w:rPr>
        <w:t xml:space="preserve"> настоящей документации.</w:t>
      </w:r>
    </w:p>
    <w:p w:rsidR="00D305EA" w:rsidRPr="009273CB" w:rsidRDefault="00D305EA" w:rsidP="000000B9">
      <w:pPr>
        <w:numPr>
          <w:ilvl w:val="2"/>
          <w:numId w:val="38"/>
        </w:numPr>
        <w:spacing w:after="0"/>
        <w:ind w:left="0" w:firstLine="567"/>
        <w:outlineLvl w:val="2"/>
        <w:rPr>
          <w:bCs/>
          <w:sz w:val="20"/>
          <w:szCs w:val="20"/>
        </w:rPr>
      </w:pPr>
      <w:r w:rsidRPr="0095423A">
        <w:rPr>
          <w:bCs/>
          <w:sz w:val="20"/>
          <w:szCs w:val="20"/>
          <w:highlight w:val="yellow"/>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rsidR="009273CB" w:rsidRPr="00D305EA" w:rsidRDefault="009273CB" w:rsidP="000000B9">
      <w:pPr>
        <w:spacing w:after="0"/>
        <w:ind w:firstLine="567"/>
        <w:rPr>
          <w:bCs/>
          <w:sz w:val="20"/>
          <w:szCs w:val="20"/>
        </w:rPr>
      </w:pPr>
    </w:p>
    <w:p w:rsidR="009273CB" w:rsidRDefault="009273CB" w:rsidP="00AD10C7">
      <w:pPr>
        <w:numPr>
          <w:ilvl w:val="0"/>
          <w:numId w:val="38"/>
        </w:numPr>
        <w:spacing w:after="0"/>
        <w:ind w:left="0" w:firstLine="567"/>
        <w:jc w:val="center"/>
        <w:outlineLvl w:val="0"/>
        <w:rPr>
          <w:b/>
          <w:bCs/>
          <w:kern w:val="28"/>
          <w:sz w:val="20"/>
          <w:szCs w:val="20"/>
        </w:rPr>
      </w:pPr>
      <w:bookmarkStart w:id="92" w:name="_Toc81919291"/>
      <w:r w:rsidRPr="009273CB">
        <w:rPr>
          <w:b/>
          <w:bCs/>
          <w:kern w:val="28"/>
          <w:sz w:val="20"/>
          <w:szCs w:val="20"/>
        </w:rPr>
        <w:t xml:space="preserve">ПОДАЧА ЗАЯВОК НА УЧАСТИЕ В </w:t>
      </w:r>
      <w:bookmarkEnd w:id="88"/>
      <w:bookmarkEnd w:id="89"/>
      <w:r w:rsidRPr="009273CB">
        <w:rPr>
          <w:b/>
          <w:bCs/>
          <w:kern w:val="28"/>
          <w:sz w:val="20"/>
          <w:szCs w:val="20"/>
        </w:rPr>
        <w:t>ЗАКУПКЕ</w:t>
      </w:r>
      <w:bookmarkEnd w:id="92"/>
    </w:p>
    <w:p w:rsidR="000000B9" w:rsidRPr="009273CB" w:rsidRDefault="000000B9" w:rsidP="000000B9">
      <w:pPr>
        <w:spacing w:after="0"/>
        <w:ind w:left="567"/>
        <w:outlineLvl w:val="0"/>
        <w:rPr>
          <w:b/>
          <w:bCs/>
          <w:kern w:val="28"/>
          <w:sz w:val="20"/>
          <w:szCs w:val="20"/>
        </w:rPr>
      </w:pPr>
    </w:p>
    <w:p w:rsidR="009273CB" w:rsidRPr="009273CB" w:rsidRDefault="009273CB" w:rsidP="000000B9">
      <w:pPr>
        <w:numPr>
          <w:ilvl w:val="1"/>
          <w:numId w:val="38"/>
        </w:numPr>
        <w:spacing w:after="0"/>
        <w:ind w:left="0" w:firstLine="567"/>
        <w:outlineLvl w:val="1"/>
        <w:rPr>
          <w:b/>
          <w:bCs/>
          <w:sz w:val="20"/>
          <w:szCs w:val="20"/>
        </w:rPr>
      </w:pPr>
      <w:bookmarkStart w:id="93" w:name="_Toc387652318"/>
      <w:bookmarkStart w:id="94" w:name="_Ref166249895"/>
      <w:bookmarkStart w:id="95" w:name="_Toc81919292"/>
      <w:r w:rsidRPr="009273CB">
        <w:rPr>
          <w:b/>
          <w:bCs/>
          <w:sz w:val="20"/>
          <w:szCs w:val="20"/>
        </w:rPr>
        <w:t xml:space="preserve">Порядок, место, дата начала и дата окончания срока подачи заявок на участие в </w:t>
      </w:r>
      <w:bookmarkEnd w:id="93"/>
      <w:bookmarkEnd w:id="94"/>
      <w:r w:rsidRPr="009273CB">
        <w:rPr>
          <w:b/>
          <w:bCs/>
          <w:sz w:val="20"/>
          <w:szCs w:val="20"/>
        </w:rPr>
        <w:t>закупке</w:t>
      </w:r>
      <w:bookmarkEnd w:id="95"/>
    </w:p>
    <w:p w:rsidR="009273CB" w:rsidRPr="009273CB" w:rsidRDefault="009273CB" w:rsidP="000000B9">
      <w:pPr>
        <w:numPr>
          <w:ilvl w:val="2"/>
          <w:numId w:val="38"/>
        </w:numPr>
        <w:spacing w:after="0"/>
        <w:ind w:left="0" w:firstLine="567"/>
        <w:outlineLvl w:val="2"/>
        <w:rPr>
          <w:sz w:val="20"/>
          <w:szCs w:val="20"/>
        </w:rPr>
      </w:pPr>
      <w:r w:rsidRPr="009273CB">
        <w:rPr>
          <w:sz w:val="20"/>
          <w:szCs w:val="20"/>
        </w:rPr>
        <w:t>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7 части II «ИНФОРМАЦИОННАЯ КАРТА ЗАКУПКИ».</w:t>
      </w:r>
    </w:p>
    <w:p w:rsidR="009273CB" w:rsidRPr="009273CB" w:rsidRDefault="009273CB" w:rsidP="000000B9">
      <w:pPr>
        <w:numPr>
          <w:ilvl w:val="2"/>
          <w:numId w:val="38"/>
        </w:numPr>
        <w:spacing w:after="0"/>
        <w:ind w:left="0" w:firstLine="567"/>
        <w:outlineLvl w:val="2"/>
        <w:rPr>
          <w:sz w:val="20"/>
          <w:szCs w:val="20"/>
        </w:rPr>
      </w:pPr>
      <w:r w:rsidRPr="009273CB">
        <w:rPr>
          <w:sz w:val="20"/>
          <w:szCs w:val="20"/>
        </w:rPr>
        <w:t>Участник закупки вправе подать только одну заявку на участие в процедуре закупки в отношении каждого лота.</w:t>
      </w:r>
    </w:p>
    <w:p w:rsidR="009273CB" w:rsidRPr="009273CB" w:rsidRDefault="009273CB" w:rsidP="000000B9">
      <w:pPr>
        <w:numPr>
          <w:ilvl w:val="1"/>
          <w:numId w:val="38"/>
        </w:numPr>
        <w:spacing w:after="0"/>
        <w:ind w:left="0" w:firstLine="567"/>
        <w:outlineLvl w:val="1"/>
        <w:rPr>
          <w:b/>
          <w:bCs/>
          <w:sz w:val="20"/>
          <w:szCs w:val="20"/>
        </w:rPr>
      </w:pPr>
      <w:bookmarkStart w:id="96" w:name="_Toc387652319"/>
      <w:bookmarkStart w:id="97" w:name="_Toc123405476"/>
      <w:bookmarkStart w:id="98" w:name="_Ref119429670"/>
      <w:bookmarkStart w:id="99" w:name="_Toc81919293"/>
      <w:r w:rsidRPr="009273CB">
        <w:rPr>
          <w:b/>
          <w:bCs/>
          <w:sz w:val="20"/>
          <w:szCs w:val="20"/>
        </w:rPr>
        <w:t xml:space="preserve">Изменения и отзыв заявок на участие в </w:t>
      </w:r>
      <w:bookmarkEnd w:id="96"/>
      <w:bookmarkEnd w:id="97"/>
      <w:bookmarkEnd w:id="98"/>
      <w:r w:rsidRPr="009273CB">
        <w:rPr>
          <w:b/>
          <w:bCs/>
          <w:sz w:val="20"/>
          <w:szCs w:val="20"/>
        </w:rPr>
        <w:t>закупке</w:t>
      </w:r>
      <w:bookmarkEnd w:id="99"/>
    </w:p>
    <w:p w:rsidR="009273CB" w:rsidRPr="009273CB" w:rsidRDefault="009273CB" w:rsidP="000000B9">
      <w:pPr>
        <w:numPr>
          <w:ilvl w:val="2"/>
          <w:numId w:val="38"/>
        </w:numPr>
        <w:spacing w:after="0"/>
        <w:ind w:left="0" w:firstLine="567"/>
        <w:outlineLvl w:val="2"/>
        <w:rPr>
          <w:sz w:val="20"/>
          <w:szCs w:val="20"/>
        </w:rPr>
      </w:pPr>
      <w:r w:rsidRPr="009273CB">
        <w:rPr>
          <w:sz w:val="20"/>
          <w:szCs w:val="20"/>
        </w:rPr>
        <w:t xml:space="preserve">Участник закупки, подавший заявку на участие в закупке, вправе изменить или отозвать заявку на участие в закупке в любое время до момента окончания срока подачи заявок на участие в закупке. </w:t>
      </w:r>
    </w:p>
    <w:p w:rsidR="009273CB" w:rsidRPr="009273CB" w:rsidRDefault="009273CB" w:rsidP="000000B9">
      <w:pPr>
        <w:numPr>
          <w:ilvl w:val="2"/>
          <w:numId w:val="38"/>
        </w:numPr>
        <w:spacing w:after="0"/>
        <w:ind w:left="0" w:firstLine="567"/>
        <w:outlineLvl w:val="2"/>
        <w:rPr>
          <w:sz w:val="20"/>
          <w:szCs w:val="20"/>
        </w:rPr>
      </w:pPr>
      <w:r w:rsidRPr="009273CB">
        <w:rPr>
          <w:sz w:val="20"/>
          <w:szCs w:val="20"/>
        </w:rPr>
        <w:t xml:space="preserve">Порядок изменения и отзыва заявок на участие в закупке определен Регламентом работы ЕЭТП. </w:t>
      </w:r>
    </w:p>
    <w:p w:rsidR="009273CB" w:rsidRPr="009273CB" w:rsidRDefault="009273CB" w:rsidP="000000B9">
      <w:pPr>
        <w:numPr>
          <w:ilvl w:val="2"/>
          <w:numId w:val="38"/>
        </w:numPr>
        <w:spacing w:after="0"/>
        <w:ind w:left="0" w:firstLine="567"/>
        <w:outlineLvl w:val="2"/>
        <w:rPr>
          <w:sz w:val="20"/>
          <w:szCs w:val="20"/>
        </w:rPr>
      </w:pPr>
      <w:r w:rsidRPr="009273CB">
        <w:rPr>
          <w:sz w:val="20"/>
          <w:szCs w:val="20"/>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9273CB" w:rsidRDefault="009273CB" w:rsidP="009273CB">
      <w:pPr>
        <w:ind w:firstLine="567"/>
        <w:rPr>
          <w:sz w:val="20"/>
          <w:szCs w:val="20"/>
        </w:rPr>
      </w:pPr>
    </w:p>
    <w:p w:rsidR="00192C37" w:rsidRPr="009273CB" w:rsidRDefault="00192C37" w:rsidP="009273CB">
      <w:pPr>
        <w:ind w:firstLine="567"/>
        <w:rPr>
          <w:sz w:val="20"/>
          <w:szCs w:val="20"/>
        </w:rPr>
      </w:pPr>
    </w:p>
    <w:p w:rsidR="009273CB" w:rsidRDefault="009273CB" w:rsidP="00AD10C7">
      <w:pPr>
        <w:numPr>
          <w:ilvl w:val="0"/>
          <w:numId w:val="38"/>
        </w:numPr>
        <w:spacing w:after="0"/>
        <w:ind w:left="0" w:firstLine="567"/>
        <w:jc w:val="center"/>
        <w:outlineLvl w:val="0"/>
        <w:rPr>
          <w:b/>
          <w:bCs/>
          <w:kern w:val="28"/>
          <w:sz w:val="20"/>
          <w:szCs w:val="20"/>
        </w:rPr>
      </w:pPr>
      <w:bookmarkStart w:id="100" w:name="_Toc81919294"/>
      <w:bookmarkStart w:id="101" w:name="_Toc81397437"/>
      <w:r w:rsidRPr="009273CB">
        <w:rPr>
          <w:b/>
          <w:bCs/>
          <w:kern w:val="28"/>
          <w:sz w:val="20"/>
          <w:szCs w:val="20"/>
        </w:rPr>
        <w:lastRenderedPageBreak/>
        <w:t>ПОРЯДОК ПРОВЕДЕНИЯ ЭТАПОВ ЗАКУПКИ</w:t>
      </w:r>
      <w:bookmarkEnd w:id="100"/>
      <w:bookmarkEnd w:id="101"/>
    </w:p>
    <w:p w:rsidR="000000B9" w:rsidRPr="009273CB" w:rsidRDefault="000000B9" w:rsidP="000000B9">
      <w:pPr>
        <w:spacing w:after="0"/>
        <w:ind w:left="567"/>
        <w:outlineLvl w:val="0"/>
        <w:rPr>
          <w:b/>
          <w:bCs/>
          <w:kern w:val="28"/>
          <w:sz w:val="20"/>
          <w:szCs w:val="20"/>
        </w:rPr>
      </w:pPr>
    </w:p>
    <w:p w:rsidR="009273CB" w:rsidRPr="009273CB" w:rsidRDefault="009273CB" w:rsidP="00AD10C7">
      <w:pPr>
        <w:numPr>
          <w:ilvl w:val="1"/>
          <w:numId w:val="38"/>
        </w:numPr>
        <w:spacing w:after="0"/>
        <w:ind w:left="0" w:firstLine="567"/>
        <w:outlineLvl w:val="1"/>
        <w:rPr>
          <w:b/>
          <w:bCs/>
          <w:sz w:val="20"/>
          <w:szCs w:val="20"/>
        </w:rPr>
      </w:pPr>
      <w:bookmarkStart w:id="102" w:name="_Toc81919295"/>
      <w:bookmarkStart w:id="103" w:name="_Toc81397440"/>
      <w:r w:rsidRPr="009273CB">
        <w:rPr>
          <w:b/>
          <w:bCs/>
          <w:sz w:val="20"/>
          <w:szCs w:val="20"/>
        </w:rPr>
        <w:t>Рассмотрение и оценка поданных участниками закупки заявок</w:t>
      </w:r>
      <w:bookmarkEnd w:id="102"/>
      <w:bookmarkEnd w:id="103"/>
    </w:p>
    <w:p w:rsidR="009273CB" w:rsidRPr="009273CB" w:rsidRDefault="009273CB" w:rsidP="00AD10C7">
      <w:pPr>
        <w:numPr>
          <w:ilvl w:val="2"/>
          <w:numId w:val="38"/>
        </w:numPr>
        <w:spacing w:after="0"/>
        <w:ind w:left="0" w:firstLine="567"/>
        <w:outlineLvl w:val="2"/>
        <w:rPr>
          <w:sz w:val="20"/>
          <w:szCs w:val="20"/>
        </w:rPr>
      </w:pPr>
      <w:bookmarkStart w:id="104" w:name="_Ref535417293"/>
      <w:r w:rsidRPr="009273CB">
        <w:rPr>
          <w:sz w:val="20"/>
          <w:szCs w:val="20"/>
        </w:rPr>
        <w:t xml:space="preserve">Этап закупки «рассмотрение и оценка Заказчиком поданных участниками закупки заявок», проводится Заказчиком в срок, предусмотренный извещением и документацией о закупке, в порядке, установленном разделом 6 части </w:t>
      </w:r>
      <w:r w:rsidRPr="009273CB">
        <w:rPr>
          <w:sz w:val="20"/>
          <w:szCs w:val="20"/>
          <w:lang w:val="en-US"/>
        </w:rPr>
        <w:t>I</w:t>
      </w:r>
      <w:r w:rsidRPr="009273CB">
        <w:rPr>
          <w:sz w:val="20"/>
          <w:szCs w:val="20"/>
        </w:rPr>
        <w:t xml:space="preserve"> «ОБЩИЕ УСЛОВИЯ ПРОВЕДЕНИЯ ЗАКУПКИ».</w:t>
      </w:r>
      <w:bookmarkEnd w:id="104"/>
    </w:p>
    <w:p w:rsidR="009273CB" w:rsidRPr="009273CB" w:rsidRDefault="009273CB" w:rsidP="009273CB">
      <w:pPr>
        <w:ind w:firstLine="567"/>
        <w:rPr>
          <w:sz w:val="20"/>
          <w:szCs w:val="20"/>
        </w:rPr>
      </w:pPr>
    </w:p>
    <w:p w:rsidR="009273CB" w:rsidRDefault="009273CB" w:rsidP="00AD10C7">
      <w:pPr>
        <w:numPr>
          <w:ilvl w:val="0"/>
          <w:numId w:val="38"/>
        </w:numPr>
        <w:spacing w:after="0"/>
        <w:ind w:left="0" w:firstLine="567"/>
        <w:jc w:val="center"/>
        <w:outlineLvl w:val="0"/>
        <w:rPr>
          <w:b/>
          <w:bCs/>
          <w:kern w:val="28"/>
          <w:sz w:val="20"/>
          <w:szCs w:val="20"/>
        </w:rPr>
      </w:pPr>
      <w:bookmarkStart w:id="105" w:name="_Toc81919296"/>
      <w:bookmarkStart w:id="106" w:name="_Toc123405483"/>
      <w:bookmarkStart w:id="107" w:name="_Ref119430360"/>
      <w:r w:rsidRPr="009273CB">
        <w:rPr>
          <w:b/>
          <w:bCs/>
          <w:kern w:val="28"/>
          <w:sz w:val="20"/>
          <w:szCs w:val="20"/>
        </w:rPr>
        <w:t xml:space="preserve">ПОРЯДОК ПРОВЕДЕНИЯ РАССМОТРЕНИЯ, ОЦЕНКИ И СОПОСТАВЛЕНИЯ ЗАЯВОК </w:t>
      </w:r>
      <w:r w:rsidR="000000B9">
        <w:rPr>
          <w:b/>
          <w:bCs/>
          <w:kern w:val="28"/>
          <w:sz w:val="20"/>
          <w:szCs w:val="20"/>
        </w:rPr>
        <w:t xml:space="preserve">                 </w:t>
      </w:r>
      <w:r w:rsidRPr="009273CB">
        <w:rPr>
          <w:b/>
          <w:bCs/>
          <w:kern w:val="28"/>
          <w:sz w:val="20"/>
          <w:szCs w:val="20"/>
        </w:rPr>
        <w:t>НА УЧАСТИЕ В ЗАКУПКЕ</w:t>
      </w:r>
      <w:bookmarkEnd w:id="105"/>
    </w:p>
    <w:p w:rsidR="000000B9" w:rsidRPr="009273CB" w:rsidRDefault="000000B9" w:rsidP="000000B9">
      <w:pPr>
        <w:spacing w:after="0"/>
        <w:ind w:left="567"/>
        <w:outlineLvl w:val="0"/>
        <w:rPr>
          <w:b/>
          <w:bCs/>
          <w:kern w:val="28"/>
          <w:sz w:val="20"/>
          <w:szCs w:val="20"/>
        </w:rPr>
      </w:pPr>
    </w:p>
    <w:p w:rsidR="009273CB" w:rsidRPr="009273CB" w:rsidRDefault="009273CB" w:rsidP="00AD10C7">
      <w:pPr>
        <w:numPr>
          <w:ilvl w:val="1"/>
          <w:numId w:val="38"/>
        </w:numPr>
        <w:spacing w:after="0"/>
        <w:ind w:left="0" w:firstLine="567"/>
        <w:outlineLvl w:val="1"/>
        <w:rPr>
          <w:b/>
          <w:bCs/>
          <w:sz w:val="20"/>
          <w:szCs w:val="20"/>
        </w:rPr>
      </w:pPr>
      <w:bookmarkStart w:id="108" w:name="_Toc81919297"/>
      <w:bookmarkStart w:id="109" w:name="_Toc518119388"/>
      <w:bookmarkStart w:id="110" w:name="_Ref125827199"/>
      <w:bookmarkEnd w:id="106"/>
      <w:bookmarkEnd w:id="107"/>
      <w:r w:rsidRPr="009273CB">
        <w:rPr>
          <w:b/>
          <w:bCs/>
          <w:sz w:val="20"/>
          <w:szCs w:val="20"/>
        </w:rPr>
        <w:t>Закупочная комиссия</w:t>
      </w:r>
      <w:bookmarkEnd w:id="108"/>
    </w:p>
    <w:p w:rsidR="009273CB" w:rsidRPr="009273CB" w:rsidRDefault="009273CB" w:rsidP="00AD10C7">
      <w:pPr>
        <w:numPr>
          <w:ilvl w:val="2"/>
          <w:numId w:val="38"/>
        </w:numPr>
        <w:spacing w:after="0"/>
        <w:ind w:left="0" w:firstLine="567"/>
        <w:outlineLvl w:val="2"/>
        <w:rPr>
          <w:sz w:val="20"/>
          <w:szCs w:val="20"/>
        </w:rPr>
      </w:pPr>
      <w:r w:rsidRPr="009273CB">
        <w:rPr>
          <w:sz w:val="20"/>
          <w:szCs w:val="20"/>
        </w:rPr>
        <w:t>Рассмотрение, оценка и сопоставления заявок осуществляется Закупочной комиссией, осуществляющей свои полномочия в порядке, установленном Положением о закупке Заказчика.</w:t>
      </w:r>
    </w:p>
    <w:p w:rsidR="009273CB" w:rsidRPr="009273CB" w:rsidRDefault="009273CB" w:rsidP="00AD10C7">
      <w:pPr>
        <w:numPr>
          <w:ilvl w:val="1"/>
          <w:numId w:val="38"/>
        </w:numPr>
        <w:spacing w:after="0"/>
        <w:ind w:left="0" w:firstLine="567"/>
        <w:outlineLvl w:val="1"/>
        <w:rPr>
          <w:b/>
          <w:bCs/>
          <w:sz w:val="20"/>
          <w:szCs w:val="20"/>
        </w:rPr>
      </w:pPr>
      <w:bookmarkStart w:id="111" w:name="_Toc81919298"/>
      <w:r w:rsidRPr="009273CB">
        <w:rPr>
          <w:b/>
          <w:bCs/>
          <w:sz w:val="20"/>
          <w:szCs w:val="20"/>
        </w:rPr>
        <w:t>Требования к процедуре рассмотрения, оценки и сопоставления заявок участников закупки</w:t>
      </w:r>
      <w:bookmarkEnd w:id="111"/>
    </w:p>
    <w:p w:rsidR="009273CB" w:rsidRPr="009273CB" w:rsidRDefault="009273CB" w:rsidP="00AD10C7">
      <w:pPr>
        <w:numPr>
          <w:ilvl w:val="2"/>
          <w:numId w:val="38"/>
        </w:numPr>
        <w:spacing w:after="0"/>
        <w:ind w:left="0" w:firstLine="567"/>
        <w:outlineLvl w:val="2"/>
        <w:rPr>
          <w:sz w:val="20"/>
          <w:szCs w:val="20"/>
        </w:rPr>
      </w:pPr>
      <w:r w:rsidRPr="009273CB">
        <w:rPr>
          <w:sz w:val="20"/>
          <w:szCs w:val="20"/>
        </w:rPr>
        <w:t>Заявки участников рассматриваются в соответствии с требованиями,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Закупочная комиссия отклоняет заявку участника в случаях, если:</w:t>
      </w:r>
    </w:p>
    <w:p w:rsidR="009273CB" w:rsidRPr="009273CB" w:rsidRDefault="009273CB" w:rsidP="000000B9">
      <w:pPr>
        <w:numPr>
          <w:ilvl w:val="0"/>
          <w:numId w:val="45"/>
        </w:numPr>
        <w:spacing w:after="0"/>
        <w:ind w:left="0" w:firstLine="567"/>
        <w:rPr>
          <w:sz w:val="20"/>
          <w:szCs w:val="20"/>
        </w:rPr>
      </w:pPr>
      <w:r w:rsidRPr="009273CB">
        <w:rPr>
          <w:sz w:val="20"/>
          <w:szCs w:val="20"/>
        </w:rPr>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w:t>
      </w:r>
    </w:p>
    <w:p w:rsidR="009273CB" w:rsidRPr="009273CB" w:rsidRDefault="009273CB" w:rsidP="000000B9">
      <w:pPr>
        <w:numPr>
          <w:ilvl w:val="0"/>
          <w:numId w:val="45"/>
        </w:numPr>
        <w:tabs>
          <w:tab w:val="num" w:pos="0"/>
        </w:tabs>
        <w:spacing w:after="0"/>
        <w:ind w:left="0" w:firstLine="567"/>
        <w:rPr>
          <w:sz w:val="20"/>
          <w:szCs w:val="20"/>
        </w:rPr>
      </w:pPr>
      <w:r w:rsidRPr="009273CB">
        <w:rPr>
          <w:sz w:val="20"/>
          <w:szCs w:val="20"/>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273CB" w:rsidRPr="009273CB" w:rsidRDefault="009273CB" w:rsidP="000000B9">
      <w:pPr>
        <w:numPr>
          <w:ilvl w:val="0"/>
          <w:numId w:val="45"/>
        </w:numPr>
        <w:tabs>
          <w:tab w:val="num" w:pos="0"/>
        </w:tabs>
        <w:spacing w:after="0"/>
        <w:ind w:left="0" w:firstLine="567"/>
        <w:rPr>
          <w:sz w:val="20"/>
          <w:szCs w:val="20"/>
        </w:rPr>
      </w:pPr>
      <w:r w:rsidRPr="009273CB">
        <w:rPr>
          <w:sz w:val="20"/>
          <w:szCs w:val="20"/>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 а также каждый документ, входящий в Заявку, должен быть скреплен печатью Участника.</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9273CB" w:rsidRPr="009273CB" w:rsidRDefault="009273CB" w:rsidP="000000B9">
      <w:pPr>
        <w:numPr>
          <w:ilvl w:val="2"/>
          <w:numId w:val="38"/>
        </w:numPr>
        <w:spacing w:after="0"/>
        <w:ind w:left="0" w:firstLine="567"/>
        <w:outlineLvl w:val="2"/>
        <w:rPr>
          <w:sz w:val="20"/>
          <w:szCs w:val="20"/>
          <w:highlight w:val="lightGray"/>
        </w:rPr>
      </w:pPr>
      <w:r w:rsidRPr="009273CB">
        <w:rPr>
          <w:sz w:val="20"/>
          <w:szCs w:val="20"/>
          <w:highlight w:val="lightGray"/>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9273CB" w:rsidRPr="009273CB" w:rsidRDefault="009273CB" w:rsidP="000000B9">
      <w:pPr>
        <w:numPr>
          <w:ilvl w:val="2"/>
          <w:numId w:val="38"/>
        </w:numPr>
        <w:spacing w:after="0"/>
        <w:ind w:left="0" w:firstLine="567"/>
        <w:outlineLvl w:val="2"/>
        <w:rPr>
          <w:sz w:val="20"/>
          <w:szCs w:val="20"/>
        </w:rPr>
      </w:pPr>
      <w:r w:rsidRPr="009273CB">
        <w:rPr>
          <w:sz w:val="20"/>
          <w:szCs w:val="20"/>
        </w:rPr>
        <w:t xml:space="preserve">На основании результатов рассмотрения заявок на участие в закупке закупочной комиссией принимается решение: </w:t>
      </w:r>
    </w:p>
    <w:p w:rsidR="009273CB" w:rsidRPr="009273CB" w:rsidRDefault="009273CB" w:rsidP="00AD10C7">
      <w:pPr>
        <w:numPr>
          <w:ilvl w:val="0"/>
          <w:numId w:val="46"/>
        </w:numPr>
        <w:tabs>
          <w:tab w:val="num" w:pos="0"/>
        </w:tabs>
        <w:spacing w:after="0"/>
        <w:ind w:left="0" w:firstLine="567"/>
        <w:outlineLvl w:val="3"/>
        <w:rPr>
          <w:sz w:val="20"/>
          <w:szCs w:val="20"/>
        </w:rPr>
      </w:pPr>
      <w:r w:rsidRPr="009273CB">
        <w:rPr>
          <w:sz w:val="20"/>
          <w:szCs w:val="20"/>
        </w:rPr>
        <w:t>о признании участника и/или заявки участника соответствующей требованиям документации о закупке;</w:t>
      </w:r>
    </w:p>
    <w:p w:rsidR="009273CB" w:rsidRPr="009273CB" w:rsidRDefault="009273CB" w:rsidP="00AD10C7">
      <w:pPr>
        <w:numPr>
          <w:ilvl w:val="0"/>
          <w:numId w:val="46"/>
        </w:numPr>
        <w:tabs>
          <w:tab w:val="num" w:pos="0"/>
        </w:tabs>
        <w:spacing w:after="0"/>
        <w:ind w:left="0" w:firstLine="567"/>
        <w:outlineLvl w:val="3"/>
        <w:rPr>
          <w:sz w:val="20"/>
          <w:szCs w:val="20"/>
        </w:rPr>
      </w:pPr>
      <w:r w:rsidRPr="009273CB">
        <w:rPr>
          <w:sz w:val="20"/>
          <w:szCs w:val="20"/>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9273CB" w:rsidRPr="009273CB" w:rsidRDefault="009273CB" w:rsidP="00AD10C7">
      <w:pPr>
        <w:numPr>
          <w:ilvl w:val="1"/>
          <w:numId w:val="38"/>
        </w:numPr>
        <w:spacing w:after="0"/>
        <w:ind w:left="0" w:firstLine="567"/>
        <w:outlineLvl w:val="1"/>
        <w:rPr>
          <w:b/>
          <w:bCs/>
          <w:sz w:val="20"/>
          <w:szCs w:val="20"/>
        </w:rPr>
      </w:pPr>
      <w:bookmarkStart w:id="112" w:name="_Toc81919299"/>
      <w:r w:rsidRPr="009273CB">
        <w:rPr>
          <w:b/>
          <w:bCs/>
          <w:sz w:val="20"/>
          <w:szCs w:val="20"/>
        </w:rPr>
        <w:t>Критерии оценки заявок участников закупки</w:t>
      </w:r>
      <w:bookmarkEnd w:id="112"/>
    </w:p>
    <w:p w:rsidR="009273CB" w:rsidRPr="009273CB" w:rsidRDefault="009273CB" w:rsidP="00AD10C7">
      <w:pPr>
        <w:numPr>
          <w:ilvl w:val="2"/>
          <w:numId w:val="38"/>
        </w:numPr>
        <w:spacing w:after="0"/>
        <w:ind w:left="0" w:firstLine="567"/>
        <w:outlineLvl w:val="2"/>
        <w:rPr>
          <w:sz w:val="20"/>
          <w:szCs w:val="20"/>
        </w:rPr>
      </w:pPr>
      <w:r w:rsidRPr="009273CB">
        <w:rPr>
          <w:sz w:val="20"/>
          <w:szCs w:val="2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lastRenderedPageBreak/>
        <w:t>Рассмотрение, оценка и сопоставления заявок участников осуществляется в рамках проведения этапов закупки, установленных в пункте 8 части II «ИНФОРМАЦИОННАЯ КАРТА ЗАКУПКИ» с учетом сведений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 Победителем закупки признается участник закупки, заявка на участие в закупке, окончательное предложение которого </w:t>
      </w:r>
      <w:r w:rsidRPr="009273CB">
        <w:rPr>
          <w:bCs/>
          <w:sz w:val="20"/>
          <w:szCs w:val="2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9273CB">
        <w:rPr>
          <w:sz w:val="20"/>
          <w:szCs w:val="20"/>
        </w:rPr>
        <w:t>.</w:t>
      </w:r>
      <w:r w:rsidRPr="009273CB">
        <w:rPr>
          <w:bCs/>
          <w:sz w:val="20"/>
          <w:szCs w:val="2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9273CB" w:rsidRPr="009273CB" w:rsidRDefault="009273CB" w:rsidP="00AD10C7">
      <w:pPr>
        <w:numPr>
          <w:ilvl w:val="1"/>
          <w:numId w:val="38"/>
        </w:numPr>
        <w:spacing w:after="0"/>
        <w:ind w:left="0" w:firstLine="567"/>
        <w:outlineLvl w:val="1"/>
        <w:rPr>
          <w:b/>
          <w:bCs/>
          <w:sz w:val="20"/>
          <w:szCs w:val="20"/>
        </w:rPr>
      </w:pPr>
      <w:bookmarkStart w:id="113" w:name="_Toc81919300"/>
      <w:r w:rsidRPr="009273CB">
        <w:rPr>
          <w:b/>
          <w:bCs/>
          <w:sz w:val="20"/>
          <w:szCs w:val="20"/>
        </w:rPr>
        <w:t>Особенности осуществления рассмотрения, оценки и сопоставления первых частей заявок</w:t>
      </w:r>
      <w:bookmarkEnd w:id="113"/>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(технического предложения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rsidR="009273CB" w:rsidRPr="009273CB" w:rsidRDefault="009273CB" w:rsidP="00AD10C7">
      <w:pPr>
        <w:numPr>
          <w:ilvl w:val="2"/>
          <w:numId w:val="38"/>
        </w:numPr>
        <w:spacing w:after="0"/>
        <w:ind w:left="0" w:firstLine="567"/>
        <w:outlineLvl w:val="2"/>
        <w:rPr>
          <w:sz w:val="20"/>
          <w:szCs w:val="20"/>
        </w:rPr>
      </w:pPr>
      <w:r w:rsidRPr="009273CB">
        <w:rPr>
          <w:sz w:val="20"/>
          <w:szCs w:val="20"/>
          <w:highlight w:val="yellow"/>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rsidR="009273CB" w:rsidRPr="009273CB" w:rsidRDefault="009273CB" w:rsidP="00AD10C7">
      <w:pPr>
        <w:numPr>
          <w:ilvl w:val="1"/>
          <w:numId w:val="38"/>
        </w:numPr>
        <w:spacing w:after="0"/>
        <w:ind w:left="0" w:firstLine="567"/>
        <w:outlineLvl w:val="1"/>
        <w:rPr>
          <w:b/>
          <w:bCs/>
          <w:sz w:val="20"/>
          <w:szCs w:val="20"/>
        </w:rPr>
      </w:pPr>
      <w:bookmarkStart w:id="114" w:name="_Toc81919301"/>
      <w:r w:rsidRPr="009273CB">
        <w:rPr>
          <w:b/>
          <w:bCs/>
          <w:sz w:val="20"/>
          <w:szCs w:val="20"/>
        </w:rPr>
        <w:t>Особенности осуществления рассмотрения, оценки и сопоставления вторых частей заявок</w:t>
      </w:r>
      <w:bookmarkEnd w:id="114"/>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а также осуществляет оценку и сопоставление заявок участников в соответствии с порядком и критериями, установленными документацией о закупке. При этом отсутствие во второй части заявки </w:t>
      </w:r>
      <w:r w:rsidRPr="009273CB">
        <w:rPr>
          <w:bCs/>
          <w:sz w:val="20"/>
          <w:szCs w:val="2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rsidR="009273CB" w:rsidRPr="009273CB" w:rsidRDefault="009273CB" w:rsidP="00AD10C7">
      <w:pPr>
        <w:numPr>
          <w:ilvl w:val="1"/>
          <w:numId w:val="38"/>
        </w:numPr>
        <w:spacing w:after="0"/>
        <w:ind w:left="0" w:firstLine="567"/>
        <w:outlineLvl w:val="1"/>
        <w:rPr>
          <w:b/>
          <w:bCs/>
          <w:sz w:val="20"/>
          <w:szCs w:val="20"/>
        </w:rPr>
      </w:pPr>
      <w:bookmarkStart w:id="115" w:name="_Toc81919302"/>
      <w:r w:rsidRPr="009273CB">
        <w:rPr>
          <w:b/>
          <w:bCs/>
          <w:sz w:val="20"/>
          <w:szCs w:val="20"/>
        </w:rPr>
        <w:t>Особенности осуществления рассмотрения, оценки и сопоставления ценовых предложений участников закупки</w:t>
      </w:r>
      <w:bookmarkEnd w:id="115"/>
    </w:p>
    <w:p w:rsidR="009273CB" w:rsidRPr="009273CB" w:rsidRDefault="009273CB" w:rsidP="00AD10C7">
      <w:pPr>
        <w:numPr>
          <w:ilvl w:val="2"/>
          <w:numId w:val="38"/>
        </w:numPr>
        <w:spacing w:after="0"/>
        <w:ind w:left="0" w:firstLine="567"/>
        <w:outlineLvl w:val="2"/>
        <w:rPr>
          <w:sz w:val="20"/>
          <w:szCs w:val="20"/>
        </w:rPr>
      </w:pPr>
      <w:r w:rsidRPr="009273CB">
        <w:rPr>
          <w:sz w:val="20"/>
          <w:szCs w:val="20"/>
        </w:rPr>
        <w:t>Рассмотрение ценовых предложений, дополнительных ценовых предложений осуществляется Закупочной комиссией после направления оператором ЭП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9273CB" w:rsidRPr="009273CB" w:rsidRDefault="009273CB" w:rsidP="00AD10C7">
      <w:pPr>
        <w:numPr>
          <w:ilvl w:val="1"/>
          <w:numId w:val="38"/>
        </w:numPr>
        <w:spacing w:after="0"/>
        <w:ind w:left="0" w:firstLine="567"/>
        <w:outlineLvl w:val="1"/>
        <w:rPr>
          <w:b/>
          <w:bCs/>
          <w:sz w:val="20"/>
          <w:szCs w:val="20"/>
        </w:rPr>
      </w:pPr>
      <w:bookmarkStart w:id="116" w:name="_Toc81919303"/>
      <w:r w:rsidRPr="009273CB">
        <w:rPr>
          <w:b/>
          <w:bCs/>
          <w:sz w:val="20"/>
          <w:szCs w:val="20"/>
        </w:rPr>
        <w:t>Признание закупки несостоявшейся</w:t>
      </w:r>
      <w:bookmarkEnd w:id="116"/>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Основания, порядок и последствия признания закупки несостоявшейся установлены Положением о закупке Заказчика. </w:t>
      </w:r>
    </w:p>
    <w:p w:rsidR="009273CB" w:rsidRPr="009273CB" w:rsidRDefault="009273CB" w:rsidP="00AD10C7">
      <w:pPr>
        <w:numPr>
          <w:ilvl w:val="1"/>
          <w:numId w:val="38"/>
        </w:numPr>
        <w:spacing w:after="0"/>
        <w:ind w:left="0" w:firstLine="567"/>
        <w:outlineLvl w:val="1"/>
        <w:rPr>
          <w:b/>
          <w:bCs/>
          <w:sz w:val="20"/>
          <w:szCs w:val="20"/>
        </w:rPr>
      </w:pPr>
      <w:bookmarkStart w:id="117" w:name="_Toc81919304"/>
      <w:r w:rsidRPr="009273CB">
        <w:rPr>
          <w:b/>
          <w:bCs/>
          <w:sz w:val="20"/>
          <w:szCs w:val="20"/>
        </w:rPr>
        <w:t>Рассмотрение жалоб и обращений участников закупки</w:t>
      </w:r>
      <w:bookmarkEnd w:id="117"/>
    </w:p>
    <w:p w:rsidR="009273CB" w:rsidRPr="009273CB" w:rsidRDefault="009273CB" w:rsidP="00AD10C7">
      <w:pPr>
        <w:numPr>
          <w:ilvl w:val="2"/>
          <w:numId w:val="38"/>
        </w:numPr>
        <w:spacing w:after="0"/>
        <w:ind w:left="0" w:firstLine="567"/>
        <w:outlineLvl w:val="2"/>
        <w:rPr>
          <w:sz w:val="20"/>
          <w:szCs w:val="20"/>
        </w:rPr>
      </w:pPr>
      <w:r w:rsidRPr="009273CB">
        <w:rPr>
          <w:sz w:val="20"/>
          <w:szCs w:val="20"/>
        </w:rPr>
        <w:t>Рассмотрение жалоб и обращений участников закупки осуществляется в порядке, предусмотренном Положением о закупке Заказчика.</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В случае необходимости, после завершения процедуры закупки участник вправе направить в адрес Заказчика,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9273CB" w:rsidRPr="009273CB" w:rsidRDefault="009273CB" w:rsidP="009273CB">
      <w:pPr>
        <w:rPr>
          <w:sz w:val="20"/>
          <w:szCs w:val="20"/>
        </w:rPr>
      </w:pPr>
    </w:p>
    <w:p w:rsidR="009273CB" w:rsidRPr="009273CB" w:rsidRDefault="009273CB" w:rsidP="00AD10C7">
      <w:pPr>
        <w:numPr>
          <w:ilvl w:val="0"/>
          <w:numId w:val="38"/>
        </w:numPr>
        <w:spacing w:after="0"/>
        <w:ind w:left="0" w:firstLine="567"/>
        <w:jc w:val="center"/>
        <w:outlineLvl w:val="0"/>
        <w:rPr>
          <w:b/>
          <w:bCs/>
          <w:kern w:val="28"/>
          <w:sz w:val="20"/>
          <w:szCs w:val="20"/>
        </w:rPr>
      </w:pPr>
      <w:bookmarkStart w:id="118" w:name="Par110"/>
      <w:bookmarkStart w:id="119" w:name="Par144"/>
      <w:bookmarkStart w:id="120" w:name="_Toc123405485"/>
      <w:bookmarkStart w:id="121" w:name="_Toc166101211"/>
      <w:bookmarkStart w:id="122" w:name="_Toc81919305"/>
      <w:bookmarkEnd w:id="109"/>
      <w:bookmarkEnd w:id="110"/>
      <w:bookmarkEnd w:id="118"/>
      <w:bookmarkEnd w:id="119"/>
      <w:r w:rsidRPr="009273CB">
        <w:rPr>
          <w:b/>
          <w:bCs/>
          <w:kern w:val="28"/>
          <w:sz w:val="20"/>
          <w:szCs w:val="20"/>
        </w:rPr>
        <w:t>ЗАКЛЮЧЕНИЕ, ИЗМЕНЕНИЕ И РАСТОРЖЕНИЕ ДОГОВОРА</w:t>
      </w:r>
      <w:bookmarkEnd w:id="120"/>
      <w:bookmarkEnd w:id="121"/>
      <w:bookmarkEnd w:id="122"/>
    </w:p>
    <w:p w:rsidR="009273CB" w:rsidRPr="009273CB" w:rsidRDefault="009273CB" w:rsidP="009273CB">
      <w:pPr>
        <w:rPr>
          <w:sz w:val="20"/>
          <w:szCs w:val="20"/>
          <w:highlight w:val="magenta"/>
        </w:rPr>
      </w:pPr>
    </w:p>
    <w:p w:rsidR="009273CB" w:rsidRPr="009273CB" w:rsidRDefault="009273CB" w:rsidP="00AD10C7">
      <w:pPr>
        <w:numPr>
          <w:ilvl w:val="1"/>
          <w:numId w:val="38"/>
        </w:numPr>
        <w:spacing w:after="0"/>
        <w:ind w:left="0" w:firstLine="567"/>
        <w:outlineLvl w:val="1"/>
        <w:rPr>
          <w:b/>
          <w:bCs/>
          <w:sz w:val="20"/>
          <w:szCs w:val="20"/>
        </w:rPr>
      </w:pPr>
      <w:bookmarkStart w:id="123" w:name="_Toc81919306"/>
      <w:bookmarkStart w:id="124" w:name="_Toc131309087"/>
      <w:bookmarkStart w:id="125" w:name="_Ref130891676"/>
      <w:r w:rsidRPr="009273CB">
        <w:rPr>
          <w:b/>
          <w:bCs/>
          <w:sz w:val="20"/>
          <w:szCs w:val="20"/>
        </w:rPr>
        <w:t>Срок и порядок заключения договора</w:t>
      </w:r>
      <w:bookmarkEnd w:id="123"/>
      <w:bookmarkEnd w:id="124"/>
    </w:p>
    <w:p w:rsidR="009273CB" w:rsidRPr="009273CB" w:rsidRDefault="009273CB" w:rsidP="00AD10C7">
      <w:pPr>
        <w:numPr>
          <w:ilvl w:val="2"/>
          <w:numId w:val="38"/>
        </w:numPr>
        <w:spacing w:after="0"/>
        <w:ind w:left="0" w:firstLine="567"/>
        <w:outlineLvl w:val="2"/>
        <w:rPr>
          <w:sz w:val="20"/>
          <w:szCs w:val="20"/>
        </w:rPr>
      </w:pPr>
      <w:r w:rsidRPr="009273CB">
        <w:rPr>
          <w:bCs/>
          <w:sz w:val="20"/>
          <w:szCs w:val="2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9273CB">
        <w:rPr>
          <w:sz w:val="20"/>
          <w:szCs w:val="20"/>
        </w:rPr>
        <w:t>. По результатам закупки с участником может быть заключено также несколько договоров.</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пункте 20 части II «ИНФОРМАЦИОННАЯ КАРТА ЗАКУПКИ». Порядок выбора нескольких победителей закупки устанавливается в Приложении 1 к части </w:t>
      </w:r>
      <w:r w:rsidRPr="009273CB">
        <w:rPr>
          <w:sz w:val="20"/>
          <w:szCs w:val="20"/>
          <w:lang w:val="en-US"/>
        </w:rPr>
        <w:t>II</w:t>
      </w:r>
      <w:r w:rsidRPr="009273CB">
        <w:rPr>
          <w:sz w:val="20"/>
          <w:szCs w:val="20"/>
        </w:rPr>
        <w:t xml:space="preserve"> «ИНФОРМАЦИОННАЯ КАРТА ЗАКУПКИ».</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Договор по результатам закупки заключается в срок не ранее чем через 10 (десять) дней и не позднее чем через 20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9273CB">
        <w:rPr>
          <w:sz w:val="20"/>
          <w:szCs w:val="20"/>
        </w:rPr>
        <w:t>участнику такой закупки</w:t>
      </w:r>
      <w:proofErr w:type="gramEnd"/>
      <w:r w:rsidRPr="009273CB">
        <w:rPr>
          <w:sz w:val="20"/>
          <w:szCs w:val="2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273CB" w:rsidRPr="009273CB" w:rsidRDefault="009273CB" w:rsidP="00AD10C7">
      <w:pPr>
        <w:keepNext/>
        <w:numPr>
          <w:ilvl w:val="1"/>
          <w:numId w:val="47"/>
        </w:numPr>
        <w:tabs>
          <w:tab w:val="left" w:pos="1134"/>
        </w:tabs>
        <w:suppressAutoHyphens/>
        <w:spacing w:after="0"/>
        <w:ind w:left="0" w:firstLine="567"/>
        <w:outlineLvl w:val="1"/>
        <w:rPr>
          <w:b/>
          <w:sz w:val="20"/>
          <w:szCs w:val="20"/>
        </w:rPr>
      </w:pPr>
      <w:bookmarkStart w:id="126" w:name="_Toc81919307"/>
      <w:bookmarkStart w:id="127" w:name="_Toc376160927"/>
      <w:bookmarkStart w:id="128" w:name="_Toc373399298"/>
      <w:r w:rsidRPr="009273CB">
        <w:rPr>
          <w:b/>
          <w:sz w:val="20"/>
          <w:szCs w:val="20"/>
        </w:rPr>
        <w:t>Обеспечения исполнения договора, порядок предоставления такого обеспечения, требования к такому обеспечению</w:t>
      </w:r>
      <w:bookmarkEnd w:id="126"/>
      <w:bookmarkEnd w:id="127"/>
      <w:bookmarkEnd w:id="128"/>
    </w:p>
    <w:p w:rsidR="009273CB" w:rsidRPr="009273CB" w:rsidRDefault="009273CB" w:rsidP="00AD10C7">
      <w:pPr>
        <w:numPr>
          <w:ilvl w:val="2"/>
          <w:numId w:val="47"/>
        </w:numPr>
        <w:tabs>
          <w:tab w:val="left" w:pos="708"/>
        </w:tabs>
        <w:spacing w:after="0"/>
        <w:ind w:left="0" w:firstLine="567"/>
        <w:outlineLvl w:val="2"/>
        <w:rPr>
          <w:bCs/>
          <w:sz w:val="20"/>
          <w:szCs w:val="20"/>
        </w:rPr>
      </w:pPr>
      <w:bookmarkStart w:id="129" w:name="_Toc373343841"/>
      <w:bookmarkStart w:id="130" w:name="_Toc373343356"/>
      <w:r w:rsidRPr="009273CB">
        <w:rPr>
          <w:bCs/>
          <w:sz w:val="20"/>
          <w:szCs w:val="20"/>
        </w:rPr>
        <w:t xml:space="preserve">Заказчик вправе установить в документации о закупке требование к обеспечению исполнения договора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17 раздела II «ИНФОРМАЦИОННАЯ КАРТА ЗАКУПКИ». </w:t>
      </w:r>
    </w:p>
    <w:p w:rsidR="009273CB" w:rsidRPr="009273CB" w:rsidRDefault="009273CB" w:rsidP="00AD10C7">
      <w:pPr>
        <w:numPr>
          <w:ilvl w:val="2"/>
          <w:numId w:val="47"/>
        </w:numPr>
        <w:tabs>
          <w:tab w:val="left" w:pos="708"/>
        </w:tabs>
        <w:spacing w:after="0"/>
        <w:ind w:left="0" w:firstLine="567"/>
        <w:outlineLvl w:val="2"/>
        <w:rPr>
          <w:bCs/>
          <w:sz w:val="20"/>
          <w:szCs w:val="20"/>
        </w:rPr>
      </w:pPr>
      <w:r w:rsidRPr="009273CB">
        <w:rPr>
          <w:bCs/>
          <w:sz w:val="20"/>
          <w:szCs w:val="20"/>
        </w:rPr>
        <w:t>Обеспечение исполнения договора заявки может быть представлено в форме внесения денежных средств на счет Заказчика, указанный в пункте 18 раздела II «ИНФОРМАЦИОННАЯ КАРТА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9"/>
    <w:bookmarkEnd w:id="130"/>
    <w:p w:rsidR="009273CB" w:rsidRPr="009273CB" w:rsidRDefault="009273CB" w:rsidP="00AD10C7">
      <w:pPr>
        <w:numPr>
          <w:ilvl w:val="2"/>
          <w:numId w:val="47"/>
        </w:numPr>
        <w:tabs>
          <w:tab w:val="left" w:pos="708"/>
        </w:tabs>
        <w:spacing w:after="0"/>
        <w:ind w:left="0" w:firstLine="567"/>
        <w:outlineLvl w:val="2"/>
        <w:rPr>
          <w:bCs/>
          <w:sz w:val="20"/>
          <w:szCs w:val="20"/>
        </w:rPr>
      </w:pPr>
      <w:r w:rsidRPr="009273CB">
        <w:rPr>
          <w:bCs/>
          <w:sz w:val="20"/>
          <w:szCs w:val="20"/>
        </w:rPr>
        <w:t>Срок предоставления обеспечения исполнение договора устанавливается в пункте 17 раздела II «ИНФОРМАЦИОННАЯ КАРТА ЗАКУПКИ».</w:t>
      </w:r>
    </w:p>
    <w:p w:rsidR="009273CB" w:rsidRPr="009273CB" w:rsidRDefault="009273CB" w:rsidP="00AD10C7">
      <w:pPr>
        <w:numPr>
          <w:ilvl w:val="2"/>
          <w:numId w:val="47"/>
        </w:numPr>
        <w:tabs>
          <w:tab w:val="left" w:pos="708"/>
        </w:tabs>
        <w:spacing w:after="0"/>
        <w:ind w:left="0" w:firstLine="567"/>
        <w:outlineLvl w:val="2"/>
        <w:rPr>
          <w:bCs/>
          <w:sz w:val="20"/>
          <w:szCs w:val="20"/>
        </w:rPr>
      </w:pPr>
      <w:bookmarkStart w:id="131" w:name="_Toc373343845"/>
      <w:bookmarkStart w:id="132" w:name="_Toc373343360"/>
      <w:r w:rsidRPr="009273CB">
        <w:rPr>
          <w:bCs/>
          <w:sz w:val="20"/>
          <w:szCs w:val="2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273CB" w:rsidRPr="009273CB" w:rsidRDefault="009273CB" w:rsidP="00AD10C7">
      <w:pPr>
        <w:keepNext/>
        <w:numPr>
          <w:ilvl w:val="1"/>
          <w:numId w:val="47"/>
        </w:numPr>
        <w:tabs>
          <w:tab w:val="left" w:pos="1134"/>
        </w:tabs>
        <w:suppressAutoHyphens/>
        <w:spacing w:after="0"/>
        <w:ind w:left="0" w:firstLine="567"/>
        <w:outlineLvl w:val="1"/>
        <w:rPr>
          <w:b/>
          <w:smallCaps/>
          <w:sz w:val="20"/>
          <w:szCs w:val="20"/>
        </w:rPr>
      </w:pPr>
      <w:bookmarkStart w:id="133" w:name="_Требования_к_условиям"/>
      <w:bookmarkStart w:id="134" w:name="_Toc373399299"/>
      <w:bookmarkStart w:id="135" w:name="_Toc376160928"/>
      <w:bookmarkStart w:id="136" w:name="_Toc81919308"/>
      <w:bookmarkEnd w:id="131"/>
      <w:bookmarkEnd w:id="132"/>
      <w:bookmarkEnd w:id="133"/>
      <w:r w:rsidRPr="009273CB">
        <w:rPr>
          <w:b/>
          <w:sz w:val="20"/>
          <w:szCs w:val="20"/>
        </w:rPr>
        <w:t>Требования к условиям независимой гарантии, выданной в качестве обеспечения исполнения договора</w:t>
      </w:r>
      <w:bookmarkEnd w:id="134"/>
      <w:bookmarkEnd w:id="135"/>
      <w:bookmarkEnd w:id="136"/>
    </w:p>
    <w:p w:rsidR="009273CB" w:rsidRPr="009273CB" w:rsidRDefault="009273CB" w:rsidP="00AD10C7">
      <w:pPr>
        <w:numPr>
          <w:ilvl w:val="2"/>
          <w:numId w:val="47"/>
        </w:numPr>
        <w:spacing w:after="0"/>
        <w:ind w:left="0" w:firstLine="567"/>
        <w:outlineLvl w:val="2"/>
        <w:rPr>
          <w:sz w:val="20"/>
          <w:szCs w:val="20"/>
        </w:rPr>
      </w:pPr>
      <w:r w:rsidRPr="009273CB">
        <w:rPr>
          <w:sz w:val="20"/>
          <w:szCs w:val="20"/>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3.6 настоящей документации. </w:t>
      </w:r>
    </w:p>
    <w:p w:rsidR="009273CB" w:rsidRPr="009273CB" w:rsidRDefault="009273CB" w:rsidP="00AD10C7">
      <w:pPr>
        <w:numPr>
          <w:ilvl w:val="2"/>
          <w:numId w:val="47"/>
        </w:numPr>
        <w:spacing w:after="0"/>
        <w:ind w:left="0" w:firstLine="567"/>
        <w:outlineLvl w:val="2"/>
        <w:rPr>
          <w:sz w:val="20"/>
          <w:szCs w:val="20"/>
        </w:rPr>
      </w:pPr>
      <w:r w:rsidRPr="009273CB">
        <w:rPr>
          <w:sz w:val="20"/>
          <w:szCs w:val="20"/>
        </w:rPr>
        <w:t>Срок действия независимой гарантии должен составлять не менее двух месяцев с даты окончания исполнения обязательств по договору.</w:t>
      </w:r>
    </w:p>
    <w:p w:rsidR="009273CB" w:rsidRPr="009273CB" w:rsidRDefault="009273CB" w:rsidP="00AD10C7">
      <w:pPr>
        <w:numPr>
          <w:ilvl w:val="2"/>
          <w:numId w:val="47"/>
        </w:numPr>
        <w:spacing w:after="0"/>
        <w:ind w:left="0" w:firstLine="567"/>
        <w:outlineLvl w:val="2"/>
        <w:rPr>
          <w:bCs/>
          <w:sz w:val="20"/>
          <w:szCs w:val="20"/>
        </w:rPr>
      </w:pPr>
      <w:bookmarkStart w:id="137" w:name="_Toc373343364"/>
      <w:bookmarkStart w:id="138" w:name="_Toc373343849"/>
      <w:r w:rsidRPr="009273CB">
        <w:rPr>
          <w:bCs/>
          <w:sz w:val="20"/>
          <w:szCs w:val="20"/>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bookmarkEnd w:id="137"/>
      <w:bookmarkEnd w:id="138"/>
    </w:p>
    <w:p w:rsidR="009273CB" w:rsidRPr="009273CB" w:rsidRDefault="009273CB" w:rsidP="00AD10C7">
      <w:pPr>
        <w:numPr>
          <w:ilvl w:val="2"/>
          <w:numId w:val="47"/>
        </w:numPr>
        <w:spacing w:after="0"/>
        <w:ind w:left="0" w:firstLine="567"/>
        <w:outlineLvl w:val="2"/>
        <w:rPr>
          <w:bCs/>
          <w:sz w:val="20"/>
          <w:szCs w:val="20"/>
        </w:rPr>
      </w:pPr>
      <w:r w:rsidRPr="009273CB">
        <w:rPr>
          <w:bCs/>
          <w:sz w:val="20"/>
          <w:szCs w:val="20"/>
        </w:rPr>
        <w:t>Взыскание по независимой гарантии производится при наступлении обстоятельств, предусмотренных независимой гарантией.</w:t>
      </w:r>
    </w:p>
    <w:p w:rsidR="009273CB" w:rsidRPr="009273CB" w:rsidRDefault="009273CB" w:rsidP="00AD10C7">
      <w:pPr>
        <w:keepNext/>
        <w:numPr>
          <w:ilvl w:val="1"/>
          <w:numId w:val="47"/>
        </w:numPr>
        <w:tabs>
          <w:tab w:val="left" w:pos="1134"/>
        </w:tabs>
        <w:suppressAutoHyphens/>
        <w:spacing w:after="0"/>
        <w:ind w:left="0" w:firstLine="567"/>
        <w:outlineLvl w:val="1"/>
        <w:rPr>
          <w:b/>
          <w:sz w:val="20"/>
          <w:szCs w:val="20"/>
        </w:rPr>
      </w:pPr>
      <w:bookmarkStart w:id="139" w:name="_Toc81919309"/>
      <w:bookmarkStart w:id="140" w:name="_GoBack"/>
      <w:bookmarkEnd w:id="140"/>
      <w:r w:rsidRPr="009273CB">
        <w:rPr>
          <w:b/>
          <w:sz w:val="20"/>
          <w:szCs w:val="20"/>
        </w:rPr>
        <w:t>Отказ от заключения договора</w:t>
      </w:r>
      <w:bookmarkEnd w:id="139"/>
    </w:p>
    <w:p w:rsidR="009273CB" w:rsidRPr="009273CB" w:rsidRDefault="009273CB" w:rsidP="00AD10C7">
      <w:pPr>
        <w:numPr>
          <w:ilvl w:val="2"/>
          <w:numId w:val="47"/>
        </w:numPr>
        <w:spacing w:after="0"/>
        <w:ind w:left="0" w:firstLine="567"/>
        <w:outlineLvl w:val="2"/>
        <w:rPr>
          <w:sz w:val="20"/>
          <w:szCs w:val="20"/>
        </w:rPr>
      </w:pPr>
      <w:r w:rsidRPr="009273CB">
        <w:rPr>
          <w:sz w:val="20"/>
          <w:szCs w:val="20"/>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9273CB">
        <w:rPr>
          <w:sz w:val="20"/>
          <w:szCs w:val="20"/>
        </w:rPr>
        <w:t>или</w:t>
      </w:r>
      <w:proofErr w:type="gramEnd"/>
      <w:r w:rsidRPr="009273CB">
        <w:rPr>
          <w:sz w:val="20"/>
          <w:szCs w:val="20"/>
        </w:rPr>
        <w:t xml:space="preserve"> предоставил недостоверную информацию (сведения) в отношении своего соответствия указанным требованиям.</w:t>
      </w:r>
    </w:p>
    <w:p w:rsidR="009273CB" w:rsidRPr="009273CB" w:rsidRDefault="009273CB" w:rsidP="00AD10C7">
      <w:pPr>
        <w:numPr>
          <w:ilvl w:val="2"/>
          <w:numId w:val="47"/>
        </w:numPr>
        <w:spacing w:after="0"/>
        <w:ind w:left="0" w:firstLine="567"/>
        <w:outlineLvl w:val="2"/>
        <w:rPr>
          <w:sz w:val="20"/>
          <w:szCs w:val="20"/>
        </w:rPr>
      </w:pPr>
      <w:bookmarkStart w:id="141" w:name="_Ref302129490"/>
      <w:r w:rsidRPr="009273CB">
        <w:rPr>
          <w:sz w:val="20"/>
          <w:szCs w:val="2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273CB" w:rsidRPr="009273CB" w:rsidRDefault="009273CB" w:rsidP="00AD10C7">
      <w:pPr>
        <w:widowControl w:val="0"/>
        <w:numPr>
          <w:ilvl w:val="0"/>
          <w:numId w:val="48"/>
        </w:numPr>
        <w:tabs>
          <w:tab w:val="left" w:pos="0"/>
        </w:tabs>
        <w:snapToGrid w:val="0"/>
        <w:spacing w:after="0"/>
        <w:ind w:left="0" w:firstLine="567"/>
        <w:rPr>
          <w:sz w:val="20"/>
          <w:szCs w:val="20"/>
          <w:highlight w:val="yellow"/>
        </w:rPr>
      </w:pPr>
      <w:r w:rsidRPr="009273CB">
        <w:rPr>
          <w:sz w:val="20"/>
          <w:szCs w:val="20"/>
          <w:highlight w:val="yellow"/>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 непредоставления до заключения договора информации о полной цепочке своих собственников, включая конечных бенефициаров и т.п.;</w:t>
      </w:r>
    </w:p>
    <w:p w:rsidR="009273CB" w:rsidRPr="009273CB" w:rsidRDefault="009273CB" w:rsidP="00AD10C7">
      <w:pPr>
        <w:numPr>
          <w:ilvl w:val="0"/>
          <w:numId w:val="48"/>
        </w:numPr>
        <w:tabs>
          <w:tab w:val="left" w:pos="1418"/>
        </w:tabs>
        <w:autoSpaceDE w:val="0"/>
        <w:autoSpaceDN w:val="0"/>
        <w:adjustRightInd w:val="0"/>
        <w:spacing w:after="0"/>
        <w:ind w:left="0" w:firstLine="567"/>
        <w:rPr>
          <w:smallCaps/>
          <w:sz w:val="20"/>
          <w:szCs w:val="20"/>
          <w:lang w:eastAsia="en-US"/>
        </w:rPr>
      </w:pPr>
      <w:r w:rsidRPr="009273CB">
        <w:rPr>
          <w:color w:val="000000"/>
          <w:sz w:val="20"/>
          <w:szCs w:val="20"/>
          <w:lang w:eastAsia="en-US"/>
        </w:rPr>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5"/>
    <w:p w:rsidR="009273CB" w:rsidRPr="009273CB" w:rsidRDefault="009273CB" w:rsidP="000000B9">
      <w:pPr>
        <w:numPr>
          <w:ilvl w:val="2"/>
          <w:numId w:val="47"/>
        </w:numPr>
        <w:spacing w:after="0"/>
        <w:ind w:left="0" w:firstLine="567"/>
        <w:outlineLvl w:val="2"/>
        <w:rPr>
          <w:sz w:val="20"/>
          <w:szCs w:val="20"/>
        </w:rPr>
      </w:pPr>
      <w:r w:rsidRPr="009273CB">
        <w:rPr>
          <w:sz w:val="20"/>
          <w:szCs w:val="20"/>
        </w:rPr>
        <w:t xml:space="preserve">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w:t>
      </w:r>
      <w:r w:rsidRPr="009273CB">
        <w:rPr>
          <w:sz w:val="20"/>
          <w:szCs w:val="20"/>
        </w:rPr>
        <w:lastRenderedPageBreak/>
        <w:t>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9273CB" w:rsidRPr="009273CB" w:rsidRDefault="009273CB" w:rsidP="000000B9">
      <w:pPr>
        <w:numPr>
          <w:ilvl w:val="1"/>
          <w:numId w:val="47"/>
        </w:numPr>
        <w:tabs>
          <w:tab w:val="left" w:pos="708"/>
        </w:tabs>
        <w:spacing w:after="0"/>
        <w:ind w:left="0" w:firstLine="567"/>
        <w:outlineLvl w:val="1"/>
        <w:rPr>
          <w:b/>
          <w:bCs/>
          <w:sz w:val="20"/>
          <w:szCs w:val="20"/>
        </w:rPr>
      </w:pPr>
      <w:bookmarkStart w:id="142" w:name="_Toc81919310"/>
      <w:r w:rsidRPr="009273CB">
        <w:rPr>
          <w:b/>
          <w:bCs/>
          <w:sz w:val="20"/>
          <w:szCs w:val="20"/>
        </w:rPr>
        <w:t>Изменение и расторжение договора</w:t>
      </w:r>
      <w:bookmarkEnd w:id="142"/>
    </w:p>
    <w:p w:rsidR="009273CB" w:rsidRPr="009273CB" w:rsidRDefault="009273CB" w:rsidP="000000B9">
      <w:pPr>
        <w:numPr>
          <w:ilvl w:val="2"/>
          <w:numId w:val="47"/>
        </w:numPr>
        <w:tabs>
          <w:tab w:val="left" w:pos="708"/>
        </w:tabs>
        <w:spacing w:after="0"/>
        <w:ind w:left="0" w:firstLine="567"/>
        <w:outlineLvl w:val="2"/>
        <w:rPr>
          <w:sz w:val="20"/>
          <w:szCs w:val="20"/>
        </w:rPr>
      </w:pPr>
      <w:r w:rsidRPr="009273CB">
        <w:rPr>
          <w:sz w:val="20"/>
          <w:szCs w:val="2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9273CB" w:rsidRPr="009273CB" w:rsidRDefault="009273CB" w:rsidP="000000B9">
      <w:pPr>
        <w:numPr>
          <w:ilvl w:val="2"/>
          <w:numId w:val="47"/>
        </w:numPr>
        <w:tabs>
          <w:tab w:val="left" w:pos="708"/>
        </w:tabs>
        <w:spacing w:after="0"/>
        <w:ind w:left="0" w:firstLine="567"/>
        <w:outlineLvl w:val="2"/>
        <w:rPr>
          <w:sz w:val="20"/>
          <w:szCs w:val="20"/>
        </w:rPr>
      </w:pPr>
      <w:bookmarkStart w:id="143" w:name="_Ref119429963"/>
      <w:r w:rsidRPr="009273CB">
        <w:rPr>
          <w:sz w:val="20"/>
          <w:szCs w:val="2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273CB" w:rsidRPr="009273CB" w:rsidRDefault="009273CB" w:rsidP="000000B9">
      <w:pPr>
        <w:numPr>
          <w:ilvl w:val="2"/>
          <w:numId w:val="47"/>
        </w:numPr>
        <w:tabs>
          <w:tab w:val="left" w:pos="708"/>
        </w:tabs>
        <w:spacing w:after="0"/>
        <w:ind w:left="0" w:firstLine="567"/>
        <w:outlineLvl w:val="2"/>
        <w:rPr>
          <w:sz w:val="20"/>
          <w:szCs w:val="20"/>
        </w:rPr>
      </w:pPr>
      <w:r w:rsidRPr="009273CB">
        <w:rPr>
          <w:sz w:val="20"/>
          <w:szCs w:val="2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bookmarkEnd w:id="143"/>
    <w:p w:rsidR="009273CB" w:rsidRPr="009273CB" w:rsidRDefault="009273CB" w:rsidP="000000B9">
      <w:pPr>
        <w:numPr>
          <w:ilvl w:val="2"/>
          <w:numId w:val="47"/>
        </w:numPr>
        <w:tabs>
          <w:tab w:val="left" w:pos="708"/>
        </w:tabs>
        <w:spacing w:after="0"/>
        <w:ind w:left="0" w:firstLine="567"/>
        <w:outlineLvl w:val="2"/>
        <w:rPr>
          <w:sz w:val="20"/>
          <w:szCs w:val="20"/>
        </w:rPr>
      </w:pPr>
      <w:r w:rsidRPr="009273CB">
        <w:rPr>
          <w:sz w:val="20"/>
          <w:szCs w:val="20"/>
        </w:rPr>
        <w:t>Расторжение договора, в том числе односторонний отказ от договора допускается по основаниям</w:t>
      </w:r>
      <w:r w:rsidR="000000B9">
        <w:rPr>
          <w:sz w:val="20"/>
          <w:szCs w:val="20"/>
        </w:rPr>
        <w:t xml:space="preserve">                     </w:t>
      </w:r>
      <w:r w:rsidRPr="009273CB">
        <w:rPr>
          <w:sz w:val="20"/>
          <w:szCs w:val="20"/>
        </w:rPr>
        <w:t xml:space="preserve"> и в порядке, предусмотренном действующим законодательством и договором.</w:t>
      </w:r>
    </w:p>
    <w:p w:rsidR="007900EF" w:rsidRPr="00501E0A" w:rsidRDefault="007900EF" w:rsidP="000000B9">
      <w:pPr>
        <w:pStyle w:val="32"/>
        <w:keepNext w:val="0"/>
        <w:numPr>
          <w:ilvl w:val="2"/>
          <w:numId w:val="1"/>
        </w:numPr>
        <w:suppressAutoHyphens/>
        <w:spacing w:before="0" w:after="0"/>
        <w:ind w:left="0" w:firstLine="567"/>
        <w:rPr>
          <w:b w:val="0"/>
          <w:sz w:val="22"/>
          <w:szCs w:val="22"/>
        </w:rPr>
      </w:pPr>
      <w:r w:rsidRPr="00501E0A">
        <w:rPr>
          <w:b w:val="0"/>
          <w:sz w:val="22"/>
          <w:szCs w:val="22"/>
        </w:rPr>
        <w:br w:type="page"/>
      </w:r>
    </w:p>
    <w:p w:rsidR="007633E7" w:rsidRPr="008C6427" w:rsidRDefault="007633E7" w:rsidP="00FA1AA1">
      <w:pPr>
        <w:pStyle w:val="11"/>
        <w:numPr>
          <w:ilvl w:val="0"/>
          <w:numId w:val="6"/>
        </w:numPr>
        <w:spacing w:before="0" w:after="0"/>
        <w:ind w:left="0" w:firstLine="567"/>
        <w:rPr>
          <w:rStyle w:val="15"/>
          <w:b/>
          <w:bCs/>
          <w:sz w:val="22"/>
          <w:szCs w:val="22"/>
        </w:rPr>
      </w:pPr>
      <w:bookmarkStart w:id="144" w:name="_РАЗДЕЛ_I_3_ИНФОРМАЦИОННАЯ_КАРТА_КОН"/>
      <w:bookmarkStart w:id="145" w:name="_Ref119427269"/>
      <w:bookmarkStart w:id="146" w:name="_Toc166101214"/>
      <w:bookmarkStart w:id="147" w:name="_Toc61602006"/>
      <w:bookmarkEnd w:id="144"/>
      <w:r w:rsidRPr="008C6427">
        <w:rPr>
          <w:rStyle w:val="15"/>
          <w:b/>
          <w:bCs/>
          <w:sz w:val="22"/>
          <w:szCs w:val="22"/>
        </w:rPr>
        <w:lastRenderedPageBreak/>
        <w:t xml:space="preserve">ИНФОРМАЦИОННАЯ КАРТА </w:t>
      </w:r>
      <w:bookmarkEnd w:id="145"/>
      <w:bookmarkEnd w:id="146"/>
      <w:r w:rsidR="0006345E" w:rsidRPr="008C6427">
        <w:rPr>
          <w:rStyle w:val="15"/>
          <w:b/>
          <w:bCs/>
          <w:sz w:val="22"/>
          <w:szCs w:val="22"/>
        </w:rPr>
        <w:t>ЗАКУПКИ</w:t>
      </w:r>
      <w:bookmarkEnd w:id="147"/>
    </w:p>
    <w:p w:rsidR="007633E7" w:rsidRPr="008C6427" w:rsidRDefault="007633E7" w:rsidP="00FA1AA1">
      <w:pPr>
        <w:rPr>
          <w:sz w:val="22"/>
          <w:szCs w:val="22"/>
        </w:rPr>
      </w:pPr>
    </w:p>
    <w:p w:rsidR="007633E7" w:rsidRPr="008C6427" w:rsidRDefault="007633E7" w:rsidP="0037586E">
      <w:pPr>
        <w:ind w:firstLine="567"/>
        <w:rPr>
          <w:sz w:val="22"/>
          <w:szCs w:val="22"/>
        </w:rPr>
      </w:pPr>
      <w:r w:rsidRPr="008C6427">
        <w:rPr>
          <w:sz w:val="22"/>
          <w:szCs w:val="22"/>
        </w:rPr>
        <w:t xml:space="preserve">В части II «ИНФОРМАЦИОННАЯ КАРТА </w:t>
      </w:r>
      <w:r w:rsidR="0006345E" w:rsidRPr="008C6427">
        <w:rPr>
          <w:sz w:val="22"/>
          <w:szCs w:val="22"/>
        </w:rPr>
        <w:t>ЗАКУПКИ</w:t>
      </w:r>
      <w:r w:rsidRPr="008C6427">
        <w:rPr>
          <w:sz w:val="22"/>
          <w:szCs w:val="22"/>
        </w:rPr>
        <w:t xml:space="preserve">» содержится информация </w:t>
      </w:r>
      <w:r w:rsidRPr="008C6427">
        <w:rPr>
          <w:kern w:val="28"/>
          <w:sz w:val="22"/>
          <w:szCs w:val="22"/>
        </w:rPr>
        <w:t xml:space="preserve">для данного конкретного </w:t>
      </w:r>
      <w:r w:rsidR="009B27CC" w:rsidRPr="008C6427">
        <w:rPr>
          <w:kern w:val="28"/>
          <w:sz w:val="22"/>
          <w:szCs w:val="22"/>
        </w:rPr>
        <w:t>запроса предложений</w:t>
      </w:r>
      <w:r w:rsidRPr="008C6427">
        <w:rPr>
          <w:kern w:val="28"/>
          <w:sz w:val="22"/>
          <w:szCs w:val="22"/>
        </w:rPr>
        <w:t>, которая уточняет, разъясняет и дополняет</w:t>
      </w:r>
      <w:r w:rsidRPr="008C6427">
        <w:rPr>
          <w:sz w:val="22"/>
          <w:szCs w:val="22"/>
        </w:rPr>
        <w:t xml:space="preserve"> положения части «ОБЩИЕ УСЛОВИЯ ПРОВЕДЕНИЯ </w:t>
      </w:r>
      <w:r w:rsidR="0006345E" w:rsidRPr="008C6427">
        <w:rPr>
          <w:sz w:val="22"/>
          <w:szCs w:val="22"/>
        </w:rPr>
        <w:t>ЗАКУПКИ</w:t>
      </w:r>
      <w:r w:rsidRPr="008C6427">
        <w:rPr>
          <w:sz w:val="22"/>
          <w:szCs w:val="22"/>
        </w:rPr>
        <w:t xml:space="preserve">». </w:t>
      </w:r>
    </w:p>
    <w:p w:rsidR="007633E7" w:rsidRPr="008C6427" w:rsidRDefault="007633E7" w:rsidP="0037586E">
      <w:pPr>
        <w:ind w:firstLine="567"/>
        <w:rPr>
          <w:sz w:val="22"/>
          <w:szCs w:val="22"/>
        </w:rPr>
      </w:pPr>
      <w:r w:rsidRPr="008C6427">
        <w:rPr>
          <w:sz w:val="22"/>
          <w:szCs w:val="22"/>
        </w:rPr>
        <w:t xml:space="preserve">При возникновении противоречия между положениями части </w:t>
      </w:r>
      <w:r w:rsidR="00BB31B1" w:rsidRPr="008C6427">
        <w:rPr>
          <w:sz w:val="22"/>
          <w:szCs w:val="22"/>
          <w:lang w:val="en-US"/>
        </w:rPr>
        <w:t>I</w:t>
      </w:r>
      <w:r w:rsidR="00BB31B1" w:rsidRPr="008C6427">
        <w:rPr>
          <w:sz w:val="22"/>
          <w:szCs w:val="22"/>
        </w:rPr>
        <w:t xml:space="preserve"> </w:t>
      </w:r>
      <w:r w:rsidRPr="008C6427">
        <w:rPr>
          <w:sz w:val="22"/>
          <w:szCs w:val="22"/>
        </w:rPr>
        <w:t xml:space="preserve">«ОБЩИЕ УСЛОВИЯ ПРОВЕДЕНИЯ </w:t>
      </w:r>
      <w:r w:rsidR="0006345E" w:rsidRPr="008C6427">
        <w:rPr>
          <w:sz w:val="22"/>
          <w:szCs w:val="22"/>
        </w:rPr>
        <w:t>ЗАКУПКИ</w:t>
      </w:r>
      <w:r w:rsidRPr="008C6427">
        <w:rPr>
          <w:sz w:val="22"/>
          <w:szCs w:val="22"/>
        </w:rPr>
        <w:t xml:space="preserve">» и части II «ИНФОРМАЦИОННАЯ КАРТА </w:t>
      </w:r>
      <w:r w:rsidR="0006345E" w:rsidRPr="008C6427">
        <w:rPr>
          <w:sz w:val="22"/>
          <w:szCs w:val="22"/>
        </w:rPr>
        <w:t>ЗАКУПКИ</w:t>
      </w:r>
      <w:r w:rsidRPr="008C6427">
        <w:rPr>
          <w:sz w:val="22"/>
          <w:szCs w:val="22"/>
        </w:rPr>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956"/>
        <w:gridCol w:w="2268"/>
        <w:gridCol w:w="29"/>
        <w:gridCol w:w="5528"/>
      </w:tblGrid>
      <w:tr w:rsidR="00C90121" w:rsidRPr="005F4D60" w:rsidTr="00AF79B4">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2A59CB" w:rsidRDefault="00396300" w:rsidP="008449B8">
            <w:pPr>
              <w:keepNext/>
              <w:keepLines/>
              <w:widowControl w:val="0"/>
              <w:suppressLineNumbers/>
              <w:suppressAutoHyphens/>
              <w:spacing w:after="0"/>
              <w:jc w:val="center"/>
              <w:rPr>
                <w:b/>
                <w:bCs/>
                <w:sz w:val="22"/>
                <w:szCs w:val="22"/>
              </w:rPr>
            </w:pPr>
            <w:r w:rsidRPr="002A59CB">
              <w:rPr>
                <w:b/>
                <w:bCs/>
                <w:sz w:val="22"/>
                <w:szCs w:val="22"/>
              </w:rPr>
              <w:t>2</w:t>
            </w:r>
          </w:p>
        </w:tc>
        <w:tc>
          <w:tcPr>
            <w:tcW w:w="1956" w:type="dxa"/>
            <w:tcBorders>
              <w:top w:val="single" w:sz="4" w:space="0" w:color="auto"/>
              <w:left w:val="single" w:sz="4" w:space="0" w:color="auto"/>
              <w:bottom w:val="single" w:sz="4" w:space="0" w:color="auto"/>
              <w:right w:val="single" w:sz="4" w:space="0" w:color="auto"/>
            </w:tcBorders>
            <w:vAlign w:val="center"/>
          </w:tcPr>
          <w:p w:rsidR="00C90121" w:rsidRPr="002A59CB" w:rsidRDefault="00C90121" w:rsidP="008449B8">
            <w:pPr>
              <w:keepNext/>
              <w:keepLines/>
              <w:widowControl w:val="0"/>
              <w:suppressLineNumbers/>
              <w:suppressAutoHyphens/>
              <w:spacing w:after="0"/>
              <w:jc w:val="center"/>
              <w:rPr>
                <w:b/>
                <w:bCs/>
                <w:sz w:val="22"/>
                <w:szCs w:val="22"/>
              </w:rPr>
            </w:pPr>
            <w:r w:rsidRPr="002A59CB">
              <w:rPr>
                <w:b/>
                <w:bCs/>
                <w:sz w:val="22"/>
                <w:szCs w:val="22"/>
              </w:rPr>
              <w:t>Ссылка на разделы, подразделы, пункты и подпункты части «</w:t>
            </w:r>
            <w:r w:rsidRPr="002A59CB">
              <w:rPr>
                <w:sz w:val="22"/>
                <w:szCs w:val="22"/>
              </w:rPr>
              <w:fldChar w:fldCharType="begin"/>
            </w:r>
            <w:r w:rsidRPr="002A59CB">
              <w:rPr>
                <w:sz w:val="22"/>
                <w:szCs w:val="22"/>
              </w:rPr>
              <w:instrText xml:space="preserve"> REF _Ref166642713 \h  \* MERGEFORMAT </w:instrText>
            </w:r>
            <w:r w:rsidRPr="002A59CB">
              <w:rPr>
                <w:sz w:val="22"/>
                <w:szCs w:val="22"/>
              </w:rPr>
            </w:r>
            <w:r w:rsidRPr="002A59CB">
              <w:rPr>
                <w:sz w:val="22"/>
                <w:szCs w:val="22"/>
              </w:rPr>
              <w:fldChar w:fldCharType="separate"/>
            </w:r>
            <w:r w:rsidR="001048B6" w:rsidRPr="002A59CB">
              <w:t xml:space="preserve">ОБЩИЕ УСЛОВИЯ ПРОВЕДЕНИЯ </w:t>
            </w:r>
            <w:r w:rsidRPr="002A59CB">
              <w:rPr>
                <w:sz w:val="22"/>
                <w:szCs w:val="22"/>
              </w:rPr>
              <w:fldChar w:fldCharType="end"/>
            </w:r>
            <w:r w:rsidRPr="002A59CB">
              <w:rPr>
                <w:b/>
                <w:bCs/>
                <w:sz w:val="22"/>
                <w:szCs w:val="22"/>
              </w:rPr>
              <w:t>»</w:t>
            </w:r>
          </w:p>
        </w:tc>
        <w:tc>
          <w:tcPr>
            <w:tcW w:w="2297" w:type="dxa"/>
            <w:gridSpan w:val="2"/>
            <w:tcBorders>
              <w:top w:val="single" w:sz="4" w:space="0" w:color="auto"/>
              <w:left w:val="single" w:sz="4" w:space="0" w:color="auto"/>
              <w:bottom w:val="single" w:sz="4" w:space="0" w:color="auto"/>
              <w:right w:val="single" w:sz="4" w:space="0" w:color="auto"/>
            </w:tcBorders>
            <w:vAlign w:val="center"/>
          </w:tcPr>
          <w:p w:rsidR="00C90121" w:rsidRPr="002A59CB" w:rsidRDefault="00C90121" w:rsidP="008449B8">
            <w:pPr>
              <w:keepNext/>
              <w:keepLines/>
              <w:widowControl w:val="0"/>
              <w:suppressLineNumbers/>
              <w:suppressAutoHyphens/>
              <w:spacing w:after="0"/>
              <w:jc w:val="center"/>
              <w:rPr>
                <w:b/>
                <w:bCs/>
                <w:sz w:val="22"/>
                <w:szCs w:val="22"/>
              </w:rPr>
            </w:pPr>
            <w:r w:rsidRPr="002A59CB">
              <w:rPr>
                <w:b/>
                <w:bCs/>
                <w:sz w:val="22"/>
                <w:szCs w:val="22"/>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2A59CB" w:rsidRDefault="00C90121" w:rsidP="008449B8">
            <w:pPr>
              <w:keepNext/>
              <w:keepLines/>
              <w:widowControl w:val="0"/>
              <w:suppressLineNumbers/>
              <w:suppressAutoHyphens/>
              <w:spacing w:after="0"/>
              <w:jc w:val="center"/>
              <w:rPr>
                <w:b/>
                <w:bCs/>
                <w:sz w:val="22"/>
                <w:szCs w:val="22"/>
              </w:rPr>
            </w:pPr>
            <w:r w:rsidRPr="002A59CB">
              <w:rPr>
                <w:b/>
                <w:bCs/>
                <w:sz w:val="22"/>
                <w:szCs w:val="22"/>
              </w:rPr>
              <w:t>Информация</w:t>
            </w:r>
          </w:p>
        </w:tc>
      </w:tr>
      <w:tr w:rsidR="00182BFF" w:rsidRPr="003A4301" w:rsidTr="00AF79B4">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182BFF" w:rsidRPr="002A59CB"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bookmarkStart w:id="148" w:name="_Ref166267282"/>
            <w:bookmarkEnd w:id="148"/>
          </w:p>
        </w:tc>
        <w:tc>
          <w:tcPr>
            <w:tcW w:w="1956" w:type="dxa"/>
            <w:tcBorders>
              <w:top w:val="single" w:sz="4" w:space="0" w:color="auto"/>
              <w:left w:val="single" w:sz="4" w:space="0" w:color="auto"/>
              <w:bottom w:val="single" w:sz="4" w:space="0" w:color="auto"/>
              <w:right w:val="single" w:sz="4" w:space="0" w:color="auto"/>
            </w:tcBorders>
          </w:tcPr>
          <w:p w:rsidR="00182BFF" w:rsidRPr="002A59CB" w:rsidRDefault="00182BFF" w:rsidP="00182BFF">
            <w:pPr>
              <w:keepNext/>
              <w:keepLines/>
              <w:widowControl w:val="0"/>
              <w:suppressLineNumbers/>
              <w:suppressAutoHyphens/>
              <w:spacing w:after="0"/>
              <w:rPr>
                <w:sz w:val="22"/>
                <w:szCs w:val="22"/>
              </w:rPr>
            </w:pPr>
            <w:r w:rsidRPr="002A59CB">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182BFF" w:rsidRPr="005F4D60" w:rsidRDefault="00182BFF" w:rsidP="00182BFF">
            <w:pPr>
              <w:keepNext/>
              <w:keepLines/>
              <w:widowControl w:val="0"/>
              <w:suppressLineNumbers/>
              <w:suppressAutoHyphens/>
              <w:spacing w:after="0"/>
              <w:rPr>
                <w:sz w:val="22"/>
                <w:szCs w:val="22"/>
                <w:highlight w:val="yellow"/>
              </w:rPr>
            </w:pPr>
            <w:r w:rsidRPr="002A59CB">
              <w:rPr>
                <w:bCs/>
                <w:sz w:val="22"/>
                <w:szCs w:val="22"/>
              </w:rPr>
              <w:t xml:space="preserve">Наименование, место нахождения, почтовый адрес, адрес электронной почты, номер контактного телефона </w:t>
            </w:r>
            <w:r>
              <w:rPr>
                <w:bCs/>
                <w:sz w:val="22"/>
                <w:szCs w:val="22"/>
              </w:rPr>
              <w:t>Заказчик</w:t>
            </w:r>
            <w:r w:rsidRPr="002A59CB">
              <w:rPr>
                <w:bCs/>
                <w:sz w:val="22"/>
                <w:szCs w:val="22"/>
              </w:rPr>
              <w:t>а</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6974D0" w:rsidRDefault="00182BFF" w:rsidP="00E86965">
            <w:pPr>
              <w:spacing w:after="0"/>
              <w:ind w:firstLine="284"/>
              <w:rPr>
                <w:sz w:val="22"/>
                <w:szCs w:val="22"/>
              </w:rPr>
            </w:pPr>
            <w:r w:rsidRPr="006974D0">
              <w:rPr>
                <w:sz w:val="22"/>
                <w:szCs w:val="22"/>
              </w:rPr>
              <w:t>Наименование Заказчика: Акционерное общество «Энергосервис Волги»</w:t>
            </w:r>
          </w:p>
          <w:p w:rsidR="00182BFF" w:rsidRPr="006974D0" w:rsidRDefault="00182BFF" w:rsidP="00E86965">
            <w:pPr>
              <w:spacing w:after="0"/>
              <w:ind w:firstLine="284"/>
              <w:rPr>
                <w:sz w:val="22"/>
                <w:szCs w:val="22"/>
              </w:rPr>
            </w:pPr>
            <w:r w:rsidRPr="006974D0">
              <w:rPr>
                <w:sz w:val="22"/>
                <w:szCs w:val="22"/>
              </w:rPr>
              <w:t>Место нахождения и почтовый адрес Заказчика: 410012, г. Саратов, ул. Большая Казачья, зд.17/39, стр.1, помещ.4</w:t>
            </w:r>
          </w:p>
          <w:p w:rsidR="00182BFF" w:rsidRPr="007E54F1" w:rsidRDefault="00182BFF" w:rsidP="00E86965">
            <w:pPr>
              <w:spacing w:after="0"/>
              <w:ind w:firstLine="284"/>
              <w:rPr>
                <w:sz w:val="22"/>
                <w:szCs w:val="22"/>
                <w:lang w:val="en-US"/>
              </w:rPr>
            </w:pPr>
            <w:r w:rsidRPr="008B2268">
              <w:rPr>
                <w:sz w:val="22"/>
                <w:szCs w:val="22"/>
                <w:lang w:val="en-US"/>
              </w:rPr>
              <w:t>E</w:t>
            </w:r>
            <w:r w:rsidRPr="007E54F1">
              <w:rPr>
                <w:sz w:val="22"/>
                <w:szCs w:val="22"/>
                <w:lang w:val="en-US"/>
              </w:rPr>
              <w:t>-</w:t>
            </w:r>
            <w:r w:rsidRPr="008B2268">
              <w:rPr>
                <w:sz w:val="22"/>
                <w:szCs w:val="22"/>
                <w:lang w:val="en-US"/>
              </w:rPr>
              <w:t>mail</w:t>
            </w:r>
            <w:r w:rsidRPr="007E54F1">
              <w:rPr>
                <w:sz w:val="22"/>
                <w:szCs w:val="22"/>
                <w:lang w:val="en-US"/>
              </w:rPr>
              <w:t xml:space="preserve">:   </w:t>
            </w:r>
            <w:r w:rsidRPr="008B2268">
              <w:rPr>
                <w:sz w:val="22"/>
                <w:szCs w:val="22"/>
                <w:lang w:val="en-US"/>
              </w:rPr>
              <w:t>energoservis</w:t>
            </w:r>
            <w:r w:rsidRPr="007E54F1">
              <w:rPr>
                <w:sz w:val="22"/>
                <w:szCs w:val="22"/>
                <w:lang w:val="en-US"/>
              </w:rPr>
              <w:t>-</w:t>
            </w:r>
            <w:r w:rsidRPr="008B2268">
              <w:rPr>
                <w:sz w:val="22"/>
                <w:szCs w:val="22"/>
                <w:lang w:val="en-US"/>
              </w:rPr>
              <w:t>volgi</w:t>
            </w:r>
            <w:r w:rsidRPr="007E54F1">
              <w:rPr>
                <w:sz w:val="22"/>
                <w:szCs w:val="22"/>
                <w:lang w:val="en-US"/>
              </w:rPr>
              <w:t>@</w:t>
            </w:r>
            <w:r w:rsidRPr="008B2268">
              <w:rPr>
                <w:sz w:val="22"/>
                <w:szCs w:val="22"/>
                <w:lang w:val="en-US"/>
              </w:rPr>
              <w:t>mail</w:t>
            </w:r>
            <w:r w:rsidRPr="007E54F1">
              <w:rPr>
                <w:sz w:val="22"/>
                <w:szCs w:val="22"/>
                <w:lang w:val="en-US"/>
              </w:rPr>
              <w:t>.</w:t>
            </w:r>
            <w:r w:rsidRPr="008B2268">
              <w:rPr>
                <w:sz w:val="22"/>
                <w:szCs w:val="22"/>
                <w:lang w:val="en-US"/>
              </w:rPr>
              <w:t>ru</w:t>
            </w:r>
            <w:r w:rsidRPr="007E54F1">
              <w:rPr>
                <w:sz w:val="22"/>
                <w:szCs w:val="22"/>
                <w:lang w:val="en-US"/>
              </w:rPr>
              <w:t xml:space="preserve">    </w:t>
            </w:r>
          </w:p>
          <w:p w:rsidR="00182BFF" w:rsidRPr="006974D0" w:rsidRDefault="00182BFF" w:rsidP="00E86965">
            <w:pPr>
              <w:spacing w:after="0"/>
              <w:ind w:firstLine="284"/>
              <w:rPr>
                <w:sz w:val="22"/>
                <w:szCs w:val="22"/>
              </w:rPr>
            </w:pPr>
            <w:r w:rsidRPr="006974D0">
              <w:rPr>
                <w:sz w:val="22"/>
                <w:szCs w:val="22"/>
              </w:rPr>
              <w:t xml:space="preserve">Тел.: (8452) 320-324 </w:t>
            </w:r>
          </w:p>
          <w:p w:rsidR="00182BFF" w:rsidRPr="006974D0" w:rsidRDefault="00182BFF" w:rsidP="00E86965">
            <w:pPr>
              <w:spacing w:after="0"/>
              <w:ind w:firstLine="284"/>
              <w:rPr>
                <w:sz w:val="22"/>
                <w:szCs w:val="22"/>
              </w:rPr>
            </w:pPr>
            <w:r w:rsidRPr="006974D0">
              <w:rPr>
                <w:sz w:val="22"/>
                <w:szCs w:val="22"/>
              </w:rPr>
              <w:t xml:space="preserve">Контактное лицо Заказчика: </w:t>
            </w:r>
            <w:r w:rsidR="000000B9">
              <w:rPr>
                <w:sz w:val="22"/>
                <w:szCs w:val="22"/>
              </w:rPr>
              <w:t>с</w:t>
            </w:r>
            <w:r w:rsidRPr="006974D0">
              <w:rPr>
                <w:sz w:val="22"/>
                <w:szCs w:val="22"/>
              </w:rPr>
              <w:t xml:space="preserve">екретарь Закупочной комиссии – ведущий специалист Зубихин Сергей Анатольевич </w:t>
            </w:r>
          </w:p>
          <w:p w:rsidR="00182BFF" w:rsidRPr="006974D0" w:rsidRDefault="00E86965" w:rsidP="00E86965">
            <w:pPr>
              <w:spacing w:after="0"/>
              <w:rPr>
                <w:sz w:val="22"/>
                <w:szCs w:val="22"/>
                <w:lang w:val="en-US"/>
              </w:rPr>
            </w:pPr>
            <w:r>
              <w:rPr>
                <w:sz w:val="22"/>
                <w:szCs w:val="22"/>
              </w:rPr>
              <w:t>т</w:t>
            </w:r>
            <w:r w:rsidRPr="006974D0">
              <w:rPr>
                <w:sz w:val="22"/>
                <w:szCs w:val="22"/>
              </w:rPr>
              <w:t>ел</w:t>
            </w:r>
            <w:r w:rsidRPr="00E86965">
              <w:rPr>
                <w:sz w:val="22"/>
                <w:szCs w:val="22"/>
                <w:lang w:val="en-US"/>
              </w:rPr>
              <w:t>.: (8) 919-836-71-</w:t>
            </w:r>
            <w:r>
              <w:rPr>
                <w:sz w:val="22"/>
                <w:szCs w:val="22"/>
                <w:lang w:val="en-US"/>
              </w:rPr>
              <w:t>63</w:t>
            </w:r>
            <w:r w:rsidRPr="00FF0A1B">
              <w:rPr>
                <w:sz w:val="22"/>
                <w:szCs w:val="22"/>
                <w:lang w:val="en-US"/>
              </w:rPr>
              <w:t xml:space="preserve">; </w:t>
            </w:r>
            <w:proofErr w:type="gramStart"/>
            <w:r w:rsidR="00182BFF" w:rsidRPr="006974D0">
              <w:rPr>
                <w:sz w:val="22"/>
                <w:szCs w:val="22"/>
                <w:lang w:val="en-US"/>
              </w:rPr>
              <w:t>E-mail:  sa.zubihin@mrsk-volgi.ru</w:t>
            </w:r>
            <w:proofErr w:type="gramEnd"/>
          </w:p>
          <w:p w:rsidR="00182BFF" w:rsidRPr="006974D0" w:rsidRDefault="00182BFF" w:rsidP="00E86965">
            <w:pPr>
              <w:spacing w:after="0"/>
              <w:ind w:firstLine="284"/>
              <w:rPr>
                <w:sz w:val="22"/>
                <w:szCs w:val="22"/>
              </w:rPr>
            </w:pPr>
            <w:r w:rsidRPr="006974D0">
              <w:rPr>
                <w:sz w:val="22"/>
                <w:szCs w:val="22"/>
              </w:rPr>
              <w:t xml:space="preserve">По техническим вопросам обращаться:    </w:t>
            </w:r>
          </w:p>
          <w:p w:rsidR="000000B9" w:rsidRPr="00EA4C76" w:rsidRDefault="007E13AA" w:rsidP="00E86965">
            <w:pPr>
              <w:widowControl w:val="0"/>
              <w:shd w:val="clear" w:color="auto" w:fill="FFFFFF"/>
              <w:tabs>
                <w:tab w:val="left" w:pos="993"/>
              </w:tabs>
              <w:suppressAutoHyphens/>
              <w:autoSpaceDE w:val="0"/>
              <w:autoSpaceDN w:val="0"/>
              <w:spacing w:after="0"/>
              <w:rPr>
                <w:color w:val="FF0000"/>
                <w:sz w:val="22"/>
                <w:szCs w:val="22"/>
              </w:rPr>
            </w:pPr>
            <w:r w:rsidRPr="00EA4C76">
              <w:rPr>
                <w:color w:val="FF0000"/>
                <w:sz w:val="22"/>
                <w:szCs w:val="22"/>
              </w:rPr>
              <w:t>Абросимов Владимир Владимирович</w:t>
            </w:r>
            <w:r w:rsidR="00381BF1" w:rsidRPr="00EA4C76">
              <w:rPr>
                <w:color w:val="FF0000"/>
                <w:sz w:val="22"/>
                <w:szCs w:val="22"/>
              </w:rPr>
              <w:t xml:space="preserve"> </w:t>
            </w:r>
            <w:r w:rsidRPr="00EA4C76">
              <w:rPr>
                <w:color w:val="FF0000"/>
                <w:sz w:val="22"/>
                <w:szCs w:val="22"/>
              </w:rPr>
              <w:t>–</w:t>
            </w:r>
            <w:r w:rsidR="00381BF1" w:rsidRPr="00EA4C76">
              <w:rPr>
                <w:color w:val="FF0000"/>
                <w:sz w:val="22"/>
                <w:szCs w:val="22"/>
              </w:rPr>
              <w:t xml:space="preserve"> </w:t>
            </w:r>
            <w:proofErr w:type="spellStart"/>
            <w:r w:rsidRPr="00EA4C76">
              <w:rPr>
                <w:color w:val="FF0000"/>
                <w:sz w:val="22"/>
                <w:szCs w:val="22"/>
              </w:rPr>
              <w:t>и.о</w:t>
            </w:r>
            <w:proofErr w:type="spellEnd"/>
            <w:r w:rsidRPr="00EA4C76">
              <w:rPr>
                <w:color w:val="FF0000"/>
                <w:sz w:val="22"/>
                <w:szCs w:val="22"/>
              </w:rPr>
              <w:t>. главного инженера – начальник службы эксплуатации, технического обслуживания и ремонта</w:t>
            </w:r>
            <w:r w:rsidR="00381BF1" w:rsidRPr="00EA4C76">
              <w:rPr>
                <w:color w:val="FF0000"/>
                <w:sz w:val="22"/>
                <w:szCs w:val="22"/>
              </w:rPr>
              <w:t xml:space="preserve"> </w:t>
            </w:r>
            <w:r w:rsidR="000000B9" w:rsidRPr="00EA4C76">
              <w:rPr>
                <w:color w:val="FF0000"/>
                <w:sz w:val="22"/>
                <w:szCs w:val="22"/>
              </w:rPr>
              <w:t xml:space="preserve">                                   </w:t>
            </w:r>
            <w:r w:rsidR="00381BF1" w:rsidRPr="00EA4C76">
              <w:rPr>
                <w:color w:val="FF0000"/>
                <w:sz w:val="22"/>
                <w:szCs w:val="22"/>
              </w:rPr>
              <w:t xml:space="preserve">АО «Энергосервис Волги» </w:t>
            </w:r>
          </w:p>
          <w:p w:rsidR="007E13AA" w:rsidRPr="00EA4C76" w:rsidRDefault="00381BF1" w:rsidP="007E13AA">
            <w:pPr>
              <w:widowControl w:val="0"/>
              <w:shd w:val="clear" w:color="auto" w:fill="FFFFFF"/>
              <w:tabs>
                <w:tab w:val="left" w:pos="993"/>
              </w:tabs>
              <w:suppressAutoHyphens/>
              <w:autoSpaceDE w:val="0"/>
              <w:autoSpaceDN w:val="0"/>
              <w:spacing w:after="0"/>
              <w:jc w:val="left"/>
              <w:rPr>
                <w:color w:val="FF0000"/>
                <w:sz w:val="22"/>
                <w:szCs w:val="22"/>
                <w:lang w:val="en-US"/>
              </w:rPr>
            </w:pPr>
            <w:r w:rsidRPr="00EA4C76">
              <w:rPr>
                <w:color w:val="FF0000"/>
                <w:sz w:val="22"/>
                <w:szCs w:val="22"/>
              </w:rPr>
              <w:t>тел</w:t>
            </w:r>
            <w:r w:rsidRPr="00EA4C76">
              <w:rPr>
                <w:color w:val="FF0000"/>
                <w:sz w:val="22"/>
                <w:szCs w:val="22"/>
                <w:lang w:val="en-US"/>
              </w:rPr>
              <w:t xml:space="preserve">. 8(8452) 320-324, </w:t>
            </w:r>
            <w:r w:rsidR="000000B9" w:rsidRPr="00EA4C76">
              <w:rPr>
                <w:color w:val="FF0000"/>
                <w:sz w:val="22"/>
                <w:szCs w:val="22"/>
                <w:lang w:val="en-US"/>
              </w:rPr>
              <w:t xml:space="preserve">  </w:t>
            </w:r>
          </w:p>
          <w:p w:rsidR="00182BFF" w:rsidRPr="007E13AA" w:rsidRDefault="000000B9" w:rsidP="007E13AA">
            <w:pPr>
              <w:widowControl w:val="0"/>
              <w:shd w:val="clear" w:color="auto" w:fill="FFFFFF"/>
              <w:tabs>
                <w:tab w:val="left" w:pos="993"/>
              </w:tabs>
              <w:suppressAutoHyphens/>
              <w:autoSpaceDE w:val="0"/>
              <w:autoSpaceDN w:val="0"/>
              <w:spacing w:after="0"/>
              <w:jc w:val="left"/>
              <w:rPr>
                <w:color w:val="FF0000"/>
                <w:sz w:val="22"/>
                <w:szCs w:val="22"/>
                <w:lang w:val="en-US"/>
              </w:rPr>
            </w:pPr>
            <w:r w:rsidRPr="00EA4C76">
              <w:rPr>
                <w:color w:val="FF0000"/>
                <w:sz w:val="22"/>
                <w:szCs w:val="22"/>
                <w:lang w:val="en-US"/>
              </w:rPr>
              <w:t>E-mail</w:t>
            </w:r>
            <w:r w:rsidR="007E13AA" w:rsidRPr="00EA4C76">
              <w:rPr>
                <w:color w:val="FF0000"/>
                <w:sz w:val="22"/>
                <w:szCs w:val="22"/>
                <w:lang w:val="en-US"/>
              </w:rPr>
              <w:t xml:space="preserve"> vv.abrosimov@</w:t>
            </w:r>
            <w:r w:rsidR="007E13AA" w:rsidRPr="007E13AA">
              <w:rPr>
                <w:color w:val="FF0000"/>
                <w:sz w:val="22"/>
                <w:szCs w:val="22"/>
                <w:lang w:val="en-US"/>
              </w:rPr>
              <w:t>rossetivolga.ru</w:t>
            </w:r>
            <w:r w:rsidRPr="007E13AA">
              <w:rPr>
                <w:color w:val="FF0000"/>
                <w:sz w:val="22"/>
                <w:szCs w:val="22"/>
                <w:lang w:val="en-US"/>
              </w:rPr>
              <w:t xml:space="preserve"> </w:t>
            </w:r>
          </w:p>
        </w:tc>
      </w:tr>
      <w:tr w:rsidR="00BB31B1" w:rsidRPr="005F4D60" w:rsidTr="00AF79B4">
        <w:trPr>
          <w:trHeight w:val="1539"/>
          <w:jc w:val="center"/>
        </w:trPr>
        <w:tc>
          <w:tcPr>
            <w:tcW w:w="704" w:type="dxa"/>
            <w:tcBorders>
              <w:top w:val="single" w:sz="4" w:space="0" w:color="auto"/>
              <w:left w:val="single" w:sz="4" w:space="0" w:color="auto"/>
              <w:bottom w:val="single" w:sz="4" w:space="0" w:color="auto"/>
              <w:right w:val="single" w:sz="4" w:space="0" w:color="auto"/>
            </w:tcBorders>
          </w:tcPr>
          <w:p w:rsidR="00BB31B1" w:rsidRPr="007E13AA" w:rsidRDefault="00BB31B1" w:rsidP="008449B8">
            <w:pPr>
              <w:pStyle w:val="32"/>
              <w:numPr>
                <w:ilvl w:val="0"/>
                <w:numId w:val="9"/>
              </w:numPr>
              <w:tabs>
                <w:tab w:val="left" w:pos="284"/>
              </w:tabs>
              <w:spacing w:before="0" w:after="0"/>
              <w:ind w:hanging="796"/>
              <w:jc w:val="left"/>
              <w:rPr>
                <w:rFonts w:ascii="Times New Roman" w:hAnsi="Times New Roman" w:cs="Times New Roman"/>
                <w:sz w:val="22"/>
                <w:szCs w:val="22"/>
                <w:lang w:val="en-US"/>
              </w:rPr>
            </w:pPr>
          </w:p>
        </w:tc>
        <w:tc>
          <w:tcPr>
            <w:tcW w:w="1956" w:type="dxa"/>
            <w:tcBorders>
              <w:top w:val="single" w:sz="4" w:space="0" w:color="auto"/>
              <w:left w:val="single" w:sz="4" w:space="0" w:color="auto"/>
              <w:bottom w:val="single" w:sz="4" w:space="0" w:color="auto"/>
              <w:right w:val="single" w:sz="4" w:space="0" w:color="auto"/>
            </w:tcBorders>
          </w:tcPr>
          <w:p w:rsidR="00BB31B1" w:rsidRPr="00711E65" w:rsidRDefault="00570044" w:rsidP="008449B8">
            <w:pPr>
              <w:keepNext/>
              <w:keepLines/>
              <w:widowControl w:val="0"/>
              <w:suppressLineNumbers/>
              <w:suppressAutoHyphens/>
              <w:spacing w:after="0"/>
              <w:rPr>
                <w:sz w:val="22"/>
                <w:szCs w:val="22"/>
              </w:rPr>
            </w:pPr>
            <w:r w:rsidRPr="00711E65">
              <w:rPr>
                <w:sz w:val="22"/>
                <w:szCs w:val="22"/>
              </w:rPr>
              <w:t>1.2.2</w:t>
            </w:r>
          </w:p>
        </w:tc>
        <w:tc>
          <w:tcPr>
            <w:tcW w:w="2268" w:type="dxa"/>
            <w:tcBorders>
              <w:top w:val="single" w:sz="4" w:space="0" w:color="auto"/>
              <w:left w:val="single" w:sz="4" w:space="0" w:color="auto"/>
              <w:bottom w:val="single" w:sz="4" w:space="0" w:color="auto"/>
              <w:right w:val="single" w:sz="4" w:space="0" w:color="auto"/>
            </w:tcBorders>
          </w:tcPr>
          <w:p w:rsidR="00BB31B1" w:rsidRPr="00711E65" w:rsidRDefault="00BB31B1" w:rsidP="008449B8">
            <w:pPr>
              <w:keepNext/>
              <w:keepLines/>
              <w:widowControl w:val="0"/>
              <w:suppressLineNumbers/>
              <w:suppressAutoHyphens/>
              <w:spacing w:after="0"/>
              <w:rPr>
                <w:bCs/>
                <w:sz w:val="22"/>
                <w:szCs w:val="22"/>
              </w:rPr>
            </w:pPr>
            <w:r w:rsidRPr="00711E65">
              <w:rPr>
                <w:bCs/>
                <w:sz w:val="22"/>
                <w:szCs w:val="22"/>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396300" w:rsidRPr="00711E65" w:rsidRDefault="00487D44" w:rsidP="00660CF8">
            <w:pPr>
              <w:widowControl w:val="0"/>
              <w:shd w:val="clear" w:color="auto" w:fill="FFFFFF"/>
              <w:tabs>
                <w:tab w:val="left" w:pos="993"/>
              </w:tabs>
              <w:suppressAutoHyphens/>
              <w:autoSpaceDE w:val="0"/>
              <w:autoSpaceDN w:val="0"/>
              <w:spacing w:after="0"/>
              <w:rPr>
                <w:sz w:val="22"/>
                <w:szCs w:val="22"/>
              </w:rPr>
            </w:pPr>
            <w:r w:rsidRPr="00711E65">
              <w:rPr>
                <w:i/>
                <w:sz w:val="22"/>
                <w:szCs w:val="22"/>
              </w:rPr>
              <w:t>Сторонний Организатор не привлекается.</w:t>
            </w:r>
          </w:p>
          <w:p w:rsidR="00396300" w:rsidRPr="00711E65" w:rsidRDefault="00396300" w:rsidP="00660CF8">
            <w:pPr>
              <w:spacing w:after="0"/>
              <w:rPr>
                <w:sz w:val="22"/>
                <w:szCs w:val="22"/>
              </w:rPr>
            </w:pPr>
          </w:p>
          <w:p w:rsidR="00396300" w:rsidRPr="00711E65" w:rsidRDefault="00396300" w:rsidP="00660CF8">
            <w:pPr>
              <w:spacing w:after="0"/>
              <w:rPr>
                <w:sz w:val="22"/>
                <w:szCs w:val="22"/>
              </w:rPr>
            </w:pPr>
          </w:p>
          <w:p w:rsidR="00396300" w:rsidRPr="00711E65" w:rsidRDefault="00396300" w:rsidP="00660CF8">
            <w:pPr>
              <w:spacing w:after="0"/>
              <w:rPr>
                <w:sz w:val="22"/>
                <w:szCs w:val="22"/>
              </w:rPr>
            </w:pPr>
          </w:p>
          <w:p w:rsidR="00396300" w:rsidRPr="00711E65" w:rsidRDefault="00396300" w:rsidP="00660CF8">
            <w:pPr>
              <w:spacing w:after="0"/>
              <w:rPr>
                <w:sz w:val="22"/>
                <w:szCs w:val="22"/>
              </w:rPr>
            </w:pPr>
          </w:p>
          <w:p w:rsidR="00396300" w:rsidRPr="00711E65" w:rsidRDefault="00396300" w:rsidP="00660CF8">
            <w:pPr>
              <w:spacing w:after="0"/>
              <w:rPr>
                <w:sz w:val="22"/>
                <w:szCs w:val="22"/>
              </w:rPr>
            </w:pPr>
          </w:p>
          <w:p w:rsidR="00BB31B1" w:rsidRPr="00711E65" w:rsidRDefault="00BB31B1" w:rsidP="00660CF8">
            <w:pPr>
              <w:spacing w:after="0"/>
              <w:jc w:val="center"/>
              <w:rPr>
                <w:sz w:val="22"/>
                <w:szCs w:val="22"/>
              </w:rPr>
            </w:pPr>
          </w:p>
        </w:tc>
      </w:tr>
      <w:tr w:rsidR="00C90121" w:rsidRPr="005F4D60" w:rsidTr="00AF79B4">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711E65" w:rsidRDefault="00C90121" w:rsidP="008449B8">
            <w:pPr>
              <w:pStyle w:val="32"/>
              <w:numPr>
                <w:ilvl w:val="0"/>
                <w:numId w:val="9"/>
              </w:numPr>
              <w:tabs>
                <w:tab w:val="left" w:pos="284"/>
              </w:tabs>
              <w:spacing w:before="0" w:after="0"/>
              <w:ind w:hanging="796"/>
              <w:jc w:val="left"/>
              <w:rPr>
                <w:rFonts w:ascii="Times New Roman" w:hAnsi="Times New Roman" w:cs="Times New Roman"/>
                <w:sz w:val="22"/>
                <w:szCs w:val="22"/>
              </w:rPr>
            </w:pPr>
            <w:bookmarkStart w:id="149" w:name="_Ref166267388"/>
            <w:bookmarkStart w:id="150" w:name="_Ref166267499"/>
            <w:bookmarkStart w:id="151" w:name="_Ref166267456"/>
            <w:bookmarkStart w:id="152" w:name="_Ref354428801"/>
            <w:bookmarkEnd w:id="149"/>
            <w:bookmarkEnd w:id="150"/>
            <w:bookmarkEnd w:id="151"/>
          </w:p>
          <w:p w:rsidR="00C90121" w:rsidRPr="00711E65" w:rsidRDefault="00C90121" w:rsidP="008449B8">
            <w:pPr>
              <w:tabs>
                <w:tab w:val="left" w:pos="284"/>
              </w:tabs>
              <w:spacing w:after="0"/>
              <w:ind w:left="360" w:hanging="796"/>
              <w:jc w:val="left"/>
              <w:rPr>
                <w:b/>
                <w:bCs/>
                <w:sz w:val="22"/>
                <w:szCs w:val="22"/>
              </w:rPr>
            </w:pPr>
          </w:p>
          <w:p w:rsidR="00C90121" w:rsidRPr="00711E65" w:rsidRDefault="00C90121" w:rsidP="008449B8">
            <w:pPr>
              <w:tabs>
                <w:tab w:val="left" w:pos="284"/>
              </w:tabs>
              <w:spacing w:after="0"/>
              <w:ind w:left="360" w:hanging="796"/>
              <w:jc w:val="left"/>
              <w:rPr>
                <w:b/>
                <w:bCs/>
                <w:sz w:val="22"/>
                <w:szCs w:val="22"/>
              </w:rPr>
            </w:pPr>
          </w:p>
          <w:p w:rsidR="00C90121" w:rsidRPr="00711E65" w:rsidRDefault="00C90121" w:rsidP="008449B8">
            <w:pPr>
              <w:tabs>
                <w:tab w:val="left" w:pos="284"/>
              </w:tabs>
              <w:spacing w:after="0"/>
              <w:ind w:left="360" w:hanging="796"/>
              <w:jc w:val="left"/>
              <w:rPr>
                <w:b/>
                <w:bCs/>
                <w:sz w:val="22"/>
                <w:szCs w:val="22"/>
              </w:rPr>
            </w:pPr>
          </w:p>
        </w:tc>
        <w:bookmarkEnd w:id="152"/>
        <w:tc>
          <w:tcPr>
            <w:tcW w:w="1956" w:type="dxa"/>
            <w:tcBorders>
              <w:top w:val="single" w:sz="4" w:space="0" w:color="auto"/>
              <w:left w:val="single" w:sz="4" w:space="0" w:color="auto"/>
              <w:bottom w:val="single" w:sz="4" w:space="0" w:color="auto"/>
              <w:right w:val="single" w:sz="4" w:space="0" w:color="auto"/>
            </w:tcBorders>
          </w:tcPr>
          <w:p w:rsidR="00C90121" w:rsidRPr="00711E65" w:rsidRDefault="00570044" w:rsidP="008449B8">
            <w:pPr>
              <w:keepNext/>
              <w:keepLines/>
              <w:widowControl w:val="0"/>
              <w:suppressLineNumbers/>
              <w:suppressAutoHyphens/>
              <w:spacing w:after="0"/>
              <w:jc w:val="left"/>
              <w:rPr>
                <w:sz w:val="22"/>
                <w:szCs w:val="22"/>
              </w:rPr>
            </w:pPr>
            <w:r w:rsidRPr="00711E65">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425FE8" w:rsidRPr="00711E65" w:rsidRDefault="00CD72EE" w:rsidP="008449B8">
            <w:pPr>
              <w:keepNext/>
              <w:keepLines/>
              <w:widowControl w:val="0"/>
              <w:suppressLineNumbers/>
              <w:suppressAutoHyphens/>
              <w:spacing w:after="0"/>
              <w:rPr>
                <w:sz w:val="22"/>
                <w:szCs w:val="22"/>
              </w:rPr>
            </w:pPr>
            <w:r w:rsidRPr="00711E65">
              <w:rPr>
                <w:sz w:val="22"/>
                <w:szCs w:val="22"/>
              </w:rPr>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A340E7" w:rsidRDefault="00A340E7" w:rsidP="00A340E7">
            <w:pPr>
              <w:spacing w:after="0"/>
              <w:ind w:firstLine="567"/>
              <w:rPr>
                <w:b/>
                <w:color w:val="FF0000"/>
                <w:sz w:val="22"/>
                <w:szCs w:val="22"/>
              </w:rPr>
            </w:pPr>
            <w:r w:rsidRPr="00FF0A1B">
              <w:rPr>
                <w:b/>
                <w:bCs/>
                <w:color w:val="FF0000"/>
                <w:sz w:val="22"/>
                <w:szCs w:val="22"/>
              </w:rPr>
              <w:t xml:space="preserve">Закупка № 1 Лот № 1. </w:t>
            </w:r>
            <w:r w:rsidRPr="00FF0A1B">
              <w:rPr>
                <w:color w:val="FF0000"/>
                <w:sz w:val="22"/>
                <w:szCs w:val="22"/>
              </w:rPr>
              <w:t xml:space="preserve"> </w:t>
            </w:r>
            <w:r w:rsidR="00182BFF" w:rsidRPr="00FF0A1B">
              <w:rPr>
                <w:color w:val="FF0000"/>
                <w:sz w:val="22"/>
                <w:szCs w:val="22"/>
                <w:lang w:eastAsia="en-US"/>
              </w:rPr>
              <w:t>«</w:t>
            </w:r>
            <w:bookmarkStart w:id="153" w:name="_Hlk180482929"/>
            <w:r w:rsidR="000E145E" w:rsidRPr="00FF0A1B">
              <w:rPr>
                <w:b/>
                <w:color w:val="FF0000"/>
                <w:sz w:val="22"/>
                <w:szCs w:val="22"/>
              </w:rPr>
              <w:t>Вы</w:t>
            </w:r>
            <w:r w:rsidR="00334A78">
              <w:rPr>
                <w:b/>
                <w:color w:val="FF0000"/>
                <w:sz w:val="22"/>
                <w:szCs w:val="22"/>
              </w:rPr>
              <w:t xml:space="preserve">полнение строительно-монтажных </w:t>
            </w:r>
            <w:r w:rsidR="000E145E" w:rsidRPr="00FF0A1B">
              <w:rPr>
                <w:b/>
                <w:color w:val="FF0000"/>
                <w:sz w:val="22"/>
                <w:szCs w:val="22"/>
              </w:rPr>
              <w:t xml:space="preserve">и пусконаладочных работ по объекту: «Модернизация ПС 110 кВ Мебельная в части замены выключателей 10 кВ на </w:t>
            </w:r>
            <w:r w:rsidR="000E145E" w:rsidRPr="00A340E7">
              <w:rPr>
                <w:b/>
                <w:color w:val="FF0000"/>
                <w:sz w:val="22"/>
                <w:szCs w:val="22"/>
              </w:rPr>
              <w:t>вакуумные                           с устройствами РЗА (6 шт.)»</w:t>
            </w:r>
            <w:bookmarkEnd w:id="153"/>
            <w:r w:rsidRPr="00A340E7">
              <w:rPr>
                <w:b/>
                <w:color w:val="FF0000"/>
                <w:sz w:val="22"/>
                <w:szCs w:val="22"/>
              </w:rPr>
              <w:t xml:space="preserve"> </w:t>
            </w:r>
          </w:p>
          <w:p w:rsidR="00057AB0" w:rsidRPr="00057AB0" w:rsidRDefault="00057AB0" w:rsidP="00057AB0">
            <w:pPr>
              <w:spacing w:after="0"/>
              <w:ind w:firstLine="567"/>
              <w:rPr>
                <w:sz w:val="22"/>
                <w:szCs w:val="22"/>
              </w:rPr>
            </w:pPr>
            <w:r w:rsidRPr="00057AB0">
              <w:rPr>
                <w:color w:val="000000"/>
                <w:sz w:val="22"/>
                <w:szCs w:val="22"/>
              </w:rPr>
              <w:t>Приказ Акционерного общества «Энергосервис Волги» № 45 от 24.02.2025</w:t>
            </w:r>
            <w:r w:rsidRPr="00057AB0">
              <w:rPr>
                <w:color w:val="FF0000"/>
                <w:sz w:val="22"/>
                <w:szCs w:val="22"/>
              </w:rPr>
              <w:t xml:space="preserve"> </w:t>
            </w:r>
            <w:r w:rsidRPr="00057AB0">
              <w:rPr>
                <w:bCs/>
                <w:sz w:val="22"/>
                <w:szCs w:val="22"/>
              </w:rPr>
              <w:t xml:space="preserve">на основании корректировки Плана закупок 2025 года, утвержденного заседанием </w:t>
            </w:r>
            <w:proofErr w:type="gramStart"/>
            <w:r>
              <w:rPr>
                <w:bCs/>
                <w:sz w:val="22"/>
                <w:szCs w:val="22"/>
              </w:rPr>
              <w:t xml:space="preserve">ЦЗК  </w:t>
            </w:r>
            <w:r w:rsidRPr="00057AB0">
              <w:rPr>
                <w:bCs/>
                <w:sz w:val="22"/>
                <w:szCs w:val="22"/>
              </w:rPr>
              <w:t>АО</w:t>
            </w:r>
            <w:proofErr w:type="gramEnd"/>
            <w:r w:rsidRPr="00057AB0">
              <w:rPr>
                <w:bCs/>
                <w:sz w:val="22"/>
                <w:szCs w:val="22"/>
              </w:rPr>
              <w:t xml:space="preserve"> «Энергосервис Волги» № 1 от 24.02.2025.</w:t>
            </w:r>
          </w:p>
          <w:p w:rsidR="00182BFF" w:rsidRPr="00A340E7" w:rsidRDefault="00182BFF" w:rsidP="00FF0A1B">
            <w:pPr>
              <w:spacing w:after="0"/>
              <w:ind w:firstLine="567"/>
              <w:rPr>
                <w:color w:val="FF0000"/>
                <w:sz w:val="22"/>
                <w:szCs w:val="22"/>
              </w:rPr>
            </w:pPr>
          </w:p>
          <w:p w:rsidR="00C90121" w:rsidRPr="00711E65" w:rsidRDefault="00182BFF" w:rsidP="00FF0A1B">
            <w:pPr>
              <w:spacing w:after="0"/>
              <w:ind w:firstLine="567"/>
              <w:rPr>
                <w:b/>
                <w:bCs/>
                <w:sz w:val="22"/>
                <w:szCs w:val="22"/>
              </w:rPr>
            </w:pPr>
            <w:r w:rsidRPr="00A340E7">
              <w:rPr>
                <w:sz w:val="22"/>
                <w:szCs w:val="22"/>
              </w:rPr>
              <w:t xml:space="preserve">Описание предмета закупки в соответствии </w:t>
            </w:r>
            <w:r w:rsidR="00FF0A1B" w:rsidRPr="00A340E7">
              <w:rPr>
                <w:sz w:val="22"/>
                <w:szCs w:val="22"/>
              </w:rPr>
              <w:t xml:space="preserve">                            </w:t>
            </w:r>
            <w:r w:rsidRPr="00A340E7">
              <w:rPr>
                <w:sz w:val="22"/>
                <w:szCs w:val="22"/>
              </w:rPr>
              <w:t>с частью 6.1 статьи 3 Закона 223-ФЗ</w:t>
            </w:r>
            <w:r w:rsidRPr="00FF0A1B">
              <w:rPr>
                <w:sz w:val="22"/>
                <w:szCs w:val="22"/>
              </w:rPr>
              <w:t xml:space="preserve"> установлено </w:t>
            </w:r>
            <w:r w:rsidR="00FF0A1B">
              <w:rPr>
                <w:sz w:val="22"/>
                <w:szCs w:val="22"/>
              </w:rPr>
              <w:t xml:space="preserve">                            </w:t>
            </w:r>
            <w:r w:rsidRPr="00FF0A1B">
              <w:rPr>
                <w:sz w:val="22"/>
                <w:szCs w:val="22"/>
              </w:rPr>
              <w:t xml:space="preserve">в разделе </w:t>
            </w:r>
            <w:r w:rsidRPr="00FF0A1B">
              <w:rPr>
                <w:sz w:val="22"/>
                <w:szCs w:val="22"/>
                <w:lang w:val="en-US"/>
              </w:rPr>
              <w:t>IV</w:t>
            </w:r>
            <w:r w:rsidRPr="00FF0A1B">
              <w:rPr>
                <w:sz w:val="22"/>
                <w:szCs w:val="22"/>
              </w:rPr>
              <w:t xml:space="preserve"> «Техническое задание» документации</w:t>
            </w:r>
            <w:r w:rsidR="00FF0A1B">
              <w:rPr>
                <w:sz w:val="22"/>
                <w:szCs w:val="22"/>
              </w:rPr>
              <w:t xml:space="preserve">                        </w:t>
            </w:r>
            <w:r w:rsidRPr="00FF0A1B">
              <w:rPr>
                <w:sz w:val="22"/>
                <w:szCs w:val="22"/>
              </w:rPr>
              <w:t xml:space="preserve"> о закупке.</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711E65"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bookmarkStart w:id="154" w:name="_Ref166267457"/>
            <w:bookmarkStart w:id="155" w:name="_Ref354440659"/>
            <w:bookmarkEnd w:id="154"/>
          </w:p>
        </w:tc>
        <w:bookmarkEnd w:id="155"/>
        <w:tc>
          <w:tcPr>
            <w:tcW w:w="1956" w:type="dxa"/>
            <w:tcBorders>
              <w:top w:val="single" w:sz="4" w:space="0" w:color="auto"/>
              <w:left w:val="single" w:sz="4" w:space="0" w:color="auto"/>
              <w:bottom w:val="single" w:sz="4" w:space="0" w:color="auto"/>
              <w:right w:val="single" w:sz="4" w:space="0" w:color="auto"/>
            </w:tcBorders>
          </w:tcPr>
          <w:p w:rsidR="00182BFF" w:rsidRPr="00711E65" w:rsidRDefault="00182BFF" w:rsidP="00182BFF">
            <w:pPr>
              <w:keepNext/>
              <w:keepLines/>
              <w:widowControl w:val="0"/>
              <w:suppressLineNumbers/>
              <w:suppressAutoHyphens/>
              <w:spacing w:after="0"/>
              <w:jc w:val="left"/>
              <w:rPr>
                <w:sz w:val="22"/>
                <w:szCs w:val="22"/>
              </w:rPr>
            </w:pPr>
            <w:r w:rsidRPr="00711E65">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182BFF" w:rsidRPr="00711E65" w:rsidRDefault="00182BFF" w:rsidP="00182BFF">
            <w:pPr>
              <w:keepNext/>
              <w:keepLines/>
              <w:widowControl w:val="0"/>
              <w:suppressLineNumbers/>
              <w:suppressAutoHyphens/>
              <w:spacing w:after="0"/>
              <w:rPr>
                <w:sz w:val="22"/>
                <w:szCs w:val="22"/>
              </w:rPr>
            </w:pPr>
            <w:r w:rsidRPr="00711E65">
              <w:rPr>
                <w:sz w:val="22"/>
                <w:szCs w:val="22"/>
              </w:rPr>
              <w:t xml:space="preserve">Место, условия и сроки (периоды) поставки товара, </w:t>
            </w:r>
            <w:r w:rsidRPr="00711E65">
              <w:rPr>
                <w:sz w:val="22"/>
                <w:szCs w:val="22"/>
              </w:rPr>
              <w:lastRenderedPageBreak/>
              <w:t>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801E57" w:rsidRPr="00801E57" w:rsidRDefault="00801E57" w:rsidP="00801E57">
            <w:pPr>
              <w:tabs>
                <w:tab w:val="left" w:pos="851"/>
              </w:tabs>
              <w:spacing w:after="0"/>
              <w:ind w:firstLine="567"/>
              <w:rPr>
                <w:color w:val="FF0000"/>
                <w:sz w:val="22"/>
                <w:szCs w:val="22"/>
              </w:rPr>
            </w:pPr>
            <w:r w:rsidRPr="00801E57">
              <w:rPr>
                <w:b/>
                <w:color w:val="FF0000"/>
                <w:sz w:val="22"/>
                <w:szCs w:val="22"/>
                <w:u w:val="single"/>
              </w:rPr>
              <w:lastRenderedPageBreak/>
              <w:t>Место нахождения объекта:</w:t>
            </w:r>
            <w:r w:rsidRPr="00801E57">
              <w:rPr>
                <w:b/>
                <w:color w:val="FF0000"/>
                <w:sz w:val="22"/>
                <w:szCs w:val="22"/>
              </w:rPr>
              <w:t xml:space="preserve"> </w:t>
            </w:r>
            <w:r w:rsidRPr="00801E57">
              <w:rPr>
                <w:color w:val="FF0000"/>
                <w:sz w:val="22"/>
                <w:szCs w:val="22"/>
              </w:rPr>
              <w:t xml:space="preserve">Саратовская область, г. Балаково, ул. Транспортная,12. </w:t>
            </w:r>
          </w:p>
          <w:p w:rsidR="000E145E" w:rsidRPr="00801E57" w:rsidRDefault="000E145E" w:rsidP="00801E57">
            <w:pPr>
              <w:tabs>
                <w:tab w:val="left" w:pos="851"/>
              </w:tabs>
              <w:spacing w:after="0"/>
              <w:ind w:firstLine="567"/>
              <w:rPr>
                <w:b/>
                <w:color w:val="FF0000"/>
                <w:sz w:val="22"/>
                <w:szCs w:val="22"/>
                <w:u w:val="single"/>
              </w:rPr>
            </w:pPr>
            <w:r w:rsidRPr="00801E57">
              <w:rPr>
                <w:b/>
                <w:color w:val="FF0000"/>
                <w:sz w:val="22"/>
                <w:szCs w:val="22"/>
                <w:u w:val="single"/>
              </w:rPr>
              <w:t xml:space="preserve">Сроки начала и окончания работ. </w:t>
            </w:r>
          </w:p>
          <w:p w:rsidR="000E145E" w:rsidRPr="00801E57" w:rsidRDefault="000E145E" w:rsidP="00801E57">
            <w:pPr>
              <w:tabs>
                <w:tab w:val="left" w:pos="851"/>
              </w:tabs>
              <w:spacing w:after="0"/>
              <w:ind w:firstLine="567"/>
              <w:rPr>
                <w:color w:val="FF0000"/>
                <w:sz w:val="22"/>
                <w:szCs w:val="22"/>
              </w:rPr>
            </w:pPr>
            <w:r w:rsidRPr="00801E57">
              <w:rPr>
                <w:color w:val="FF0000"/>
                <w:sz w:val="22"/>
                <w:szCs w:val="22"/>
              </w:rPr>
              <w:lastRenderedPageBreak/>
              <w:t>Срок начала работ – не позднее 5 рабочих дней                            с момента заключения договора.</w:t>
            </w:r>
          </w:p>
          <w:p w:rsidR="00801E57" w:rsidRDefault="000E145E" w:rsidP="00801E57">
            <w:pPr>
              <w:tabs>
                <w:tab w:val="left" w:pos="851"/>
              </w:tabs>
              <w:spacing w:after="0"/>
              <w:ind w:firstLine="567"/>
              <w:rPr>
                <w:color w:val="FF0000"/>
                <w:sz w:val="22"/>
                <w:szCs w:val="22"/>
              </w:rPr>
            </w:pPr>
            <w:r w:rsidRPr="00801E57">
              <w:rPr>
                <w:color w:val="FF0000"/>
                <w:sz w:val="22"/>
                <w:szCs w:val="22"/>
              </w:rPr>
              <w:t>Срок завершения строительно-монтажных и пуско-наладочных работ – 20.08.2025.</w:t>
            </w:r>
          </w:p>
          <w:p w:rsidR="000E145E" w:rsidRPr="00801E57" w:rsidRDefault="000E145E" w:rsidP="00801E57">
            <w:pPr>
              <w:tabs>
                <w:tab w:val="left" w:pos="851"/>
              </w:tabs>
              <w:spacing w:after="0"/>
              <w:ind w:firstLine="567"/>
              <w:rPr>
                <w:color w:val="FF0000"/>
                <w:sz w:val="22"/>
                <w:szCs w:val="22"/>
              </w:rPr>
            </w:pPr>
            <w:r w:rsidRPr="00801E57">
              <w:rPr>
                <w:color w:val="FF0000"/>
                <w:sz w:val="22"/>
                <w:szCs w:val="22"/>
              </w:rPr>
              <w:t>Срок завершения работ по договору – 31.08.2025.</w:t>
            </w:r>
          </w:p>
          <w:p w:rsidR="00182BFF" w:rsidRPr="00801E57" w:rsidRDefault="00182BFF" w:rsidP="00182BFF">
            <w:pPr>
              <w:spacing w:after="0"/>
              <w:rPr>
                <w:sz w:val="22"/>
                <w:szCs w:val="22"/>
                <w:highlight w:val="yellow"/>
              </w:rPr>
            </w:pPr>
            <w:r w:rsidRPr="00801E57">
              <w:rPr>
                <w:sz w:val="22"/>
                <w:szCs w:val="22"/>
              </w:rPr>
              <w:t xml:space="preserve">Более подробная информация о месте, условиях и сроках (периодах) поставки товара, выполнения работ, оказания услуг указана в разделе </w:t>
            </w:r>
            <w:r w:rsidRPr="00801E57">
              <w:rPr>
                <w:sz w:val="22"/>
                <w:szCs w:val="22"/>
                <w:lang w:val="en-US"/>
              </w:rPr>
              <w:t>IV</w:t>
            </w:r>
            <w:r w:rsidRPr="00801E57">
              <w:rPr>
                <w:sz w:val="22"/>
                <w:szCs w:val="22"/>
              </w:rPr>
              <w:t xml:space="preserve"> «Техническое задание» и/или разделе </w:t>
            </w:r>
            <w:r w:rsidRPr="00801E57">
              <w:rPr>
                <w:sz w:val="22"/>
                <w:szCs w:val="22"/>
                <w:lang w:val="en-US"/>
              </w:rPr>
              <w:t>V</w:t>
            </w:r>
            <w:r w:rsidRPr="00801E57">
              <w:rPr>
                <w:sz w:val="22"/>
                <w:szCs w:val="22"/>
              </w:rPr>
              <w:t xml:space="preserve"> «Проект договора» документации о закупке.</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257926"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bookmarkStart w:id="156" w:name="_Ref166267727"/>
            <w:bookmarkStart w:id="157" w:name="_Ref354428953"/>
            <w:bookmarkEnd w:id="156"/>
          </w:p>
        </w:tc>
        <w:bookmarkEnd w:id="157"/>
        <w:tc>
          <w:tcPr>
            <w:tcW w:w="1956" w:type="dxa"/>
            <w:tcBorders>
              <w:top w:val="single" w:sz="4" w:space="0" w:color="auto"/>
              <w:left w:val="single" w:sz="4" w:space="0" w:color="auto"/>
              <w:bottom w:val="single" w:sz="4" w:space="0" w:color="auto"/>
              <w:right w:val="single" w:sz="4" w:space="0" w:color="auto"/>
            </w:tcBorders>
          </w:tcPr>
          <w:p w:rsidR="00182BFF" w:rsidRPr="00257926" w:rsidRDefault="00182BFF" w:rsidP="00182BFF">
            <w:pPr>
              <w:keepNext/>
              <w:keepLines/>
              <w:widowControl w:val="0"/>
              <w:suppressLineNumbers/>
              <w:suppressAutoHyphens/>
              <w:spacing w:after="0"/>
              <w:jc w:val="left"/>
              <w:rPr>
                <w:sz w:val="22"/>
                <w:szCs w:val="22"/>
              </w:rPr>
            </w:pPr>
            <w:r w:rsidRPr="00257926">
              <w:rPr>
                <w:sz w:val="22"/>
                <w:szCs w:val="22"/>
              </w:rPr>
              <w:t>1.3.1, 3.5.1</w:t>
            </w:r>
          </w:p>
        </w:tc>
        <w:tc>
          <w:tcPr>
            <w:tcW w:w="2268" w:type="dxa"/>
            <w:tcBorders>
              <w:top w:val="single" w:sz="4" w:space="0" w:color="auto"/>
              <w:left w:val="single" w:sz="4" w:space="0" w:color="auto"/>
              <w:bottom w:val="single" w:sz="4" w:space="0" w:color="auto"/>
              <w:right w:val="single" w:sz="4" w:space="0" w:color="auto"/>
            </w:tcBorders>
          </w:tcPr>
          <w:p w:rsidR="00182BFF" w:rsidRPr="00257926" w:rsidRDefault="00182BFF" w:rsidP="00182BFF">
            <w:pPr>
              <w:keepNext/>
              <w:keepLines/>
              <w:widowControl w:val="0"/>
              <w:suppressLineNumbers/>
              <w:suppressAutoHyphens/>
              <w:spacing w:after="0"/>
              <w:rPr>
                <w:sz w:val="22"/>
                <w:szCs w:val="22"/>
              </w:rPr>
            </w:pPr>
            <w:r w:rsidRPr="0025792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Pr>
                <w:sz w:val="22"/>
                <w:szCs w:val="22"/>
              </w:rPr>
              <w:t>Заказчик</w:t>
            </w:r>
            <w:r w:rsidRPr="00257926">
              <w:rPr>
                <w:sz w:val="22"/>
                <w:szCs w:val="22"/>
              </w:rPr>
              <w:t xml:space="preserve">ом поставщику (исполнителю, </w:t>
            </w:r>
            <w:r>
              <w:rPr>
                <w:sz w:val="22"/>
                <w:szCs w:val="22"/>
              </w:rPr>
              <w:t>Подрядчик</w:t>
            </w:r>
            <w:r w:rsidRPr="00257926">
              <w:rPr>
                <w:sz w:val="22"/>
                <w:szCs w:val="22"/>
              </w:rPr>
              <w:t xml:space="preserve">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D73C6C" w:rsidRPr="00D73C6C" w:rsidRDefault="00D73C6C" w:rsidP="00D73C6C">
            <w:pPr>
              <w:spacing w:after="0"/>
              <w:ind w:firstLine="567"/>
              <w:rPr>
                <w:color w:val="FF0000"/>
              </w:rPr>
            </w:pPr>
            <w:r w:rsidRPr="00D73C6C">
              <w:rPr>
                <w:color w:val="FF0000"/>
              </w:rPr>
              <w:t>Начальная (максимальная) цена договора (цена лота) составляет 21 321 339,07 руб.  (Двадцать один миллион триста двадцать одна тысяча триста тридцать девять рублей 07 копеек), кроме того, НДС в размере 20 % 4 264 267,82</w:t>
            </w:r>
            <w:r w:rsidRPr="00D73C6C">
              <w:rPr>
                <w:bCs/>
                <w:color w:val="FF0000"/>
                <w:shd w:val="clear" w:color="auto" w:fill="FFFFFF"/>
              </w:rPr>
              <w:t xml:space="preserve"> </w:t>
            </w:r>
            <w:r w:rsidRPr="00D73C6C">
              <w:rPr>
                <w:color w:val="FF0000"/>
              </w:rPr>
              <w:t xml:space="preserve">руб. (Четыре миллиона двести шестьдесят четыре тысячи двести шестьдесят семь рублей 82 копейки).                                                      </w:t>
            </w:r>
          </w:p>
          <w:p w:rsidR="00D73C6C" w:rsidRPr="00D73C6C" w:rsidRDefault="00D73C6C" w:rsidP="00D73C6C">
            <w:pPr>
              <w:spacing w:after="0"/>
              <w:ind w:firstLine="567"/>
              <w:rPr>
                <w:color w:val="FF0000"/>
              </w:rPr>
            </w:pPr>
            <w:r w:rsidRPr="00D73C6C">
              <w:rPr>
                <w:color w:val="FF0000"/>
              </w:rPr>
              <w:t xml:space="preserve"> </w:t>
            </w:r>
            <w:r w:rsidRPr="00D73C6C">
              <w:rPr>
                <w:b/>
                <w:color w:val="FF0000"/>
              </w:rPr>
              <w:t xml:space="preserve">Начальная (максимальная) цена договора (цена лота) с учетом НДС составляет   </w:t>
            </w:r>
            <w:r w:rsidR="00F46130">
              <w:rPr>
                <w:b/>
                <w:color w:val="FF0000"/>
              </w:rPr>
              <w:t xml:space="preserve">                       </w:t>
            </w:r>
            <w:r w:rsidRPr="00D73C6C">
              <w:rPr>
                <w:b/>
                <w:color w:val="FF0000"/>
              </w:rPr>
              <w:t>25 585 606,89 руб. (Двадцать пять миллионов пятьсот восемьдесят пять тысяч шестьсот шесть рублей 89 копеек).</w:t>
            </w:r>
          </w:p>
          <w:p w:rsidR="00182BFF" w:rsidRPr="00257926" w:rsidRDefault="00182BFF" w:rsidP="00801E57">
            <w:pPr>
              <w:tabs>
                <w:tab w:val="left" w:pos="708"/>
              </w:tabs>
              <w:autoSpaceDE w:val="0"/>
              <w:autoSpaceDN w:val="0"/>
              <w:spacing w:after="0"/>
              <w:ind w:firstLine="567"/>
              <w:rPr>
                <w:b/>
                <w:bCs/>
                <w:color w:val="0000FF"/>
                <w:sz w:val="22"/>
                <w:szCs w:val="22"/>
                <w:lang w:eastAsia="ar-SA"/>
              </w:rPr>
            </w:pPr>
            <w:r w:rsidRPr="009A3237">
              <w:rPr>
                <w:bCs/>
                <w:sz w:val="22"/>
                <w:szCs w:val="22"/>
              </w:rPr>
              <w:t xml:space="preserve">При этом в случае, если участник закупки находится на упрощенной системе налогообложения либо работы/услуги участника </w:t>
            </w:r>
            <w:r w:rsidRPr="00257926">
              <w:rPr>
                <w:bCs/>
                <w:sz w:val="22"/>
                <w:szCs w:val="22"/>
              </w:rPr>
              <w:t xml:space="preserve">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257926">
              <w:rPr>
                <w:sz w:val="22"/>
                <w:szCs w:val="22"/>
              </w:rPr>
              <w:t>Закупочная комиссия сопоставление ценовых предложений участников будет осуществлять без НДС. Превышение начальной (максимальной) цены предлагаемых работ может являться основанием для отклонения.</w:t>
            </w:r>
          </w:p>
          <w:p w:rsidR="00182BFF" w:rsidRPr="00257926" w:rsidRDefault="00182BFF" w:rsidP="00801E57">
            <w:pPr>
              <w:spacing w:after="0"/>
              <w:ind w:firstLine="567"/>
              <w:rPr>
                <w:rFonts w:eastAsia="Calibri"/>
                <w:sz w:val="22"/>
                <w:szCs w:val="22"/>
              </w:rPr>
            </w:pPr>
            <w:r w:rsidRPr="0025792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w:t>
            </w:r>
            <w:r>
              <w:rPr>
                <w:rFonts w:eastAsia="Calibri"/>
                <w:sz w:val="22"/>
                <w:szCs w:val="22"/>
              </w:rPr>
              <w:t>Подрядчик</w:t>
            </w:r>
            <w:r w:rsidR="000E145E">
              <w:rPr>
                <w:rFonts w:eastAsia="Calibri"/>
                <w:sz w:val="22"/>
                <w:szCs w:val="22"/>
              </w:rPr>
              <w:t>, И</w:t>
            </w:r>
            <w:r w:rsidRPr="00257926">
              <w:rPr>
                <w:rFonts w:eastAsia="Calibri"/>
                <w:sz w:val="22"/>
                <w:szCs w:val="22"/>
              </w:rPr>
              <w:t>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182BFF" w:rsidRPr="00257926" w:rsidRDefault="00182BFF" w:rsidP="00801E57">
            <w:pPr>
              <w:spacing w:after="0"/>
              <w:ind w:firstLine="567"/>
              <w:rPr>
                <w:rFonts w:eastAsia="Calibri"/>
                <w:sz w:val="22"/>
                <w:szCs w:val="22"/>
              </w:rPr>
            </w:pPr>
            <w:r w:rsidRPr="00257926">
              <w:rPr>
                <w:rFonts w:eastAsia="Calibri"/>
                <w:i/>
                <w:sz w:val="22"/>
                <w:szCs w:val="22"/>
              </w:rPr>
              <w:t xml:space="preserve">Обоснование начальной (максимальной) цены договора (см. Приложение № </w:t>
            </w:r>
            <w:r>
              <w:rPr>
                <w:rFonts w:eastAsia="Calibri"/>
                <w:i/>
                <w:sz w:val="22"/>
                <w:szCs w:val="22"/>
              </w:rPr>
              <w:t>3</w:t>
            </w:r>
            <w:r w:rsidR="00801E57">
              <w:rPr>
                <w:rFonts w:eastAsia="Calibri"/>
                <w:i/>
                <w:sz w:val="22"/>
                <w:szCs w:val="22"/>
              </w:rPr>
              <w:t xml:space="preserve"> к Настоящей документации).</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257926"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182BFF" w:rsidRPr="00257926" w:rsidRDefault="00182BFF" w:rsidP="00182BFF">
            <w:pPr>
              <w:keepNext/>
              <w:keepLines/>
              <w:widowControl w:val="0"/>
              <w:suppressLineNumbers/>
              <w:suppressAutoHyphens/>
              <w:spacing w:after="0"/>
              <w:jc w:val="left"/>
              <w:rPr>
                <w:sz w:val="22"/>
                <w:szCs w:val="22"/>
              </w:rPr>
            </w:pPr>
            <w:r w:rsidRPr="00257926">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182BFF" w:rsidRPr="00257926" w:rsidRDefault="00182BFF" w:rsidP="00182BFF">
            <w:pPr>
              <w:keepNext/>
              <w:keepLines/>
              <w:widowControl w:val="0"/>
              <w:suppressLineNumbers/>
              <w:suppressAutoHyphens/>
              <w:spacing w:after="0"/>
              <w:rPr>
                <w:sz w:val="22"/>
                <w:szCs w:val="22"/>
              </w:rPr>
            </w:pPr>
            <w:r w:rsidRPr="00257926">
              <w:rPr>
                <w:sz w:val="22"/>
                <w:szCs w:val="22"/>
              </w:rPr>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F14062" w:rsidRDefault="00182BFF" w:rsidP="00801E57">
            <w:pPr>
              <w:widowControl w:val="0"/>
              <w:shd w:val="clear" w:color="auto" w:fill="FFFFFF"/>
              <w:autoSpaceDE w:val="0"/>
              <w:autoSpaceDN w:val="0"/>
              <w:adjustRightInd w:val="0"/>
              <w:spacing w:after="0"/>
              <w:ind w:firstLine="567"/>
              <w:rPr>
                <w:i/>
                <w:color w:val="FF0000"/>
                <w:sz w:val="22"/>
                <w:szCs w:val="22"/>
              </w:rPr>
            </w:pPr>
            <w:r w:rsidRPr="00F14062">
              <w:rPr>
                <w:color w:val="FF0000"/>
                <w:sz w:val="22"/>
                <w:szCs w:val="22"/>
              </w:rPr>
              <w:t>Платежи по окончании работ по договору, выплачиваются в течение 7 (семи) рабочих дней со дня подписания акта ввода в эксплуатацию (акт приемки законченного строительством объекта приемочной комиссией, форма № КС-14).</w:t>
            </w:r>
          </w:p>
          <w:p w:rsidR="00182BFF" w:rsidRPr="00F14062" w:rsidRDefault="00182BFF" w:rsidP="00801E57">
            <w:pPr>
              <w:widowControl w:val="0"/>
              <w:shd w:val="clear" w:color="auto" w:fill="FFFFFF"/>
              <w:autoSpaceDE w:val="0"/>
              <w:autoSpaceDN w:val="0"/>
              <w:adjustRightInd w:val="0"/>
              <w:spacing w:after="0"/>
              <w:ind w:firstLine="567"/>
              <w:rPr>
                <w:color w:val="FF0000"/>
                <w:sz w:val="22"/>
                <w:szCs w:val="22"/>
              </w:rPr>
            </w:pPr>
            <w:r w:rsidRPr="00F14062">
              <w:rPr>
                <w:color w:val="FF0000"/>
                <w:sz w:val="22"/>
                <w:szCs w:val="22"/>
              </w:rPr>
              <w:t xml:space="preserve">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w:t>
            </w:r>
            <w:r w:rsidR="00801E57">
              <w:rPr>
                <w:color w:val="FF0000"/>
                <w:sz w:val="22"/>
                <w:szCs w:val="22"/>
              </w:rPr>
              <w:t xml:space="preserve">при условии, что они не вызваны </w:t>
            </w:r>
            <w:r w:rsidRPr="00F14062">
              <w:rPr>
                <w:color w:val="FF0000"/>
                <w:sz w:val="22"/>
                <w:szCs w:val="22"/>
              </w:rPr>
              <w:t>невыполнением Заказчиком своих обязательств.</w:t>
            </w:r>
          </w:p>
          <w:p w:rsidR="00182BFF" w:rsidRPr="00F14062" w:rsidRDefault="00182BFF" w:rsidP="00801E57">
            <w:pPr>
              <w:widowControl w:val="0"/>
              <w:shd w:val="clear" w:color="auto" w:fill="FFFFFF"/>
              <w:autoSpaceDE w:val="0"/>
              <w:autoSpaceDN w:val="0"/>
              <w:adjustRightInd w:val="0"/>
              <w:spacing w:after="0"/>
              <w:ind w:firstLine="567"/>
              <w:rPr>
                <w:color w:val="FF0000"/>
                <w:sz w:val="22"/>
                <w:szCs w:val="22"/>
              </w:rPr>
            </w:pPr>
            <w:r w:rsidRPr="00F14062">
              <w:rPr>
                <w:color w:val="FF0000"/>
                <w:sz w:val="22"/>
                <w:szCs w:val="22"/>
              </w:rPr>
              <w:t xml:space="preserve"> Счета-фактуры выставляются Заказчику Подрядчиком в соответствии с законодательством Российской Федерации.</w:t>
            </w:r>
          </w:p>
          <w:p w:rsidR="00182BFF" w:rsidRPr="00994C85" w:rsidRDefault="00182BFF" w:rsidP="00801E57">
            <w:pPr>
              <w:widowControl w:val="0"/>
              <w:shd w:val="clear" w:color="auto" w:fill="FFFFFF"/>
              <w:autoSpaceDE w:val="0"/>
              <w:autoSpaceDN w:val="0"/>
              <w:adjustRightInd w:val="0"/>
              <w:spacing w:after="0"/>
              <w:ind w:firstLine="567"/>
              <w:rPr>
                <w:i/>
                <w:color w:val="FF0000"/>
                <w:sz w:val="22"/>
                <w:szCs w:val="22"/>
              </w:rPr>
            </w:pPr>
            <w:r w:rsidRPr="00F14062">
              <w:rPr>
                <w:i/>
                <w:color w:val="FF0000"/>
                <w:sz w:val="22"/>
                <w:szCs w:val="22"/>
              </w:rPr>
              <w:t xml:space="preserve">Форма, сроки и порядок оплаты работы в разделе </w:t>
            </w:r>
            <w:r w:rsidRPr="00F14062">
              <w:rPr>
                <w:i/>
                <w:color w:val="FF0000"/>
                <w:sz w:val="22"/>
                <w:szCs w:val="22"/>
                <w:lang w:val="en-US"/>
              </w:rPr>
              <w:t>IV</w:t>
            </w:r>
            <w:r w:rsidRPr="00F14062">
              <w:rPr>
                <w:i/>
                <w:color w:val="FF0000"/>
                <w:sz w:val="22"/>
                <w:szCs w:val="22"/>
              </w:rPr>
              <w:t xml:space="preserve"> «Техническое задание» и разделе </w:t>
            </w:r>
            <w:r w:rsidRPr="00F14062">
              <w:rPr>
                <w:i/>
                <w:color w:val="FF0000"/>
                <w:sz w:val="22"/>
                <w:szCs w:val="22"/>
                <w:lang w:val="en-US"/>
              </w:rPr>
              <w:t>V</w:t>
            </w:r>
            <w:r w:rsidRPr="00F14062">
              <w:rPr>
                <w:i/>
                <w:color w:val="FF0000"/>
                <w:sz w:val="22"/>
                <w:szCs w:val="22"/>
              </w:rPr>
              <w:t xml:space="preserve"> «Проект </w:t>
            </w:r>
            <w:r w:rsidRPr="00F14062">
              <w:rPr>
                <w:i/>
                <w:color w:val="FF0000"/>
                <w:sz w:val="22"/>
                <w:szCs w:val="22"/>
              </w:rPr>
              <w:lastRenderedPageBreak/>
              <w:t>договора» настоящей документации о закупке.</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257926"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182BFF" w:rsidRPr="00257926" w:rsidRDefault="00182BFF" w:rsidP="00182BFF">
            <w:pPr>
              <w:keepNext/>
              <w:keepLines/>
              <w:widowControl w:val="0"/>
              <w:suppressLineNumbers/>
              <w:suppressAutoHyphens/>
              <w:spacing w:after="0"/>
              <w:jc w:val="left"/>
              <w:rPr>
                <w:sz w:val="22"/>
                <w:szCs w:val="22"/>
              </w:rPr>
            </w:pPr>
            <w:r w:rsidRPr="00257926">
              <w:rPr>
                <w:sz w:val="22"/>
                <w:szCs w:val="22"/>
              </w:rPr>
              <w:t>5.2, 5.3, 5.4. 5.5</w:t>
            </w:r>
          </w:p>
        </w:tc>
        <w:tc>
          <w:tcPr>
            <w:tcW w:w="2268" w:type="dxa"/>
            <w:tcBorders>
              <w:top w:val="single" w:sz="4" w:space="0" w:color="auto"/>
              <w:left w:val="single" w:sz="4" w:space="0" w:color="auto"/>
              <w:bottom w:val="single" w:sz="4" w:space="0" w:color="auto"/>
              <w:right w:val="single" w:sz="4" w:space="0" w:color="auto"/>
            </w:tcBorders>
          </w:tcPr>
          <w:p w:rsidR="00182BFF" w:rsidRPr="00257926" w:rsidRDefault="00182BFF" w:rsidP="00182BFF">
            <w:pPr>
              <w:keepNext/>
              <w:keepLines/>
              <w:widowControl w:val="0"/>
              <w:suppressLineNumbers/>
              <w:suppressAutoHyphens/>
              <w:spacing w:after="0"/>
              <w:rPr>
                <w:sz w:val="22"/>
                <w:szCs w:val="22"/>
              </w:rPr>
            </w:pPr>
            <w:r w:rsidRPr="00257926">
              <w:rPr>
                <w:sz w:val="22"/>
                <w:szCs w:val="22"/>
              </w:rPr>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A209BA" w:rsidRDefault="00182BFF" w:rsidP="008E7AAF">
            <w:pPr>
              <w:autoSpaceDE w:val="0"/>
              <w:autoSpaceDN w:val="0"/>
              <w:adjustRightInd w:val="0"/>
              <w:spacing w:after="0"/>
              <w:ind w:firstLine="567"/>
              <w:rPr>
                <w:sz w:val="22"/>
                <w:szCs w:val="22"/>
              </w:rPr>
            </w:pPr>
            <w:r w:rsidRPr="00A209BA">
              <w:rPr>
                <w:sz w:val="22"/>
                <w:szCs w:val="22"/>
              </w:rPr>
              <w:t>Рассмотрение заявок - применяется;</w:t>
            </w:r>
          </w:p>
          <w:p w:rsidR="00182BFF" w:rsidRPr="00A209BA" w:rsidRDefault="00182BFF" w:rsidP="008E7AAF">
            <w:pPr>
              <w:autoSpaceDE w:val="0"/>
              <w:autoSpaceDN w:val="0"/>
              <w:adjustRightInd w:val="0"/>
              <w:spacing w:after="0"/>
              <w:ind w:firstLine="567"/>
              <w:rPr>
                <w:sz w:val="22"/>
                <w:szCs w:val="22"/>
              </w:rPr>
            </w:pPr>
            <w:r w:rsidRPr="00182BFF">
              <w:rPr>
                <w:sz w:val="22"/>
                <w:szCs w:val="22"/>
              </w:rPr>
              <w:t xml:space="preserve">Процедура </w:t>
            </w:r>
            <w:r w:rsidRPr="00182BFF">
              <w:rPr>
                <w:rFonts w:eastAsia="Calibri"/>
                <w:sz w:val="22"/>
                <w:szCs w:val="22"/>
                <w:lang w:eastAsia="en-US"/>
              </w:rPr>
              <w:t>подачи дополнительных ценовых предложений</w:t>
            </w:r>
            <w:r w:rsidRPr="00182BFF">
              <w:rPr>
                <w:sz w:val="22"/>
                <w:szCs w:val="22"/>
              </w:rPr>
              <w:t xml:space="preserve"> по </w:t>
            </w:r>
            <w:proofErr w:type="gramStart"/>
            <w:r w:rsidRPr="00182BFF">
              <w:rPr>
                <w:sz w:val="22"/>
                <w:szCs w:val="22"/>
              </w:rPr>
              <w:t>конкурсу</w:t>
            </w:r>
            <w:r w:rsidRPr="00A209BA">
              <w:rPr>
                <w:sz w:val="22"/>
                <w:szCs w:val="22"/>
              </w:rPr>
              <w:t xml:space="preserve">  -</w:t>
            </w:r>
            <w:proofErr w:type="gramEnd"/>
            <w:r w:rsidRPr="00A209BA">
              <w:rPr>
                <w:sz w:val="22"/>
                <w:szCs w:val="22"/>
              </w:rPr>
              <w:t xml:space="preserve"> применяется;</w:t>
            </w:r>
          </w:p>
          <w:p w:rsidR="00182BFF" w:rsidRPr="00257926" w:rsidRDefault="00182BFF" w:rsidP="008E7AAF">
            <w:pPr>
              <w:autoSpaceDE w:val="0"/>
              <w:autoSpaceDN w:val="0"/>
              <w:adjustRightInd w:val="0"/>
              <w:spacing w:after="0"/>
              <w:ind w:firstLine="567"/>
              <w:rPr>
                <w:sz w:val="22"/>
                <w:szCs w:val="22"/>
              </w:rPr>
            </w:pPr>
            <w:r w:rsidRPr="00A209BA">
              <w:rPr>
                <w:sz w:val="22"/>
                <w:szCs w:val="22"/>
              </w:rPr>
              <w:t>Подведение итогов - применяется.</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8A7120"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182BFF" w:rsidRPr="008A7120" w:rsidRDefault="00182BFF" w:rsidP="00182BFF">
            <w:pPr>
              <w:keepNext/>
              <w:keepLines/>
              <w:widowControl w:val="0"/>
              <w:suppressLineNumbers/>
              <w:suppressAutoHyphens/>
              <w:spacing w:after="0"/>
              <w:jc w:val="left"/>
              <w:rPr>
                <w:sz w:val="22"/>
                <w:szCs w:val="22"/>
              </w:rPr>
            </w:pPr>
            <w:r w:rsidRPr="008A7120">
              <w:rPr>
                <w:sz w:val="22"/>
                <w:szCs w:val="22"/>
              </w:rPr>
              <w:t>3.4.1, 5.2.1, 5.3.1, 5.4.6, 5.5.1</w:t>
            </w:r>
          </w:p>
        </w:tc>
        <w:tc>
          <w:tcPr>
            <w:tcW w:w="2268" w:type="dxa"/>
            <w:tcBorders>
              <w:top w:val="single" w:sz="4" w:space="0" w:color="auto"/>
              <w:left w:val="single" w:sz="4" w:space="0" w:color="auto"/>
              <w:bottom w:val="single" w:sz="4" w:space="0" w:color="auto"/>
              <w:right w:val="single" w:sz="4" w:space="0" w:color="auto"/>
            </w:tcBorders>
          </w:tcPr>
          <w:p w:rsidR="00182BFF" w:rsidRPr="008A7120" w:rsidRDefault="00182BFF" w:rsidP="00182BFF">
            <w:pPr>
              <w:keepNext/>
              <w:keepLines/>
              <w:widowControl w:val="0"/>
              <w:suppressLineNumbers/>
              <w:suppressAutoHyphens/>
              <w:spacing w:after="0"/>
              <w:rPr>
                <w:sz w:val="22"/>
                <w:szCs w:val="22"/>
              </w:rPr>
            </w:pPr>
            <w:r w:rsidRPr="008A7120">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182BFF" w:rsidRPr="008A7120" w:rsidRDefault="00182BFF" w:rsidP="00182BFF">
            <w:pPr>
              <w:keepNext/>
              <w:keepLines/>
              <w:widowControl w:val="0"/>
              <w:suppressLineNumbers/>
              <w:suppressAutoHyphens/>
              <w:spacing w:after="0"/>
              <w:rPr>
                <w:sz w:val="22"/>
                <w:szCs w:val="22"/>
              </w:rPr>
            </w:pPr>
            <w:r w:rsidRPr="008A7120">
              <w:rPr>
                <w:sz w:val="22"/>
                <w:szCs w:val="22"/>
              </w:rPr>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182BFF" w:rsidRDefault="00182BFF" w:rsidP="008E7AAF">
            <w:pPr>
              <w:pStyle w:val="Default"/>
              <w:ind w:firstLine="567"/>
              <w:jc w:val="both"/>
              <w:rPr>
                <w:color w:val="auto"/>
                <w:sz w:val="22"/>
                <w:szCs w:val="22"/>
              </w:rPr>
            </w:pPr>
            <w:r w:rsidRPr="008A7120">
              <w:rPr>
                <w:sz w:val="22"/>
                <w:szCs w:val="22"/>
              </w:rPr>
              <w:t xml:space="preserve">Заявка подается в электронной форме </w:t>
            </w:r>
            <w:r w:rsidR="00FF0A1B">
              <w:rPr>
                <w:sz w:val="22"/>
                <w:szCs w:val="22"/>
              </w:rPr>
              <w:t xml:space="preserve">                                       </w:t>
            </w:r>
            <w:r w:rsidRPr="008A7120">
              <w:rPr>
                <w:sz w:val="22"/>
                <w:szCs w:val="22"/>
              </w:rPr>
              <w:t xml:space="preserve">с использованием </w:t>
            </w:r>
            <w:r w:rsidRPr="009A3237">
              <w:rPr>
                <w:color w:val="auto"/>
                <w:sz w:val="22"/>
                <w:szCs w:val="22"/>
              </w:rPr>
              <w:t xml:space="preserve">функционала и в соответствии </w:t>
            </w:r>
            <w:r w:rsidR="00FF0A1B">
              <w:rPr>
                <w:color w:val="auto"/>
                <w:sz w:val="22"/>
                <w:szCs w:val="22"/>
              </w:rPr>
              <w:t xml:space="preserve">                               </w:t>
            </w:r>
            <w:r w:rsidRPr="009A3237">
              <w:rPr>
                <w:color w:val="auto"/>
                <w:sz w:val="22"/>
                <w:szCs w:val="22"/>
              </w:rPr>
              <w:t>с Регламентом работы ЕЭТП.</w:t>
            </w:r>
          </w:p>
          <w:p w:rsidR="007E2597" w:rsidRPr="00CA5E37" w:rsidRDefault="007E2597" w:rsidP="007E2597">
            <w:pPr>
              <w:autoSpaceDE w:val="0"/>
              <w:autoSpaceDN w:val="0"/>
              <w:adjustRightInd w:val="0"/>
              <w:spacing w:after="0"/>
              <w:rPr>
                <w:color w:val="FF0000"/>
              </w:rPr>
            </w:pPr>
            <w:r w:rsidRPr="00A1003D">
              <w:rPr>
                <w:color w:val="FF0000"/>
              </w:rPr>
              <w:t>Дата начала срока подачи заявок</w:t>
            </w:r>
            <w:r w:rsidRPr="00CA5E37">
              <w:rPr>
                <w:color w:val="FF0000"/>
              </w:rPr>
              <w:t xml:space="preserve">: </w:t>
            </w:r>
            <w:r w:rsidR="00676670" w:rsidRPr="00CA5E37">
              <w:rPr>
                <w:color w:val="FF0000"/>
              </w:rPr>
              <w:t>26</w:t>
            </w:r>
            <w:r w:rsidRPr="00CA5E37">
              <w:rPr>
                <w:color w:val="FF0000"/>
              </w:rPr>
              <w:t xml:space="preserve"> февраля                    2025 года;</w:t>
            </w:r>
          </w:p>
          <w:p w:rsidR="007E2597" w:rsidRPr="00CA5E37" w:rsidRDefault="007E2597" w:rsidP="007E2597">
            <w:pPr>
              <w:autoSpaceDE w:val="0"/>
              <w:autoSpaceDN w:val="0"/>
              <w:adjustRightInd w:val="0"/>
              <w:spacing w:after="0"/>
              <w:rPr>
                <w:color w:val="FF0000"/>
              </w:rPr>
            </w:pPr>
            <w:r w:rsidRPr="00CA5E37">
              <w:rPr>
                <w:color w:val="FF0000"/>
              </w:rPr>
              <w:t xml:space="preserve">Дата и время окончания срока подачи </w:t>
            </w:r>
            <w:proofErr w:type="gramStart"/>
            <w:r w:rsidRPr="00CA5E37">
              <w:rPr>
                <w:color w:val="FF0000"/>
              </w:rPr>
              <w:t xml:space="preserve">заявок:   </w:t>
            </w:r>
            <w:proofErr w:type="gramEnd"/>
            <w:r w:rsidRPr="00CA5E37">
              <w:rPr>
                <w:color w:val="FF0000"/>
              </w:rPr>
              <w:t xml:space="preserve">                      </w:t>
            </w:r>
            <w:r w:rsidR="00676670" w:rsidRPr="00CA5E37">
              <w:rPr>
                <w:color w:val="FF0000"/>
              </w:rPr>
              <w:t>12 марта</w:t>
            </w:r>
            <w:r w:rsidRPr="00CA5E37">
              <w:rPr>
                <w:color w:val="FF0000"/>
              </w:rPr>
              <w:t xml:space="preserve"> 2025 года 08:00 (время московское)</w:t>
            </w:r>
          </w:p>
          <w:p w:rsidR="007E2597" w:rsidRPr="00CA5E37" w:rsidRDefault="007E2597" w:rsidP="007E2597">
            <w:pPr>
              <w:autoSpaceDE w:val="0"/>
              <w:autoSpaceDN w:val="0"/>
              <w:adjustRightInd w:val="0"/>
              <w:spacing w:after="0"/>
              <w:rPr>
                <w:color w:val="FF0000"/>
              </w:rPr>
            </w:pPr>
            <w:r w:rsidRPr="00CA5E37">
              <w:rPr>
                <w:color w:val="FF0000"/>
              </w:rPr>
              <w:t>Дата окончания срока рассмотрения 1 частей заявок:</w:t>
            </w:r>
          </w:p>
          <w:p w:rsidR="007E2597" w:rsidRPr="00CA5E37" w:rsidRDefault="00676670" w:rsidP="007E2597">
            <w:pPr>
              <w:autoSpaceDE w:val="0"/>
              <w:autoSpaceDN w:val="0"/>
              <w:adjustRightInd w:val="0"/>
              <w:spacing w:after="0"/>
              <w:rPr>
                <w:color w:val="FF0000"/>
              </w:rPr>
            </w:pPr>
            <w:r w:rsidRPr="00CA5E37">
              <w:rPr>
                <w:color w:val="FF0000"/>
              </w:rPr>
              <w:t xml:space="preserve">14 марта </w:t>
            </w:r>
            <w:r w:rsidR="007E2597" w:rsidRPr="00CA5E37">
              <w:rPr>
                <w:color w:val="FF0000"/>
              </w:rPr>
              <w:t>2025 года 08:00 (время московское)</w:t>
            </w:r>
          </w:p>
          <w:p w:rsidR="007E2597" w:rsidRPr="00CA5E37" w:rsidRDefault="007E2597" w:rsidP="007E2597">
            <w:pPr>
              <w:autoSpaceDE w:val="0"/>
              <w:autoSpaceDN w:val="0"/>
              <w:adjustRightInd w:val="0"/>
              <w:spacing w:after="0"/>
              <w:rPr>
                <w:color w:val="FF0000"/>
              </w:rPr>
            </w:pPr>
            <w:r w:rsidRPr="00CA5E37">
              <w:rPr>
                <w:color w:val="FF0000"/>
              </w:rPr>
              <w:t>Дата окончания срока рассмотрения 2 частей заявок:</w:t>
            </w:r>
          </w:p>
          <w:p w:rsidR="007E2597" w:rsidRPr="00CA5E37" w:rsidRDefault="00676670" w:rsidP="007E2597">
            <w:pPr>
              <w:autoSpaceDE w:val="0"/>
              <w:autoSpaceDN w:val="0"/>
              <w:adjustRightInd w:val="0"/>
              <w:spacing w:after="0"/>
              <w:rPr>
                <w:color w:val="FF0000"/>
              </w:rPr>
            </w:pPr>
            <w:r w:rsidRPr="00CA5E37">
              <w:rPr>
                <w:color w:val="FF0000"/>
              </w:rPr>
              <w:t>18</w:t>
            </w:r>
            <w:r w:rsidR="007E2597" w:rsidRPr="00CA5E37">
              <w:rPr>
                <w:color w:val="FF0000"/>
              </w:rPr>
              <w:t xml:space="preserve"> марта 2025 года 08:00 (время московское)</w:t>
            </w:r>
          </w:p>
          <w:p w:rsidR="007E2597" w:rsidRPr="00CA5E37" w:rsidRDefault="007E2597" w:rsidP="007E2597">
            <w:pPr>
              <w:autoSpaceDE w:val="0"/>
              <w:autoSpaceDN w:val="0"/>
              <w:adjustRightInd w:val="0"/>
              <w:spacing w:after="0"/>
              <w:rPr>
                <w:color w:val="FF0000"/>
              </w:rPr>
            </w:pPr>
            <w:r w:rsidRPr="00CA5E37">
              <w:rPr>
                <w:color w:val="FF0000"/>
              </w:rPr>
              <w:t>Дата подачи дополнительных ценовых предложений: Дата проведения этапа устанавливается решением ПДЗК</w:t>
            </w:r>
          </w:p>
          <w:p w:rsidR="007E2597" w:rsidRPr="00D27290" w:rsidRDefault="007E2597" w:rsidP="007E2597">
            <w:pPr>
              <w:autoSpaceDE w:val="0"/>
              <w:autoSpaceDN w:val="0"/>
              <w:adjustRightInd w:val="0"/>
              <w:spacing w:after="0"/>
              <w:rPr>
                <w:color w:val="FF0000"/>
                <w:sz w:val="22"/>
                <w:szCs w:val="22"/>
              </w:rPr>
            </w:pPr>
            <w:r w:rsidRPr="00CA5E37">
              <w:rPr>
                <w:color w:val="FF0000"/>
              </w:rPr>
              <w:t xml:space="preserve">Подведение итогов: </w:t>
            </w:r>
            <w:r w:rsidR="00676670" w:rsidRPr="00CA5E37">
              <w:rPr>
                <w:color w:val="FF0000"/>
                <w:sz w:val="22"/>
                <w:szCs w:val="22"/>
              </w:rPr>
              <w:t>20</w:t>
            </w:r>
            <w:r w:rsidRPr="00CA5E37">
              <w:rPr>
                <w:color w:val="FF0000"/>
                <w:sz w:val="22"/>
                <w:szCs w:val="22"/>
              </w:rPr>
              <w:t xml:space="preserve"> марта 2025 года.</w:t>
            </w:r>
          </w:p>
          <w:p w:rsidR="00182BFF" w:rsidRDefault="00182BFF" w:rsidP="00182BFF">
            <w:pPr>
              <w:autoSpaceDE w:val="0"/>
              <w:autoSpaceDN w:val="0"/>
              <w:adjustRightInd w:val="0"/>
              <w:spacing w:after="0"/>
              <w:rPr>
                <w:color w:val="FF0000"/>
                <w:sz w:val="22"/>
                <w:szCs w:val="22"/>
              </w:rPr>
            </w:pPr>
          </w:p>
          <w:p w:rsidR="00182BFF" w:rsidRPr="008A7120" w:rsidRDefault="00182BFF" w:rsidP="008E7AAF">
            <w:pPr>
              <w:autoSpaceDE w:val="0"/>
              <w:autoSpaceDN w:val="0"/>
              <w:adjustRightInd w:val="0"/>
              <w:spacing w:after="0"/>
              <w:ind w:firstLine="567"/>
              <w:rPr>
                <w:snapToGrid w:val="0"/>
                <w:sz w:val="22"/>
                <w:szCs w:val="22"/>
              </w:rPr>
            </w:pPr>
            <w:r w:rsidRPr="00F911F9">
              <w:rPr>
                <w:sz w:val="22"/>
                <w:szCs w:val="22"/>
              </w:rPr>
              <w:t>Порядок проведения этапов закупки установлен</w:t>
            </w:r>
            <w:r w:rsidRPr="009A3237">
              <w:rPr>
                <w:sz w:val="22"/>
                <w:szCs w:val="22"/>
              </w:rPr>
              <w:t xml:space="preserve"> в подразделе 5 </w:t>
            </w:r>
            <w:r w:rsidRPr="009A3237">
              <w:rPr>
                <w:sz w:val="22"/>
                <w:szCs w:val="22"/>
                <w:lang w:val="en-US"/>
              </w:rPr>
              <w:t>I</w:t>
            </w:r>
            <w:r w:rsidRPr="009A3237">
              <w:rPr>
                <w:sz w:val="22"/>
                <w:szCs w:val="22"/>
              </w:rPr>
              <w:t xml:space="preserve"> «ОБЩИЕ УЛОВИЯ </w:t>
            </w:r>
            <w:r w:rsidRPr="008A7120">
              <w:rPr>
                <w:sz w:val="22"/>
                <w:szCs w:val="22"/>
              </w:rPr>
              <w:t>ПРОВЕДЕНИЯ ЗАКУПКИ» документации о закупке.</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jc w:val="left"/>
              <w:rPr>
                <w:sz w:val="22"/>
                <w:szCs w:val="22"/>
              </w:rPr>
            </w:pPr>
            <w:r w:rsidRPr="00177DD1">
              <w:rPr>
                <w:sz w:val="22"/>
                <w:szCs w:val="22"/>
              </w:rPr>
              <w:t>1.4, 5.3</w:t>
            </w:r>
          </w:p>
        </w:tc>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rPr>
                <w:sz w:val="22"/>
                <w:szCs w:val="22"/>
              </w:rPr>
            </w:pPr>
            <w:r w:rsidRPr="00177DD1">
              <w:rPr>
                <w:sz w:val="22"/>
                <w:szCs w:val="22"/>
              </w:rPr>
              <w:t>Требования к участникам закупки</w:t>
            </w:r>
          </w:p>
          <w:p w:rsidR="00182BFF" w:rsidRPr="00177DD1" w:rsidRDefault="00182BFF" w:rsidP="00182BFF">
            <w:pPr>
              <w:keepNext/>
              <w:keepLines/>
              <w:widowControl w:val="0"/>
              <w:suppressLineNumbers/>
              <w:suppressAutoHyphens/>
              <w:spacing w:after="0"/>
              <w:rPr>
                <w:sz w:val="22"/>
                <w:szCs w:val="22"/>
              </w:rPr>
            </w:pPr>
          </w:p>
        </w:tc>
        <w:tc>
          <w:tcPr>
            <w:tcW w:w="5557" w:type="dxa"/>
            <w:gridSpan w:val="2"/>
            <w:tcBorders>
              <w:top w:val="single" w:sz="4" w:space="0" w:color="auto"/>
              <w:left w:val="single" w:sz="4" w:space="0" w:color="auto"/>
              <w:bottom w:val="single" w:sz="4" w:space="0" w:color="auto"/>
              <w:right w:val="single" w:sz="4" w:space="0" w:color="auto"/>
            </w:tcBorders>
          </w:tcPr>
          <w:p w:rsidR="00182BFF" w:rsidRPr="007E2597" w:rsidRDefault="00182BFF" w:rsidP="008E7AAF">
            <w:pPr>
              <w:tabs>
                <w:tab w:val="left" w:pos="851"/>
                <w:tab w:val="left" w:pos="1134"/>
              </w:tabs>
              <w:spacing w:after="0"/>
              <w:ind w:firstLine="567"/>
              <w:rPr>
                <w:b/>
                <w:sz w:val="22"/>
                <w:szCs w:val="22"/>
              </w:rPr>
            </w:pPr>
            <w:r w:rsidRPr="007E2597">
              <w:rPr>
                <w:sz w:val="22"/>
                <w:szCs w:val="22"/>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7E2597">
              <w:rPr>
                <w:b/>
                <w:sz w:val="22"/>
                <w:szCs w:val="22"/>
              </w:rPr>
              <w:t>субъектами малого или среднего предпринимательства.</w:t>
            </w:r>
          </w:p>
          <w:p w:rsidR="00182BFF" w:rsidRPr="007E2597" w:rsidRDefault="00182BFF" w:rsidP="008E7AAF">
            <w:pPr>
              <w:spacing w:after="0"/>
              <w:ind w:firstLine="567"/>
              <w:rPr>
                <w:bCs/>
                <w:snapToGrid w:val="0"/>
                <w:sz w:val="22"/>
                <w:szCs w:val="22"/>
              </w:rPr>
            </w:pPr>
            <w:r w:rsidRPr="007E2597">
              <w:rPr>
                <w:bCs/>
                <w:snapToGrid w:val="0"/>
                <w:sz w:val="22"/>
                <w:szCs w:val="22"/>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p>
          <w:p w:rsidR="00182BFF" w:rsidRPr="007E2597" w:rsidRDefault="00182BFF" w:rsidP="00182BFF">
            <w:pPr>
              <w:spacing w:after="0"/>
              <w:rPr>
                <w:snapToGrid w:val="0"/>
                <w:sz w:val="22"/>
                <w:szCs w:val="22"/>
              </w:rPr>
            </w:pPr>
          </w:p>
          <w:p w:rsidR="00182BFF" w:rsidRPr="007E2597" w:rsidRDefault="00182BFF" w:rsidP="008E7AAF">
            <w:pPr>
              <w:spacing w:after="0"/>
              <w:ind w:firstLine="567"/>
              <w:rPr>
                <w:snapToGrid w:val="0"/>
                <w:sz w:val="22"/>
                <w:szCs w:val="22"/>
              </w:rPr>
            </w:pPr>
            <w:r w:rsidRPr="007E2597">
              <w:rPr>
                <w:snapToGrid w:val="0"/>
                <w:sz w:val="22"/>
                <w:szCs w:val="22"/>
              </w:rPr>
              <w:t xml:space="preserve">Чтобы претендовать на победу в закупке и получения права заключить договор, участник закупки должен отвечать следующим </w:t>
            </w:r>
            <w:r w:rsidRPr="007E2597">
              <w:rPr>
                <w:b/>
                <w:snapToGrid w:val="0"/>
                <w:sz w:val="22"/>
                <w:szCs w:val="22"/>
              </w:rPr>
              <w:t>требованиям</w:t>
            </w:r>
            <w:r w:rsidRPr="007E2597">
              <w:rPr>
                <w:snapToGrid w:val="0"/>
                <w:sz w:val="22"/>
                <w:szCs w:val="22"/>
              </w:rPr>
              <w:t>:</w:t>
            </w:r>
          </w:p>
          <w:p w:rsidR="00182BFF" w:rsidRPr="007E2597" w:rsidRDefault="008E7AAF" w:rsidP="008E7AAF">
            <w:pPr>
              <w:pStyle w:val="afffffd"/>
              <w:widowControl w:val="0"/>
              <w:numPr>
                <w:ilvl w:val="0"/>
                <w:numId w:val="34"/>
              </w:numPr>
              <w:spacing w:after="0"/>
              <w:ind w:left="0" w:firstLine="567"/>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 xml:space="preserve">Обладать </w:t>
            </w:r>
            <w:r w:rsidR="00182BFF" w:rsidRPr="007E2597">
              <w:rPr>
                <w:rFonts w:ascii="Times New Roman" w:hAnsi="Times New Roman" w:cs="Times New Roman"/>
                <w:b w:val="0"/>
                <w:color w:val="auto"/>
                <w:sz w:val="22"/>
                <w:szCs w:val="22"/>
              </w:rPr>
              <w:t>гражданской правоспособностью для заключения и исполнения договора оказания услуг, зарегистрирован в установленном порядке.</w:t>
            </w:r>
          </w:p>
          <w:p w:rsidR="00182BFF" w:rsidRPr="007E2597" w:rsidRDefault="00182BFF" w:rsidP="008E7AAF">
            <w:pPr>
              <w:pStyle w:val="afffff4"/>
              <w:numPr>
                <w:ilvl w:val="0"/>
                <w:numId w:val="34"/>
              </w:numPr>
              <w:ind w:left="0" w:firstLine="567"/>
              <w:jc w:val="both"/>
              <w:rPr>
                <w:sz w:val="22"/>
                <w:szCs w:val="22"/>
                <w:lang w:eastAsia="en-US"/>
              </w:rPr>
            </w:pPr>
            <w:proofErr w:type="spellStart"/>
            <w:r w:rsidRPr="007E2597">
              <w:rPr>
                <w:bCs/>
                <w:sz w:val="22"/>
                <w:szCs w:val="22"/>
                <w:lang w:eastAsia="en-US"/>
              </w:rPr>
              <w:t>непроведение</w:t>
            </w:r>
            <w:proofErr w:type="spellEnd"/>
            <w:r w:rsidRPr="007E2597">
              <w:rPr>
                <w:b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w:t>
            </w:r>
            <w:proofErr w:type="spellStart"/>
            <w:r w:rsidRPr="007E2597">
              <w:rPr>
                <w:bCs/>
                <w:sz w:val="22"/>
                <w:szCs w:val="22"/>
                <w:lang w:eastAsia="en-US"/>
              </w:rPr>
              <w:t>неприостановление</w:t>
            </w:r>
            <w:proofErr w:type="spellEnd"/>
            <w:r w:rsidRPr="007E2597">
              <w:rPr>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182BFF" w:rsidRPr="007E2597" w:rsidRDefault="00182BFF" w:rsidP="008E7AAF">
            <w:pPr>
              <w:pStyle w:val="afffff4"/>
              <w:numPr>
                <w:ilvl w:val="0"/>
                <w:numId w:val="34"/>
              </w:numPr>
              <w:ind w:left="0" w:firstLine="567"/>
              <w:jc w:val="both"/>
              <w:rPr>
                <w:sz w:val="22"/>
                <w:szCs w:val="22"/>
                <w:lang w:eastAsia="en-US"/>
              </w:rPr>
            </w:pPr>
            <w:r w:rsidRPr="007E2597">
              <w:rPr>
                <w:sz w:val="22"/>
                <w:szCs w:val="22"/>
              </w:rPr>
              <w:lastRenderedPageBreak/>
              <w:t xml:space="preserve">не быть включенным в </w:t>
            </w:r>
            <w:r w:rsidRPr="007E2597">
              <w:rPr>
                <w:rFonts w:eastAsia="Arial Unicode MS"/>
                <w:sz w:val="22"/>
                <w:szCs w:val="22"/>
              </w:rPr>
              <w:t>Реестр</w:t>
            </w:r>
            <w:r w:rsidRPr="007E2597">
              <w:rPr>
                <w:sz w:val="22"/>
                <w:szCs w:val="22"/>
              </w:rPr>
              <w:t xml:space="preserve"> недобросовестных поставщиков</w:t>
            </w:r>
            <w:r w:rsidRPr="007E2597">
              <w:rPr>
                <w:rFonts w:eastAsia="Arial Unicode MS"/>
                <w:sz w:val="22"/>
                <w:szCs w:val="22"/>
              </w:rPr>
              <w:t>, который ведется</w:t>
            </w:r>
            <w:r w:rsidRPr="007E2597">
              <w:rPr>
                <w:sz w:val="22"/>
                <w:szCs w:val="22"/>
                <w:lang w:eastAsia="en-US"/>
              </w:rPr>
              <w:t xml:space="preserve">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82BFF" w:rsidRPr="007E2597" w:rsidRDefault="00182BFF" w:rsidP="008E7AAF">
            <w:pPr>
              <w:pStyle w:val="afffff4"/>
              <w:numPr>
                <w:ilvl w:val="0"/>
                <w:numId w:val="34"/>
              </w:numPr>
              <w:ind w:left="0" w:firstLine="567"/>
              <w:jc w:val="both"/>
              <w:rPr>
                <w:sz w:val="22"/>
                <w:szCs w:val="22"/>
                <w:lang w:eastAsia="en-US"/>
              </w:rPr>
            </w:pPr>
            <w:r w:rsidRPr="007E2597">
              <w:rPr>
                <w:bCs/>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182BFF" w:rsidRPr="007E2597" w:rsidRDefault="00182BFF" w:rsidP="008E7AAF">
            <w:pPr>
              <w:pStyle w:val="afffff4"/>
              <w:numPr>
                <w:ilvl w:val="0"/>
                <w:numId w:val="34"/>
              </w:numPr>
              <w:ind w:left="0" w:firstLine="567"/>
              <w:jc w:val="both"/>
              <w:rPr>
                <w:sz w:val="22"/>
                <w:szCs w:val="22"/>
                <w:lang w:eastAsia="en-US"/>
              </w:rPr>
            </w:pPr>
            <w:r w:rsidRPr="007E2597">
              <w:rPr>
                <w:sz w:val="22"/>
                <w:szCs w:val="22"/>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14" w:history="1">
              <w:r w:rsidRPr="007E2597">
                <w:rPr>
                  <w:sz w:val="22"/>
                  <w:szCs w:val="22"/>
                </w:rPr>
                <w:t>статьями 289</w:t>
              </w:r>
            </w:hyperlink>
            <w:r w:rsidRPr="007E2597">
              <w:rPr>
                <w:sz w:val="22"/>
                <w:szCs w:val="22"/>
              </w:rPr>
              <w:t xml:space="preserve">, </w:t>
            </w:r>
            <w:hyperlink r:id="rId15" w:history="1">
              <w:r w:rsidRPr="007E2597">
                <w:rPr>
                  <w:sz w:val="22"/>
                  <w:szCs w:val="22"/>
                </w:rPr>
                <w:t>290</w:t>
              </w:r>
            </w:hyperlink>
            <w:r w:rsidRPr="007E2597">
              <w:rPr>
                <w:sz w:val="22"/>
                <w:szCs w:val="22"/>
              </w:rPr>
              <w:t xml:space="preserve">, </w:t>
            </w:r>
            <w:hyperlink r:id="rId16" w:history="1">
              <w:r w:rsidRPr="007E2597">
                <w:rPr>
                  <w:sz w:val="22"/>
                  <w:szCs w:val="22"/>
                </w:rPr>
                <w:t>291</w:t>
              </w:r>
            </w:hyperlink>
            <w:r w:rsidRPr="007E2597">
              <w:rPr>
                <w:sz w:val="22"/>
                <w:szCs w:val="22"/>
              </w:rPr>
              <w:t xml:space="preserve">, </w:t>
            </w:r>
            <w:hyperlink r:id="rId17" w:history="1">
              <w:r w:rsidRPr="007E2597">
                <w:rPr>
                  <w:sz w:val="22"/>
                  <w:szCs w:val="22"/>
                </w:rPr>
                <w:t>291.1</w:t>
              </w:r>
            </w:hyperlink>
            <w:r w:rsidRPr="007E2597">
              <w:rPr>
                <w:sz w:val="22"/>
                <w:szCs w:val="22"/>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182BFF" w:rsidRPr="007E2597" w:rsidRDefault="00182BFF" w:rsidP="008E7AAF">
            <w:pPr>
              <w:pStyle w:val="afffff4"/>
              <w:numPr>
                <w:ilvl w:val="0"/>
                <w:numId w:val="34"/>
              </w:numPr>
              <w:ind w:left="0" w:firstLine="567"/>
              <w:jc w:val="both"/>
              <w:rPr>
                <w:sz w:val="22"/>
                <w:szCs w:val="22"/>
                <w:lang w:eastAsia="en-US"/>
              </w:rPr>
            </w:pPr>
            <w:r w:rsidRPr="007E2597">
              <w:rPr>
                <w:sz w:val="22"/>
                <w:szCs w:val="22"/>
              </w:rPr>
              <w:t xml:space="preserve">отсутствие фактов привлечения в течение двух лет до момента подачи заявки на участие в конкурентной закупке с участием субъектов малого и </w:t>
            </w:r>
            <w:r w:rsidRPr="007E2597">
              <w:rPr>
                <w:sz w:val="22"/>
                <w:szCs w:val="22"/>
              </w:rPr>
              <w:lastRenderedPageBreak/>
              <w:t xml:space="preserve">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8" w:history="1">
              <w:r w:rsidRPr="007E2597">
                <w:rPr>
                  <w:sz w:val="22"/>
                  <w:szCs w:val="22"/>
                </w:rPr>
                <w:t>статьей 19.28</w:t>
              </w:r>
            </w:hyperlink>
            <w:r w:rsidRPr="007E2597">
              <w:rPr>
                <w:sz w:val="22"/>
                <w:szCs w:val="22"/>
              </w:rPr>
              <w:t xml:space="preserve"> Кодекса Российской Федерации об административных правонарушениях;</w:t>
            </w:r>
          </w:p>
          <w:p w:rsidR="00182BFF" w:rsidRPr="007E2597" w:rsidRDefault="00182BFF" w:rsidP="008E7AAF">
            <w:pPr>
              <w:pStyle w:val="afffff4"/>
              <w:numPr>
                <w:ilvl w:val="0"/>
                <w:numId w:val="34"/>
              </w:numPr>
              <w:ind w:left="0" w:firstLine="567"/>
              <w:jc w:val="both"/>
              <w:rPr>
                <w:sz w:val="22"/>
                <w:szCs w:val="22"/>
                <w:lang w:eastAsia="en-US"/>
              </w:rPr>
            </w:pPr>
            <w:r w:rsidRPr="007E2597">
              <w:rPr>
                <w:sz w:val="22"/>
                <w:szCs w:val="22"/>
              </w:rPr>
              <w:t>соответствие участника закупки требованиям законодательства Российской Федерации к лицам, осуществляющим оказание услуги, являющихся предметом закупки.</w:t>
            </w:r>
          </w:p>
          <w:p w:rsidR="00182BFF" w:rsidRPr="007E2597" w:rsidRDefault="00182BFF" w:rsidP="008E7AAF">
            <w:pPr>
              <w:pStyle w:val="afffff4"/>
              <w:numPr>
                <w:ilvl w:val="0"/>
                <w:numId w:val="34"/>
              </w:numPr>
              <w:ind w:left="0" w:firstLine="567"/>
              <w:jc w:val="both"/>
              <w:rPr>
                <w:sz w:val="22"/>
                <w:szCs w:val="22"/>
                <w:lang w:eastAsia="en-US"/>
              </w:rPr>
            </w:pPr>
            <w:r w:rsidRPr="007E2597">
              <w:rPr>
                <w:bCs/>
                <w:sz w:val="22"/>
                <w:szCs w:val="22"/>
                <w:lang w:eastAsia="en-US"/>
              </w:rPr>
              <w:t>соответствовать критериям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p w:rsidR="00182BFF" w:rsidRPr="007E2597" w:rsidRDefault="00182BFF" w:rsidP="008E7AAF">
            <w:pPr>
              <w:pStyle w:val="afffff4"/>
              <w:numPr>
                <w:ilvl w:val="0"/>
                <w:numId w:val="34"/>
              </w:numPr>
              <w:ind w:left="0" w:firstLine="567"/>
              <w:jc w:val="both"/>
              <w:rPr>
                <w:sz w:val="22"/>
                <w:szCs w:val="22"/>
                <w:lang w:eastAsia="en-US"/>
              </w:rPr>
            </w:pPr>
            <w:r w:rsidRPr="007E2597">
              <w:rPr>
                <w:sz w:val="22"/>
                <w:szCs w:val="22"/>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w:t>
            </w:r>
          </w:p>
          <w:p w:rsidR="007E2597" w:rsidRPr="007E2597" w:rsidRDefault="007E2597" w:rsidP="007E2597">
            <w:pPr>
              <w:spacing w:after="0"/>
              <w:ind w:firstLine="567"/>
              <w:rPr>
                <w:sz w:val="22"/>
                <w:szCs w:val="22"/>
              </w:rPr>
            </w:pPr>
            <w:r w:rsidRPr="007E2597">
              <w:rPr>
                <w:sz w:val="22"/>
                <w:szCs w:val="22"/>
              </w:rPr>
              <w:t>1.1. Подрядчик должен быть зарегистрированным в установленном порядке и являться членом саморегулируемой организации в области строительства.</w:t>
            </w:r>
          </w:p>
          <w:p w:rsidR="007E2597" w:rsidRPr="007E2597" w:rsidRDefault="007E2597" w:rsidP="007E2597">
            <w:pPr>
              <w:spacing w:after="0"/>
              <w:ind w:firstLine="567"/>
              <w:rPr>
                <w:sz w:val="22"/>
                <w:szCs w:val="22"/>
              </w:rPr>
            </w:pPr>
            <w:r w:rsidRPr="007E2597">
              <w:rPr>
                <w:sz w:val="22"/>
                <w:szCs w:val="22"/>
              </w:rPr>
              <w:t>1.2. Для выполнения работ по настоящему договору Подрядчик имеет право привлекать иных лиц (субподрядчиков) на выполнение строительно-монтажных работ, пусконаладочных работ.</w:t>
            </w:r>
          </w:p>
          <w:p w:rsidR="007E2597" w:rsidRPr="007E2597" w:rsidRDefault="007E2597" w:rsidP="007E2597">
            <w:pPr>
              <w:spacing w:after="0"/>
              <w:ind w:firstLine="567"/>
              <w:rPr>
                <w:sz w:val="22"/>
                <w:szCs w:val="22"/>
              </w:rPr>
            </w:pPr>
            <w:r w:rsidRPr="007E2597">
              <w:rPr>
                <w:sz w:val="22"/>
                <w:szCs w:val="22"/>
              </w:rPr>
              <w:t xml:space="preserve">1.3. Подрядчик должен обладать опытом выполнения работ по монтажу электрооборудования на электрических станциях и подстанциях напряжением 110 кВ не менее двух лет и иметь за последние два года не менее одного завершенного договора по вышеуказанным работам. </w:t>
            </w:r>
          </w:p>
          <w:p w:rsidR="007E2597" w:rsidRPr="007E2597" w:rsidRDefault="00FF0A1B" w:rsidP="007E2597">
            <w:pPr>
              <w:keepNext/>
              <w:spacing w:after="0"/>
              <w:ind w:firstLine="567"/>
              <w:outlineLvl w:val="0"/>
              <w:rPr>
                <w:sz w:val="22"/>
                <w:szCs w:val="22"/>
              </w:rPr>
            </w:pPr>
            <w:r>
              <w:rPr>
                <w:sz w:val="22"/>
                <w:szCs w:val="22"/>
              </w:rPr>
              <w:t xml:space="preserve">1.4. </w:t>
            </w:r>
            <w:r w:rsidR="007E2597" w:rsidRPr="007E2597">
              <w:rPr>
                <w:sz w:val="22"/>
                <w:szCs w:val="22"/>
              </w:rPr>
              <w:t>Субподрядчик должен быть зарегистрированным в установленном порядке.</w:t>
            </w:r>
          </w:p>
          <w:p w:rsidR="007E2597" w:rsidRPr="007E2597" w:rsidRDefault="007E2597" w:rsidP="007E2597">
            <w:pPr>
              <w:shd w:val="clear" w:color="auto" w:fill="FFFFFF"/>
              <w:spacing w:after="0"/>
              <w:ind w:firstLine="567"/>
              <w:rPr>
                <w:sz w:val="22"/>
                <w:szCs w:val="22"/>
              </w:rPr>
            </w:pPr>
            <w:r w:rsidRPr="007E2597">
              <w:rPr>
                <w:sz w:val="22"/>
                <w:szCs w:val="22"/>
              </w:rPr>
              <w:t>1.5. Субподрядчик должен обладать опытом выполнения работ по монтажу электрооборудования на электрических станциях и подстанциях напряжением 110 кВ не менее двух лет и иметь за последние два года не менее одного завершенного договора по вышеуказанным работам.</w:t>
            </w:r>
          </w:p>
          <w:p w:rsidR="007E2597" w:rsidRPr="007E2597" w:rsidRDefault="007E2597" w:rsidP="007E2597">
            <w:pPr>
              <w:spacing w:after="0"/>
              <w:ind w:firstLine="567"/>
              <w:rPr>
                <w:bCs/>
                <w:sz w:val="22"/>
                <w:szCs w:val="22"/>
                <w:lang w:eastAsia="x-none"/>
              </w:rPr>
            </w:pPr>
            <w:r w:rsidRPr="007E2597">
              <w:rPr>
                <w:bCs/>
                <w:sz w:val="22"/>
                <w:szCs w:val="22"/>
                <w:lang w:eastAsia="x-none"/>
              </w:rPr>
              <w:t xml:space="preserve">1.6. Подрядчик (субподрядчик) должен иметь соответствующее оборудование, приспособления, инструменты, а также квалифицированный персонал, необходимые для выполнения работ, установленных настоящим техническим заданием.  </w:t>
            </w:r>
          </w:p>
          <w:p w:rsidR="007E2597" w:rsidRPr="007E2597" w:rsidRDefault="007E2597" w:rsidP="007E2597">
            <w:pPr>
              <w:spacing w:after="0"/>
              <w:ind w:firstLine="567"/>
              <w:rPr>
                <w:bCs/>
                <w:sz w:val="22"/>
                <w:szCs w:val="22"/>
                <w:lang w:eastAsia="x-none"/>
              </w:rPr>
            </w:pPr>
            <w:r w:rsidRPr="007E2597">
              <w:rPr>
                <w:bCs/>
                <w:sz w:val="22"/>
                <w:szCs w:val="22"/>
                <w:lang w:eastAsia="x-none"/>
              </w:rPr>
              <w:t xml:space="preserve">1.7. При допуске на </w:t>
            </w:r>
            <w:proofErr w:type="spellStart"/>
            <w:r w:rsidRPr="007E2597">
              <w:rPr>
                <w:bCs/>
                <w:sz w:val="22"/>
                <w:szCs w:val="22"/>
                <w:lang w:eastAsia="x-none"/>
              </w:rPr>
              <w:t>энергообъекты</w:t>
            </w:r>
            <w:proofErr w:type="spellEnd"/>
            <w:r w:rsidRPr="007E2597">
              <w:rPr>
                <w:bCs/>
                <w:sz w:val="22"/>
                <w:szCs w:val="22"/>
                <w:lang w:eastAsia="x-none"/>
              </w:rPr>
              <w:t xml:space="preserve"> персонала Подрядной (</w:t>
            </w:r>
            <w:proofErr w:type="gramStart"/>
            <w:r w:rsidRPr="007E2597">
              <w:rPr>
                <w:bCs/>
                <w:sz w:val="22"/>
                <w:szCs w:val="22"/>
                <w:lang w:eastAsia="x-none"/>
              </w:rPr>
              <w:t>субподрядной)  организации</w:t>
            </w:r>
            <w:proofErr w:type="gramEnd"/>
            <w:r w:rsidRPr="007E2597">
              <w:rPr>
                <w:bCs/>
                <w:sz w:val="22"/>
                <w:szCs w:val="22"/>
                <w:lang w:eastAsia="x-none"/>
              </w:rPr>
              <w:t xml:space="preserve"> для выполнения работ, Подрядной организации необходимо обеспечить контроль выполнения персоналом следующих требований:</w:t>
            </w:r>
          </w:p>
          <w:p w:rsidR="007E2597" w:rsidRPr="007E2597" w:rsidRDefault="007E2597" w:rsidP="007E2597">
            <w:pPr>
              <w:spacing w:after="0"/>
              <w:ind w:firstLine="567"/>
              <w:rPr>
                <w:bCs/>
                <w:sz w:val="22"/>
                <w:szCs w:val="22"/>
                <w:lang w:eastAsia="x-none"/>
              </w:rPr>
            </w:pPr>
            <w:r w:rsidRPr="007E2597">
              <w:rPr>
                <w:bCs/>
                <w:sz w:val="22"/>
                <w:szCs w:val="22"/>
                <w:lang w:eastAsia="x-none"/>
              </w:rPr>
              <w:tab/>
              <w:t>- персонал Подрядной (субподрядной) организации должен быть профессионально подготовлен в соответствии с предстоящей работой, а уровень его квалификации должен соответствовать предстоящей работе;</w:t>
            </w:r>
          </w:p>
          <w:p w:rsidR="007E2597" w:rsidRPr="007E2597" w:rsidRDefault="007E2597" w:rsidP="007E2597">
            <w:pPr>
              <w:spacing w:after="0"/>
              <w:ind w:firstLine="567"/>
              <w:rPr>
                <w:bCs/>
                <w:sz w:val="22"/>
                <w:szCs w:val="22"/>
                <w:lang w:eastAsia="x-none"/>
              </w:rPr>
            </w:pPr>
            <w:r w:rsidRPr="007E2597">
              <w:rPr>
                <w:bCs/>
                <w:sz w:val="22"/>
                <w:szCs w:val="22"/>
                <w:lang w:eastAsia="x-none"/>
              </w:rPr>
              <w:tab/>
              <w:t>- персонал Подрядной организации (субподрядной) должен соответствовать по состоянию здоровья выполняемой работе и не иметь медицинских противопоказаний;</w:t>
            </w:r>
          </w:p>
          <w:p w:rsidR="007E2597" w:rsidRPr="007E2597" w:rsidRDefault="007E2597" w:rsidP="007E2597">
            <w:pPr>
              <w:spacing w:after="0"/>
              <w:ind w:firstLine="567"/>
              <w:rPr>
                <w:bCs/>
                <w:sz w:val="22"/>
                <w:szCs w:val="22"/>
                <w:lang w:eastAsia="x-none"/>
              </w:rPr>
            </w:pPr>
            <w:r w:rsidRPr="007E2597">
              <w:rPr>
                <w:bCs/>
                <w:sz w:val="22"/>
                <w:szCs w:val="22"/>
                <w:lang w:eastAsia="x-none"/>
              </w:rPr>
              <w:lastRenderedPageBreak/>
              <w:t>- уровень знаний персонала Подрядной (субподрядной) организации должен соответствовать требованиям и условиям предстоящей работы, в соответствии с государственными нормативными актами, устанавливающими требованиями для соответствующих видов работ или профессий;</w:t>
            </w:r>
          </w:p>
          <w:p w:rsidR="007E2597" w:rsidRPr="007E2597" w:rsidRDefault="007E2597" w:rsidP="007E2597">
            <w:pPr>
              <w:spacing w:after="0"/>
              <w:ind w:firstLine="567"/>
              <w:rPr>
                <w:bCs/>
                <w:sz w:val="22"/>
                <w:szCs w:val="22"/>
                <w:lang w:eastAsia="x-none"/>
              </w:rPr>
            </w:pPr>
            <w:r w:rsidRPr="007E2597">
              <w:rPr>
                <w:bCs/>
                <w:sz w:val="22"/>
                <w:szCs w:val="22"/>
                <w:lang w:eastAsia="x-none"/>
              </w:rPr>
              <w:t>- персонал Подрядной (субподрядной) организации должен иметь все необходимые для выполнения работы документы, подтверждающие возможность выполнения им определенных видов работ, а также уметь оказывать первую помощь пострадавшим;</w:t>
            </w:r>
          </w:p>
          <w:p w:rsidR="00182BFF" w:rsidRDefault="007E2597" w:rsidP="007E2597">
            <w:pPr>
              <w:tabs>
                <w:tab w:val="left" w:pos="851"/>
                <w:tab w:val="left" w:pos="1134"/>
              </w:tabs>
              <w:spacing w:after="0"/>
              <w:ind w:firstLine="567"/>
              <w:rPr>
                <w:bCs/>
                <w:sz w:val="22"/>
                <w:szCs w:val="22"/>
                <w:lang w:eastAsia="x-none"/>
              </w:rPr>
            </w:pPr>
            <w:r w:rsidRPr="007E2597">
              <w:rPr>
                <w:bCs/>
                <w:sz w:val="22"/>
                <w:szCs w:val="22"/>
                <w:lang w:eastAsia="x-none"/>
              </w:rPr>
              <w:t xml:space="preserve">- персонал Подрядной (субподрядной) организации должен быть обеспечен исправными и испытанными средствами защиты, спецодеждой, </w:t>
            </w:r>
            <w:proofErr w:type="gramStart"/>
            <w:r w:rsidRPr="007E2597">
              <w:rPr>
                <w:bCs/>
                <w:sz w:val="22"/>
                <w:szCs w:val="22"/>
                <w:lang w:eastAsia="x-none"/>
              </w:rPr>
              <w:t xml:space="preserve">инструментом </w:t>
            </w:r>
            <w:r>
              <w:rPr>
                <w:bCs/>
                <w:lang w:eastAsia="x-none"/>
              </w:rPr>
              <w:t xml:space="preserve"> </w:t>
            </w:r>
            <w:r w:rsidRPr="007E2597">
              <w:rPr>
                <w:bCs/>
                <w:sz w:val="22"/>
                <w:szCs w:val="22"/>
                <w:lang w:eastAsia="x-none"/>
              </w:rPr>
              <w:t>и</w:t>
            </w:r>
            <w:proofErr w:type="gramEnd"/>
            <w:r w:rsidRPr="007E2597">
              <w:rPr>
                <w:bCs/>
                <w:sz w:val="22"/>
                <w:szCs w:val="22"/>
                <w:lang w:eastAsia="x-none"/>
              </w:rPr>
              <w:t xml:space="preserve"> приспособлениями.</w:t>
            </w:r>
          </w:p>
          <w:p w:rsidR="003A4301" w:rsidRPr="007E2597" w:rsidRDefault="003A4301" w:rsidP="007E2597">
            <w:pPr>
              <w:tabs>
                <w:tab w:val="left" w:pos="851"/>
                <w:tab w:val="left" w:pos="1134"/>
              </w:tabs>
              <w:spacing w:after="0"/>
              <w:ind w:firstLine="567"/>
              <w:rPr>
                <w:sz w:val="22"/>
                <w:szCs w:val="22"/>
              </w:rPr>
            </w:pPr>
            <w:r w:rsidRPr="009F76F0">
              <w:rPr>
                <w:b/>
                <w:color w:val="FF0000"/>
                <w:spacing w:val="-1"/>
                <w:sz w:val="22"/>
                <w:szCs w:val="22"/>
                <w:lang w:eastAsia="ar-SA"/>
              </w:rPr>
              <w:t>Документы для осуществления оценки заявки не являются обязательными к представлению Участником в составе заявки и их отсутствие в составе заявки Участника не будет являться основанием для отклонения заявки, но будет являться основанием для присвоения такому Участнику 0 баллов по соответствующему критерию.</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jc w:val="left"/>
              <w:rPr>
                <w:sz w:val="22"/>
                <w:szCs w:val="22"/>
              </w:rPr>
            </w:pPr>
            <w:r w:rsidRPr="00177DD1">
              <w:rPr>
                <w:sz w:val="22"/>
                <w:szCs w:val="22"/>
              </w:rPr>
              <w:t>1.4, 3.4.1, 3.4.2</w:t>
            </w:r>
          </w:p>
        </w:tc>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rPr>
                <w:sz w:val="22"/>
                <w:szCs w:val="22"/>
              </w:rPr>
            </w:pPr>
            <w:r w:rsidRPr="00177DD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9 части </w:t>
            </w:r>
            <w:r w:rsidRPr="00177DD1">
              <w:rPr>
                <w:sz w:val="22"/>
                <w:szCs w:val="22"/>
                <w:lang w:val="en-US"/>
              </w:rPr>
              <w:t>II</w:t>
            </w:r>
            <w:r w:rsidRPr="00177DD1">
              <w:rPr>
                <w:sz w:val="22"/>
                <w:szCs w:val="22"/>
              </w:rPr>
              <w:t xml:space="preserve"> «ИНФОРМАЦИОННАЯ КАРТА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3967AD" w:rsidRDefault="00182BFF" w:rsidP="007E2597">
            <w:pPr>
              <w:keepNext/>
              <w:keepLines/>
              <w:widowControl w:val="0"/>
              <w:suppressLineNumbers/>
              <w:suppressAutoHyphens/>
              <w:spacing w:after="0"/>
              <w:ind w:firstLine="567"/>
              <w:rPr>
                <w:sz w:val="22"/>
                <w:szCs w:val="22"/>
              </w:rPr>
            </w:pPr>
            <w:r w:rsidRPr="003967AD">
              <w:rPr>
                <w:sz w:val="22"/>
                <w:szCs w:val="22"/>
              </w:rPr>
              <w:t xml:space="preserve">Документы и сведения, входящие в состав заявки на участие в закупке установлены в Приложение № 2 </w:t>
            </w:r>
            <w:r w:rsidR="007E2597">
              <w:rPr>
                <w:sz w:val="22"/>
                <w:szCs w:val="22"/>
              </w:rPr>
              <w:t xml:space="preserve">                          </w:t>
            </w:r>
            <w:r w:rsidRPr="003967AD">
              <w:rPr>
                <w:sz w:val="22"/>
                <w:szCs w:val="22"/>
              </w:rPr>
              <w:t xml:space="preserve">к части II «ИНФОРМАЦИОННАЯ КАРТА ЗАКУПКИ» </w:t>
            </w:r>
          </w:p>
          <w:p w:rsidR="00182BFF" w:rsidRPr="003967AD" w:rsidRDefault="00182BFF" w:rsidP="00182BFF">
            <w:pPr>
              <w:pStyle w:val="afffffd"/>
              <w:widowControl w:val="0"/>
              <w:spacing w:after="0"/>
              <w:jc w:val="both"/>
              <w:rPr>
                <w:rFonts w:ascii="Times New Roman" w:hAnsi="Times New Roman" w:cs="Times New Roman"/>
                <w:sz w:val="22"/>
                <w:szCs w:val="22"/>
              </w:rPr>
            </w:pP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jc w:val="left"/>
              <w:rPr>
                <w:sz w:val="22"/>
                <w:szCs w:val="22"/>
              </w:rPr>
            </w:pPr>
            <w:r w:rsidRPr="00177DD1">
              <w:rPr>
                <w:sz w:val="22"/>
                <w:szCs w:val="22"/>
              </w:rPr>
              <w:t>1.4.4</w:t>
            </w:r>
          </w:p>
        </w:tc>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rPr>
                <w:sz w:val="22"/>
                <w:szCs w:val="22"/>
              </w:rPr>
            </w:pPr>
            <w:r w:rsidRPr="00177DD1">
              <w:rPr>
                <w:sz w:val="22"/>
                <w:szCs w:val="22"/>
              </w:rPr>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3967AD" w:rsidRDefault="00182BFF" w:rsidP="007E2597">
            <w:pPr>
              <w:pStyle w:val="afffff4"/>
              <w:autoSpaceDE w:val="0"/>
              <w:autoSpaceDN w:val="0"/>
              <w:adjustRightInd w:val="0"/>
              <w:ind w:left="0" w:firstLine="567"/>
              <w:jc w:val="both"/>
              <w:rPr>
                <w:sz w:val="22"/>
                <w:szCs w:val="22"/>
              </w:rPr>
            </w:pPr>
            <w:r w:rsidRPr="003967AD">
              <w:rPr>
                <w:sz w:val="22"/>
                <w:szCs w:val="22"/>
              </w:rPr>
              <w:t>Установлено:</w:t>
            </w:r>
          </w:p>
          <w:p w:rsidR="00182BFF" w:rsidRPr="003967AD" w:rsidRDefault="00182BFF" w:rsidP="00182BFF">
            <w:pPr>
              <w:spacing w:after="0"/>
              <w:rPr>
                <w:snapToGrid w:val="0"/>
                <w:sz w:val="22"/>
                <w:szCs w:val="22"/>
              </w:rPr>
            </w:pPr>
            <w:r w:rsidRPr="003967AD">
              <w:rPr>
                <w:sz w:val="22"/>
                <w:szCs w:val="22"/>
              </w:rPr>
              <w:t>- отсутствие в реестре недобросовестных поставщиков (Подрядчиков, исполнителей) информации об участнике закупки.</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jc w:val="left"/>
              <w:rPr>
                <w:sz w:val="22"/>
                <w:szCs w:val="22"/>
              </w:rPr>
            </w:pPr>
            <w:r w:rsidRPr="00177DD1">
              <w:rPr>
                <w:sz w:val="22"/>
                <w:szCs w:val="22"/>
              </w:rPr>
              <w:t>1.4, 3.4.1, 3.4.2</w:t>
            </w:r>
          </w:p>
        </w:tc>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rPr>
                <w:sz w:val="22"/>
                <w:szCs w:val="22"/>
              </w:rPr>
            </w:pPr>
            <w:r w:rsidRPr="00177DD1">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11  части </w:t>
            </w:r>
            <w:r w:rsidRPr="00177DD1">
              <w:rPr>
                <w:sz w:val="22"/>
                <w:szCs w:val="22"/>
                <w:lang w:val="en-US"/>
              </w:rPr>
              <w:t>II</w:t>
            </w:r>
            <w:r w:rsidRPr="00177DD1">
              <w:rPr>
                <w:sz w:val="22"/>
                <w:szCs w:val="22"/>
              </w:rPr>
              <w:t xml:space="preserve"> «ИНФОРМАЦИОННАЯ КАРТА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3967AD" w:rsidRDefault="00182BFF" w:rsidP="007E2597">
            <w:pPr>
              <w:pStyle w:val="afffff4"/>
              <w:autoSpaceDE w:val="0"/>
              <w:autoSpaceDN w:val="0"/>
              <w:adjustRightInd w:val="0"/>
              <w:ind w:left="0" w:firstLine="567"/>
              <w:jc w:val="both"/>
              <w:rPr>
                <w:sz w:val="22"/>
                <w:szCs w:val="22"/>
              </w:rPr>
            </w:pPr>
            <w:r w:rsidRPr="003967AD">
              <w:rPr>
                <w:sz w:val="22"/>
                <w:szCs w:val="22"/>
              </w:rPr>
              <w:t>Не требуются</w:t>
            </w:r>
          </w:p>
          <w:p w:rsidR="00182BFF" w:rsidRPr="003967AD" w:rsidRDefault="00182BFF" w:rsidP="00182BFF">
            <w:pPr>
              <w:pStyle w:val="afffff4"/>
              <w:autoSpaceDE w:val="0"/>
              <w:autoSpaceDN w:val="0"/>
              <w:adjustRightInd w:val="0"/>
              <w:ind w:left="0"/>
              <w:jc w:val="both"/>
              <w:rPr>
                <w:sz w:val="22"/>
                <w:szCs w:val="22"/>
              </w:rPr>
            </w:pPr>
            <w:r w:rsidRPr="003967AD">
              <w:rPr>
                <w:sz w:val="22"/>
                <w:szCs w:val="22"/>
              </w:rPr>
              <w:t>Проверка соответствия установленному требованию осуществляется на основании открытых данных соответствующих реестров</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bookmarkStart w:id="158" w:name="_Ref166311076"/>
            <w:bookmarkEnd w:id="158"/>
          </w:p>
        </w:tc>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jc w:val="left"/>
              <w:rPr>
                <w:sz w:val="22"/>
                <w:szCs w:val="22"/>
              </w:rPr>
            </w:pPr>
            <w:r w:rsidRPr="00177DD1">
              <w:rPr>
                <w:sz w:val="22"/>
                <w:szCs w:val="22"/>
              </w:rPr>
              <w:t>1.4.7</w:t>
            </w:r>
          </w:p>
        </w:tc>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rPr>
                <w:sz w:val="22"/>
                <w:szCs w:val="22"/>
              </w:rPr>
            </w:pPr>
            <w:r w:rsidRPr="00177DD1">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177DD1">
              <w:rPr>
                <w:sz w:val="22"/>
                <w:szCs w:val="22"/>
              </w:rPr>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5557" w:type="dxa"/>
            <w:gridSpan w:val="2"/>
            <w:tcBorders>
              <w:top w:val="single" w:sz="4" w:space="0" w:color="auto"/>
              <w:left w:val="single" w:sz="4" w:space="0" w:color="auto"/>
              <w:bottom w:val="single" w:sz="4" w:space="0" w:color="auto"/>
              <w:right w:val="single" w:sz="4" w:space="0" w:color="auto"/>
            </w:tcBorders>
          </w:tcPr>
          <w:p w:rsidR="00AB2499" w:rsidRPr="007E2597" w:rsidRDefault="00AB2499" w:rsidP="00AB2499">
            <w:pPr>
              <w:spacing w:after="0"/>
              <w:ind w:firstLine="567"/>
              <w:rPr>
                <w:sz w:val="22"/>
                <w:szCs w:val="22"/>
              </w:rPr>
            </w:pPr>
            <w:r w:rsidRPr="007E2597">
              <w:rPr>
                <w:sz w:val="22"/>
                <w:szCs w:val="22"/>
              </w:rPr>
              <w:lastRenderedPageBreak/>
              <w:t>1.1. Подрядчик должен быть зарегистрированным в установленном порядке и являться членом саморегулируемой организации в области строительства.</w:t>
            </w:r>
          </w:p>
          <w:p w:rsidR="00AB2499" w:rsidRPr="007E2597" w:rsidRDefault="00AB2499" w:rsidP="00AB2499">
            <w:pPr>
              <w:spacing w:after="0"/>
              <w:ind w:firstLine="567"/>
              <w:rPr>
                <w:sz w:val="22"/>
                <w:szCs w:val="22"/>
              </w:rPr>
            </w:pPr>
            <w:r w:rsidRPr="007E2597">
              <w:rPr>
                <w:sz w:val="22"/>
                <w:szCs w:val="22"/>
              </w:rPr>
              <w:t>1.2. Для выполнения работ по настоящему договору Подрядчик имеет право привлекать иных лиц (субподрядчиков) на выполнение строительно-монтажных работ, пусконаладочных работ.</w:t>
            </w:r>
          </w:p>
          <w:p w:rsidR="00AB2499" w:rsidRPr="007E2597" w:rsidRDefault="00AB2499" w:rsidP="00AB2499">
            <w:pPr>
              <w:spacing w:after="0"/>
              <w:ind w:firstLine="567"/>
              <w:rPr>
                <w:sz w:val="22"/>
                <w:szCs w:val="22"/>
              </w:rPr>
            </w:pPr>
            <w:r w:rsidRPr="007E2597">
              <w:rPr>
                <w:sz w:val="22"/>
                <w:szCs w:val="22"/>
              </w:rPr>
              <w:lastRenderedPageBreak/>
              <w:t xml:space="preserve">1.3. Подрядчик должен обладать опытом выполнения работ по монтажу электрооборудования на электрических станциях и подстанциях напряжением 110 кВ не менее двух лет и иметь за последние два года не менее одного завершенного договора по вышеуказанным работам. </w:t>
            </w:r>
          </w:p>
          <w:p w:rsidR="00AB2499" w:rsidRPr="007E2597" w:rsidRDefault="00AB2499" w:rsidP="00AB2499">
            <w:pPr>
              <w:keepNext/>
              <w:spacing w:after="0"/>
              <w:ind w:firstLine="567"/>
              <w:outlineLvl w:val="0"/>
              <w:rPr>
                <w:sz w:val="22"/>
                <w:szCs w:val="22"/>
              </w:rPr>
            </w:pPr>
            <w:r>
              <w:rPr>
                <w:sz w:val="22"/>
                <w:szCs w:val="22"/>
              </w:rPr>
              <w:t xml:space="preserve">1.4. </w:t>
            </w:r>
            <w:r w:rsidRPr="007E2597">
              <w:rPr>
                <w:sz w:val="22"/>
                <w:szCs w:val="22"/>
              </w:rPr>
              <w:t>Субподрядчик должен быть зарегистрированным в установленном порядке.</w:t>
            </w:r>
          </w:p>
          <w:p w:rsidR="00AB2499" w:rsidRPr="007E2597" w:rsidRDefault="00AB2499" w:rsidP="00AB2499">
            <w:pPr>
              <w:shd w:val="clear" w:color="auto" w:fill="FFFFFF"/>
              <w:spacing w:after="0"/>
              <w:ind w:firstLine="567"/>
              <w:rPr>
                <w:sz w:val="22"/>
                <w:szCs w:val="22"/>
              </w:rPr>
            </w:pPr>
            <w:r w:rsidRPr="007E2597">
              <w:rPr>
                <w:sz w:val="22"/>
                <w:szCs w:val="22"/>
              </w:rPr>
              <w:t>1.5. Субподрядчик должен обладать опытом выполнения работ по монтажу электрооборудования на электрических станциях и подстанциях напряжением 110 кВ не менее двух лет и иметь за последние два года не менее одного завершенного договора по вышеуказанным работам.</w:t>
            </w:r>
          </w:p>
          <w:p w:rsidR="00AB2499" w:rsidRPr="007E2597" w:rsidRDefault="00AB2499" w:rsidP="00AB2499">
            <w:pPr>
              <w:spacing w:after="0"/>
              <w:ind w:firstLine="567"/>
              <w:rPr>
                <w:bCs/>
                <w:sz w:val="22"/>
                <w:szCs w:val="22"/>
                <w:lang w:eastAsia="x-none"/>
              </w:rPr>
            </w:pPr>
            <w:r w:rsidRPr="007E2597">
              <w:rPr>
                <w:bCs/>
                <w:sz w:val="22"/>
                <w:szCs w:val="22"/>
                <w:lang w:eastAsia="x-none"/>
              </w:rPr>
              <w:t xml:space="preserve">1.6. Подрядчик (субподрядчик) должен иметь соответствующее оборудование, приспособления, инструменты, а также квалифицированный персонал, необходимые для выполнения работ, установленных настоящим техническим заданием.  </w:t>
            </w:r>
          </w:p>
          <w:p w:rsidR="00AB2499" w:rsidRPr="007E2597" w:rsidRDefault="00AB2499" w:rsidP="00AB2499">
            <w:pPr>
              <w:spacing w:after="0"/>
              <w:ind w:firstLine="567"/>
              <w:rPr>
                <w:bCs/>
                <w:sz w:val="22"/>
                <w:szCs w:val="22"/>
                <w:lang w:eastAsia="x-none"/>
              </w:rPr>
            </w:pPr>
            <w:r w:rsidRPr="007E2597">
              <w:rPr>
                <w:bCs/>
                <w:sz w:val="22"/>
                <w:szCs w:val="22"/>
                <w:lang w:eastAsia="x-none"/>
              </w:rPr>
              <w:t xml:space="preserve">1.7. При допуске на </w:t>
            </w:r>
            <w:proofErr w:type="spellStart"/>
            <w:r w:rsidRPr="007E2597">
              <w:rPr>
                <w:bCs/>
                <w:sz w:val="22"/>
                <w:szCs w:val="22"/>
                <w:lang w:eastAsia="x-none"/>
              </w:rPr>
              <w:t>энергообъекты</w:t>
            </w:r>
            <w:proofErr w:type="spellEnd"/>
            <w:r w:rsidRPr="007E2597">
              <w:rPr>
                <w:bCs/>
                <w:sz w:val="22"/>
                <w:szCs w:val="22"/>
                <w:lang w:eastAsia="x-none"/>
              </w:rPr>
              <w:t xml:space="preserve"> персонала Подрядной (</w:t>
            </w:r>
            <w:proofErr w:type="gramStart"/>
            <w:r w:rsidRPr="007E2597">
              <w:rPr>
                <w:bCs/>
                <w:sz w:val="22"/>
                <w:szCs w:val="22"/>
                <w:lang w:eastAsia="x-none"/>
              </w:rPr>
              <w:t>субподрядной)  организации</w:t>
            </w:r>
            <w:proofErr w:type="gramEnd"/>
            <w:r w:rsidRPr="007E2597">
              <w:rPr>
                <w:bCs/>
                <w:sz w:val="22"/>
                <w:szCs w:val="22"/>
                <w:lang w:eastAsia="x-none"/>
              </w:rPr>
              <w:t xml:space="preserve"> для выполнения работ, Подрядной организации необходимо обеспечить контроль выполнения персоналом следующих требований:</w:t>
            </w:r>
          </w:p>
          <w:p w:rsidR="00AB2499" w:rsidRPr="007E2597" w:rsidRDefault="00AB2499" w:rsidP="00AB2499">
            <w:pPr>
              <w:spacing w:after="0"/>
              <w:ind w:firstLine="567"/>
              <w:rPr>
                <w:bCs/>
                <w:sz w:val="22"/>
                <w:szCs w:val="22"/>
                <w:lang w:eastAsia="x-none"/>
              </w:rPr>
            </w:pPr>
            <w:r w:rsidRPr="007E2597">
              <w:rPr>
                <w:bCs/>
                <w:sz w:val="22"/>
                <w:szCs w:val="22"/>
                <w:lang w:eastAsia="x-none"/>
              </w:rPr>
              <w:tab/>
              <w:t>- персонал Подрядной (субподрядной) организации должен быть профессионально подготовлен в соответствии с предстоящей работой, а уровень его квалификации должен соответствовать предстоящей работе;</w:t>
            </w:r>
          </w:p>
          <w:p w:rsidR="00AB2499" w:rsidRPr="007E2597" w:rsidRDefault="00AB2499" w:rsidP="00AB2499">
            <w:pPr>
              <w:spacing w:after="0"/>
              <w:ind w:firstLine="567"/>
              <w:rPr>
                <w:bCs/>
                <w:sz w:val="22"/>
                <w:szCs w:val="22"/>
                <w:lang w:eastAsia="x-none"/>
              </w:rPr>
            </w:pPr>
            <w:r w:rsidRPr="007E2597">
              <w:rPr>
                <w:bCs/>
                <w:sz w:val="22"/>
                <w:szCs w:val="22"/>
                <w:lang w:eastAsia="x-none"/>
              </w:rPr>
              <w:tab/>
              <w:t>- персонал Подрядной организации (субподрядной) должен соответствовать по состоянию здоровья выполняемой работе и не иметь медицинских противопоказаний;</w:t>
            </w:r>
          </w:p>
          <w:p w:rsidR="00AB2499" w:rsidRPr="007E2597" w:rsidRDefault="00AB2499" w:rsidP="00AB2499">
            <w:pPr>
              <w:spacing w:after="0"/>
              <w:ind w:firstLine="567"/>
              <w:rPr>
                <w:bCs/>
                <w:sz w:val="22"/>
                <w:szCs w:val="22"/>
                <w:lang w:eastAsia="x-none"/>
              </w:rPr>
            </w:pPr>
            <w:r w:rsidRPr="007E2597">
              <w:rPr>
                <w:bCs/>
                <w:sz w:val="22"/>
                <w:szCs w:val="22"/>
                <w:lang w:eastAsia="x-none"/>
              </w:rPr>
              <w:t>- уровень знаний персонала Подрядной (субподрядной) организации должен соответствовать требованиям и условиям предстоящей работы, в соответствии с государственными нормативными актами, устанавливающими требованиями для соответствующих видов работ или профессий;</w:t>
            </w:r>
          </w:p>
          <w:p w:rsidR="00AB2499" w:rsidRPr="007E2597" w:rsidRDefault="00AB2499" w:rsidP="00AB2499">
            <w:pPr>
              <w:spacing w:after="0"/>
              <w:ind w:firstLine="567"/>
              <w:rPr>
                <w:bCs/>
                <w:sz w:val="22"/>
                <w:szCs w:val="22"/>
                <w:lang w:eastAsia="x-none"/>
              </w:rPr>
            </w:pPr>
            <w:r w:rsidRPr="007E2597">
              <w:rPr>
                <w:bCs/>
                <w:sz w:val="22"/>
                <w:szCs w:val="22"/>
                <w:lang w:eastAsia="x-none"/>
              </w:rPr>
              <w:t>- персонал Подрядной (субподрядной) организации должен иметь все необходимые для выполнения работы документы, подтверждающие возможность выполнения им определенных видов работ, а также уметь оказывать первую помощь пострадавшим;</w:t>
            </w:r>
          </w:p>
          <w:p w:rsidR="00182BFF" w:rsidRPr="003967AD" w:rsidRDefault="00AB2499" w:rsidP="00AB2499">
            <w:pPr>
              <w:spacing w:after="0"/>
              <w:ind w:firstLine="567"/>
              <w:rPr>
                <w:bCs/>
                <w:sz w:val="22"/>
                <w:szCs w:val="22"/>
              </w:rPr>
            </w:pPr>
            <w:r w:rsidRPr="007E2597">
              <w:rPr>
                <w:bCs/>
                <w:sz w:val="22"/>
                <w:szCs w:val="22"/>
                <w:lang w:eastAsia="x-none"/>
              </w:rPr>
              <w:t xml:space="preserve">- персонал Подрядной (субподрядной) организации должен быть обеспечен исправными и испытанными средствами защиты, спецодеждой, инструментом </w:t>
            </w:r>
            <w:r>
              <w:rPr>
                <w:bCs/>
                <w:lang w:eastAsia="x-none"/>
              </w:rPr>
              <w:t xml:space="preserve"> </w:t>
            </w:r>
            <w:r w:rsidRPr="007E2597">
              <w:rPr>
                <w:bCs/>
                <w:sz w:val="22"/>
                <w:szCs w:val="22"/>
                <w:lang w:eastAsia="x-none"/>
              </w:rPr>
              <w:t>и приспособлениями.</w:t>
            </w:r>
          </w:p>
        </w:tc>
      </w:tr>
      <w:tr w:rsidR="00182BFF" w:rsidRPr="005F4D60" w:rsidTr="008B35D5">
        <w:trPr>
          <w:trHeight w:val="3146"/>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bookmarkStart w:id="159" w:name="_Ref166311380"/>
          </w:p>
        </w:tc>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jc w:val="left"/>
              <w:rPr>
                <w:sz w:val="22"/>
                <w:szCs w:val="22"/>
              </w:rPr>
            </w:pPr>
            <w:r w:rsidRPr="00177DD1">
              <w:rPr>
                <w:sz w:val="22"/>
                <w:szCs w:val="22"/>
              </w:rPr>
              <w:t>3.4.1, 3.4.2</w:t>
            </w:r>
          </w:p>
        </w:tc>
        <w:bookmarkEnd w:id="159"/>
        <w:tc>
          <w:tcPr>
            <w:tcW w:w="2268" w:type="dxa"/>
            <w:tcBorders>
              <w:top w:val="single" w:sz="4" w:space="0" w:color="auto"/>
              <w:left w:val="single" w:sz="4" w:space="0" w:color="auto"/>
              <w:bottom w:val="single" w:sz="4" w:space="0" w:color="auto"/>
              <w:right w:val="single" w:sz="4" w:space="0" w:color="auto"/>
            </w:tcBorders>
          </w:tcPr>
          <w:p w:rsidR="00182BFF" w:rsidRPr="007C48FC" w:rsidRDefault="00182BFF" w:rsidP="00182BFF">
            <w:pPr>
              <w:keepNext/>
              <w:keepLines/>
              <w:widowControl w:val="0"/>
              <w:suppressLineNumbers/>
              <w:suppressAutoHyphens/>
              <w:spacing w:after="0"/>
              <w:rPr>
                <w:sz w:val="22"/>
                <w:szCs w:val="22"/>
              </w:rPr>
            </w:pPr>
            <w:r w:rsidRPr="007C48FC">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13  части </w:t>
            </w:r>
            <w:r w:rsidRPr="007C48FC">
              <w:rPr>
                <w:sz w:val="22"/>
                <w:szCs w:val="22"/>
                <w:lang w:val="en-US"/>
              </w:rPr>
              <w:t>II</w:t>
            </w:r>
            <w:r w:rsidRPr="007C48FC">
              <w:rPr>
                <w:sz w:val="22"/>
                <w:szCs w:val="22"/>
              </w:rPr>
              <w:t xml:space="preserve"> «ИНФОРМАЦИОННАЯ КАРТА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3967AD" w:rsidRDefault="00182BFF" w:rsidP="007E2597">
            <w:pPr>
              <w:spacing w:after="0"/>
              <w:ind w:firstLine="567"/>
              <w:rPr>
                <w:sz w:val="22"/>
                <w:szCs w:val="22"/>
              </w:rPr>
            </w:pPr>
            <w:r w:rsidRPr="003967AD">
              <w:rPr>
                <w:sz w:val="22"/>
                <w:szCs w:val="22"/>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jc w:val="left"/>
              <w:rPr>
                <w:sz w:val="22"/>
                <w:szCs w:val="22"/>
              </w:rPr>
            </w:pPr>
            <w:r w:rsidRPr="00177DD1">
              <w:rPr>
                <w:sz w:val="22"/>
                <w:szCs w:val="22"/>
              </w:rPr>
              <w:t>2.2.1</w:t>
            </w:r>
          </w:p>
        </w:tc>
        <w:tc>
          <w:tcPr>
            <w:tcW w:w="2268" w:type="dxa"/>
            <w:tcBorders>
              <w:top w:val="single" w:sz="4" w:space="0" w:color="auto"/>
              <w:left w:val="single" w:sz="4" w:space="0" w:color="auto"/>
              <w:bottom w:val="single" w:sz="4" w:space="0" w:color="auto"/>
              <w:right w:val="single" w:sz="4" w:space="0" w:color="auto"/>
            </w:tcBorders>
          </w:tcPr>
          <w:p w:rsidR="00182BFF" w:rsidRPr="007C48FC" w:rsidRDefault="00182BFF" w:rsidP="00182BFF">
            <w:pPr>
              <w:keepNext/>
              <w:keepLines/>
              <w:widowControl w:val="0"/>
              <w:suppressLineNumbers/>
              <w:suppressAutoHyphens/>
              <w:spacing w:after="0"/>
              <w:rPr>
                <w:sz w:val="22"/>
                <w:szCs w:val="22"/>
              </w:rPr>
            </w:pPr>
            <w:r w:rsidRPr="007C48FC">
              <w:rPr>
                <w:sz w:val="22"/>
                <w:szCs w:val="22"/>
              </w:rPr>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3967AD" w:rsidRDefault="00182BFF" w:rsidP="00CA5E37">
            <w:pPr>
              <w:spacing w:after="0"/>
              <w:rPr>
                <w:sz w:val="22"/>
                <w:szCs w:val="22"/>
              </w:rPr>
            </w:pPr>
            <w:r w:rsidRPr="00CA5E37">
              <w:rPr>
                <w:color w:val="FF0000"/>
                <w:sz w:val="22"/>
                <w:szCs w:val="22"/>
              </w:rPr>
              <w:t>«</w:t>
            </w:r>
            <w:r w:rsidR="00CA5E37" w:rsidRPr="00CA5E37">
              <w:rPr>
                <w:color w:val="FF0000"/>
                <w:sz w:val="22"/>
                <w:szCs w:val="22"/>
              </w:rPr>
              <w:t>07</w:t>
            </w:r>
            <w:r w:rsidRPr="00CA5E37">
              <w:rPr>
                <w:color w:val="FF0000"/>
                <w:sz w:val="22"/>
                <w:szCs w:val="22"/>
              </w:rPr>
              <w:t xml:space="preserve">» </w:t>
            </w:r>
            <w:r w:rsidR="00CA5E37" w:rsidRPr="00CA5E37">
              <w:rPr>
                <w:color w:val="FF0000"/>
                <w:sz w:val="22"/>
                <w:szCs w:val="22"/>
              </w:rPr>
              <w:t>марта</w:t>
            </w:r>
            <w:r w:rsidRPr="00CA5E37">
              <w:rPr>
                <w:color w:val="FF0000"/>
                <w:sz w:val="22"/>
                <w:szCs w:val="22"/>
              </w:rPr>
              <w:t xml:space="preserve"> 202</w:t>
            </w:r>
            <w:r w:rsidR="007E2597" w:rsidRPr="00CA5E37">
              <w:rPr>
                <w:color w:val="FF0000"/>
                <w:sz w:val="22"/>
                <w:szCs w:val="22"/>
              </w:rPr>
              <w:t>5</w:t>
            </w:r>
            <w:r w:rsidRPr="00CA5E37">
              <w:rPr>
                <w:color w:val="FF0000"/>
                <w:sz w:val="22"/>
                <w:szCs w:val="22"/>
              </w:rPr>
              <w:t xml:space="preserve"> года 08:00</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jc w:val="left"/>
              <w:rPr>
                <w:sz w:val="22"/>
                <w:szCs w:val="22"/>
              </w:rPr>
            </w:pPr>
            <w:r w:rsidRPr="00177DD1">
              <w:rPr>
                <w:sz w:val="22"/>
                <w:szCs w:val="22"/>
              </w:rPr>
              <w:t>3.6</w:t>
            </w:r>
          </w:p>
        </w:tc>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5"/>
              <w:widowControl w:val="0"/>
              <w:numPr>
                <w:ilvl w:val="0"/>
                <w:numId w:val="0"/>
              </w:numPr>
              <w:tabs>
                <w:tab w:val="left" w:pos="708"/>
              </w:tabs>
              <w:rPr>
                <w:sz w:val="22"/>
                <w:szCs w:val="22"/>
              </w:rPr>
            </w:pPr>
            <w:r w:rsidRPr="00177DD1">
              <w:rPr>
                <w:sz w:val="22"/>
                <w:szCs w:val="22"/>
              </w:rPr>
              <w:t>Обеспечение заявок на участие в закупке</w:t>
            </w:r>
          </w:p>
          <w:p w:rsidR="00182BFF" w:rsidRPr="00177DD1" w:rsidRDefault="00182BFF" w:rsidP="00182BFF">
            <w:pPr>
              <w:keepLines/>
              <w:widowControl w:val="0"/>
              <w:suppressLineNumbers/>
              <w:suppressAutoHyphens/>
              <w:spacing w:after="0"/>
              <w:rPr>
                <w:sz w:val="22"/>
                <w:szCs w:val="22"/>
              </w:rPr>
            </w:pPr>
            <w:r w:rsidRPr="00177DD1">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77DD1">
              <w:rPr>
                <w:rStyle w:val="afa"/>
                <w:sz w:val="22"/>
                <w:szCs w:val="22"/>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3967AD" w:rsidRDefault="00182BFF" w:rsidP="007E2597">
            <w:pPr>
              <w:spacing w:after="0"/>
              <w:ind w:firstLine="567"/>
              <w:rPr>
                <w:sz w:val="22"/>
                <w:szCs w:val="22"/>
              </w:rPr>
            </w:pPr>
            <w:r w:rsidRPr="003967AD">
              <w:rPr>
                <w:sz w:val="22"/>
                <w:szCs w:val="22"/>
              </w:rPr>
              <w:t xml:space="preserve">Обеспечение заявок на участие в закупке предусмотрено в размере </w:t>
            </w:r>
            <w:r w:rsidR="00FE2052">
              <w:rPr>
                <w:sz w:val="22"/>
                <w:szCs w:val="22"/>
              </w:rPr>
              <w:t>2</w:t>
            </w:r>
            <w:r w:rsidRPr="003967AD">
              <w:rPr>
                <w:sz w:val="22"/>
                <w:szCs w:val="22"/>
              </w:rPr>
              <w:t>% от начальной (максимальной) цены договора, что составляет:</w:t>
            </w:r>
          </w:p>
          <w:p w:rsidR="007E2597" w:rsidRPr="00A1003D" w:rsidRDefault="00CA5E37" w:rsidP="007E2597">
            <w:pPr>
              <w:spacing w:after="0"/>
              <w:rPr>
                <w:color w:val="FF0000"/>
              </w:rPr>
            </w:pPr>
            <w:r>
              <w:rPr>
                <w:color w:val="FF0000"/>
              </w:rPr>
              <w:t>511</w:t>
            </w:r>
            <w:r w:rsidR="00DF10C4">
              <w:rPr>
                <w:color w:val="FF0000"/>
              </w:rPr>
              <w:t xml:space="preserve"> </w:t>
            </w:r>
            <w:r>
              <w:rPr>
                <w:color w:val="FF0000"/>
              </w:rPr>
              <w:t>712,14</w:t>
            </w:r>
            <w:r w:rsidR="007E2597">
              <w:rPr>
                <w:color w:val="FF0000"/>
              </w:rPr>
              <w:t xml:space="preserve"> руб.</w:t>
            </w:r>
            <w:r w:rsidR="007E2597" w:rsidRPr="00A1003D">
              <w:rPr>
                <w:color w:val="FF0000"/>
              </w:rPr>
              <w:t xml:space="preserve"> (</w:t>
            </w:r>
            <w:r>
              <w:rPr>
                <w:color w:val="FF0000"/>
              </w:rPr>
              <w:t>Пятьсот одиннадцать</w:t>
            </w:r>
            <w:r w:rsidR="007E2597">
              <w:rPr>
                <w:color w:val="FF0000"/>
              </w:rPr>
              <w:t xml:space="preserve"> тысяч </w:t>
            </w:r>
            <w:r>
              <w:rPr>
                <w:color w:val="FF0000"/>
              </w:rPr>
              <w:t>семьсот двенадцать</w:t>
            </w:r>
            <w:r w:rsidR="007E2597">
              <w:rPr>
                <w:color w:val="FF0000"/>
              </w:rPr>
              <w:t xml:space="preserve"> </w:t>
            </w:r>
            <w:r w:rsidR="007E2597" w:rsidRPr="00F524BE">
              <w:rPr>
                <w:color w:val="FF0000"/>
              </w:rPr>
              <w:t xml:space="preserve">рублей </w:t>
            </w:r>
            <w:r>
              <w:rPr>
                <w:color w:val="FF0000"/>
              </w:rPr>
              <w:t>14</w:t>
            </w:r>
            <w:r w:rsidR="007E2597" w:rsidRPr="00F524BE">
              <w:rPr>
                <w:color w:val="FF0000"/>
              </w:rPr>
              <w:t xml:space="preserve"> копеек</w:t>
            </w:r>
            <w:r w:rsidR="007E2597" w:rsidRPr="00A1003D">
              <w:rPr>
                <w:color w:val="FF0000"/>
              </w:rPr>
              <w:t>)</w:t>
            </w:r>
            <w:r w:rsidR="007E2597">
              <w:rPr>
                <w:color w:val="FF0000"/>
              </w:rPr>
              <w:t>.</w:t>
            </w:r>
          </w:p>
          <w:p w:rsidR="00182BFF" w:rsidRPr="003967AD" w:rsidRDefault="00182BFF" w:rsidP="007E2597">
            <w:pPr>
              <w:spacing w:after="0"/>
              <w:ind w:firstLine="567"/>
              <w:rPr>
                <w:sz w:val="22"/>
                <w:szCs w:val="22"/>
              </w:rPr>
            </w:pPr>
            <w:r w:rsidRPr="003967AD">
              <w:rPr>
                <w:sz w:val="22"/>
                <w:szCs w:val="22"/>
              </w:rPr>
              <w:t>Срок предоставления обеспечения заявок на участие в закупке: не позднее даты и времени окончания срока подачи заявок на участие в закупке, установленные в п. 8 части II «ИНФОРМАЦИОННАЯ КАРТА ЗАКУПКИ»</w:t>
            </w:r>
            <w:r w:rsidR="007E2597">
              <w:rPr>
                <w:sz w:val="22"/>
                <w:szCs w:val="22"/>
              </w:rPr>
              <w:t>.</w:t>
            </w:r>
          </w:p>
          <w:p w:rsidR="00182BFF" w:rsidRPr="003967AD" w:rsidRDefault="00182BFF" w:rsidP="007E2597">
            <w:pPr>
              <w:autoSpaceDE w:val="0"/>
              <w:autoSpaceDN w:val="0"/>
              <w:adjustRightInd w:val="0"/>
              <w:spacing w:after="0"/>
              <w:ind w:firstLine="567"/>
              <w:rPr>
                <w:sz w:val="22"/>
                <w:szCs w:val="22"/>
              </w:rPr>
            </w:pPr>
            <w:r w:rsidRPr="003967AD">
              <w:rPr>
                <w:sz w:val="22"/>
                <w:szCs w:val="22"/>
              </w:rPr>
              <w:t xml:space="preserve">Порядок внесения денежных средств и условия независимой гарантии, а также срок и случаи возврата обеспечения заявок установлены в разделе </w:t>
            </w:r>
            <w:r w:rsidR="00FE2052">
              <w:rPr>
                <w:sz w:val="22"/>
                <w:szCs w:val="22"/>
              </w:rPr>
              <w:t>2</w:t>
            </w:r>
            <w:r w:rsidRPr="003967AD">
              <w:rPr>
                <w:sz w:val="22"/>
                <w:szCs w:val="22"/>
              </w:rPr>
              <w:t xml:space="preserve"> части I «ОБЩИЕ УСЛОВИЯ ПРОВЕДЕНИЯ ЗАКУПКИ».</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jc w:val="left"/>
              <w:rPr>
                <w:sz w:val="22"/>
                <w:szCs w:val="22"/>
              </w:rPr>
            </w:pPr>
            <w:r w:rsidRPr="00177DD1">
              <w:rPr>
                <w:sz w:val="22"/>
                <w:szCs w:val="22"/>
              </w:rPr>
              <w:t>3.6.6</w:t>
            </w:r>
          </w:p>
        </w:tc>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rPr>
                <w:sz w:val="22"/>
                <w:szCs w:val="22"/>
              </w:rPr>
            </w:pPr>
            <w:r w:rsidRPr="00177DD1">
              <w:rPr>
                <w:sz w:val="22"/>
                <w:szCs w:val="22"/>
              </w:rPr>
              <w:t xml:space="preserve">Счет </w:t>
            </w:r>
            <w:r>
              <w:rPr>
                <w:sz w:val="22"/>
                <w:szCs w:val="22"/>
              </w:rPr>
              <w:t>Заказчик</w:t>
            </w:r>
            <w:r w:rsidRPr="00177DD1">
              <w:rPr>
                <w:sz w:val="22"/>
                <w:szCs w:val="22"/>
              </w:rPr>
              <w:t xml:space="preserve">а для перечисления денежных средств, внесенных в качестве обеспечения заявки, в случаях, установленных </w:t>
            </w:r>
            <w:r w:rsidR="007E2597">
              <w:rPr>
                <w:sz w:val="22"/>
                <w:szCs w:val="22"/>
              </w:rPr>
              <w:t xml:space="preserve">                      </w:t>
            </w:r>
            <w:r w:rsidRPr="00177DD1">
              <w:rPr>
                <w:sz w:val="22"/>
                <w:szCs w:val="22"/>
              </w:rPr>
              <w:t>п. 3.6.5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E80831" w:rsidRDefault="00182BFF" w:rsidP="00182BFF">
            <w:pPr>
              <w:spacing w:after="0"/>
              <w:contextualSpacing/>
              <w:rPr>
                <w:sz w:val="22"/>
                <w:szCs w:val="22"/>
              </w:rPr>
            </w:pPr>
            <w:r w:rsidRPr="00E80831">
              <w:rPr>
                <w:sz w:val="22"/>
                <w:szCs w:val="22"/>
              </w:rPr>
              <w:t>Р/с 40702810256000001285</w:t>
            </w:r>
          </w:p>
          <w:p w:rsidR="00182BFF" w:rsidRPr="00E80831" w:rsidRDefault="00182BFF" w:rsidP="00182BFF">
            <w:pPr>
              <w:spacing w:after="0"/>
              <w:contextualSpacing/>
              <w:rPr>
                <w:sz w:val="22"/>
                <w:szCs w:val="22"/>
              </w:rPr>
            </w:pPr>
            <w:r w:rsidRPr="00E80831">
              <w:rPr>
                <w:sz w:val="22"/>
                <w:szCs w:val="22"/>
              </w:rPr>
              <w:t>в ПОВОЛЖСКИЙ БАНК ПАО СБЕРБАНК</w:t>
            </w:r>
          </w:p>
          <w:p w:rsidR="00182BFF" w:rsidRPr="00E80831" w:rsidRDefault="00182BFF" w:rsidP="00182BFF">
            <w:pPr>
              <w:spacing w:after="0"/>
              <w:contextualSpacing/>
              <w:rPr>
                <w:sz w:val="22"/>
                <w:szCs w:val="22"/>
              </w:rPr>
            </w:pPr>
            <w:r w:rsidRPr="00E80831">
              <w:rPr>
                <w:sz w:val="22"/>
                <w:szCs w:val="22"/>
              </w:rPr>
              <w:t>К/с 30101810200000000607</w:t>
            </w:r>
          </w:p>
          <w:p w:rsidR="00182BFF" w:rsidRPr="00E80831" w:rsidRDefault="00182BFF" w:rsidP="00182BFF">
            <w:pPr>
              <w:spacing w:after="0"/>
              <w:contextualSpacing/>
              <w:rPr>
                <w:sz w:val="22"/>
                <w:szCs w:val="22"/>
              </w:rPr>
            </w:pPr>
            <w:r w:rsidRPr="00E80831">
              <w:rPr>
                <w:sz w:val="22"/>
                <w:szCs w:val="22"/>
              </w:rPr>
              <w:t>БИК 043601607</w:t>
            </w:r>
          </w:p>
          <w:p w:rsidR="00182BFF" w:rsidRPr="00177DD1" w:rsidRDefault="00182BFF" w:rsidP="00182BFF">
            <w:pPr>
              <w:spacing w:after="0"/>
              <w:rPr>
                <w:sz w:val="22"/>
                <w:szCs w:val="22"/>
              </w:rPr>
            </w:pPr>
          </w:p>
        </w:tc>
      </w:tr>
      <w:tr w:rsidR="00182BFF" w:rsidRPr="005F4D60" w:rsidTr="00AF79B4">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bookmarkStart w:id="160" w:name="_Ref166312503"/>
            <w:bookmarkStart w:id="161" w:name="_Ref166381471"/>
            <w:bookmarkEnd w:id="160"/>
          </w:p>
        </w:tc>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jc w:val="left"/>
              <w:rPr>
                <w:sz w:val="22"/>
                <w:szCs w:val="22"/>
              </w:rPr>
            </w:pPr>
            <w:r w:rsidRPr="00177DD1">
              <w:rPr>
                <w:sz w:val="22"/>
                <w:szCs w:val="22"/>
              </w:rPr>
              <w:t>6.2, 6.3</w:t>
            </w:r>
          </w:p>
        </w:tc>
        <w:bookmarkEnd w:id="161"/>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5"/>
              <w:widowControl w:val="0"/>
              <w:numPr>
                <w:ilvl w:val="0"/>
                <w:numId w:val="0"/>
              </w:numPr>
              <w:tabs>
                <w:tab w:val="left" w:pos="708"/>
              </w:tabs>
              <w:rPr>
                <w:sz w:val="22"/>
                <w:szCs w:val="22"/>
              </w:rPr>
            </w:pPr>
            <w:r w:rsidRPr="00177DD1">
              <w:rPr>
                <w:sz w:val="22"/>
                <w:szCs w:val="22"/>
              </w:rPr>
              <w:t>Обеспечение исполнения договора</w:t>
            </w:r>
          </w:p>
          <w:p w:rsidR="00182BFF" w:rsidRPr="00177DD1" w:rsidRDefault="00182BFF" w:rsidP="00182BFF">
            <w:pPr>
              <w:keepNext/>
              <w:keepLines/>
              <w:widowControl w:val="0"/>
              <w:suppressLineNumbers/>
              <w:suppressAutoHyphens/>
              <w:spacing w:after="0"/>
              <w:rPr>
                <w:sz w:val="22"/>
                <w:szCs w:val="22"/>
              </w:rPr>
            </w:pPr>
            <w:r w:rsidRPr="00177DD1">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7E2597" w:rsidRDefault="00182BFF" w:rsidP="007E2597">
            <w:pPr>
              <w:spacing w:after="0"/>
              <w:ind w:firstLine="567"/>
              <w:rPr>
                <w:sz w:val="22"/>
                <w:szCs w:val="22"/>
              </w:rPr>
            </w:pPr>
            <w:r w:rsidRPr="007E2597">
              <w:rPr>
                <w:sz w:val="22"/>
                <w:szCs w:val="22"/>
              </w:rPr>
              <w:t xml:space="preserve">Обеспечение исполнения договора предоставляется в обязательном порядке в размере </w:t>
            </w:r>
            <w:r w:rsidR="006819C3" w:rsidRPr="007E2597">
              <w:rPr>
                <w:sz w:val="22"/>
                <w:szCs w:val="22"/>
              </w:rPr>
              <w:t>2</w:t>
            </w:r>
            <w:r w:rsidRPr="007E2597">
              <w:rPr>
                <w:sz w:val="22"/>
                <w:szCs w:val="22"/>
              </w:rPr>
              <w:t xml:space="preserve">% от начальной (максимальной) цены договора предоставляется в срок и в порядке, указанном в разделе </w:t>
            </w:r>
            <w:r w:rsidRPr="007E2597">
              <w:rPr>
                <w:sz w:val="22"/>
                <w:szCs w:val="22"/>
                <w:lang w:val="en-US"/>
              </w:rPr>
              <w:t>V</w:t>
            </w:r>
            <w:r w:rsidRPr="007E2597">
              <w:rPr>
                <w:sz w:val="22"/>
                <w:szCs w:val="22"/>
              </w:rPr>
              <w:t xml:space="preserve"> «Проект договора» настоящей документации о закупке.</w:t>
            </w:r>
          </w:p>
          <w:p w:rsidR="00182BFF" w:rsidRDefault="00182BFF" w:rsidP="00182BFF">
            <w:pPr>
              <w:spacing w:after="0"/>
              <w:jc w:val="left"/>
              <w:rPr>
                <w:highlight w:val="red"/>
              </w:rPr>
            </w:pPr>
          </w:p>
          <w:p w:rsidR="00182BFF" w:rsidRPr="00177DD1" w:rsidRDefault="00182BFF" w:rsidP="00182BFF">
            <w:pPr>
              <w:spacing w:after="0"/>
              <w:rPr>
                <w:sz w:val="22"/>
                <w:szCs w:val="22"/>
              </w:rPr>
            </w:pPr>
          </w:p>
          <w:p w:rsidR="00182BFF" w:rsidRPr="00177DD1" w:rsidRDefault="00182BFF" w:rsidP="00182BFF">
            <w:pPr>
              <w:spacing w:after="0"/>
              <w:rPr>
                <w:sz w:val="22"/>
                <w:szCs w:val="22"/>
              </w:rPr>
            </w:pP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bookmarkStart w:id="162" w:name="_Ref166313061"/>
            <w:bookmarkStart w:id="163" w:name="_Ref354440864"/>
            <w:bookmarkEnd w:id="162"/>
          </w:p>
        </w:tc>
        <w:bookmarkEnd w:id="163"/>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jc w:val="left"/>
              <w:rPr>
                <w:sz w:val="22"/>
                <w:szCs w:val="22"/>
              </w:rPr>
            </w:pPr>
            <w:r w:rsidRPr="00177DD1">
              <w:rPr>
                <w:sz w:val="22"/>
                <w:szCs w:val="22"/>
              </w:rPr>
              <w:t>6.2.2</w:t>
            </w:r>
          </w:p>
        </w:tc>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spacing w:after="0"/>
              <w:rPr>
                <w:sz w:val="22"/>
                <w:szCs w:val="22"/>
              </w:rPr>
            </w:pPr>
            <w:r w:rsidRPr="00177DD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E80831" w:rsidRDefault="00182BFF" w:rsidP="00182BFF">
            <w:pPr>
              <w:spacing w:after="0"/>
              <w:contextualSpacing/>
              <w:rPr>
                <w:sz w:val="22"/>
                <w:szCs w:val="22"/>
              </w:rPr>
            </w:pPr>
            <w:r w:rsidRPr="00E80831">
              <w:rPr>
                <w:sz w:val="22"/>
                <w:szCs w:val="22"/>
              </w:rPr>
              <w:t>Р/с 40702810256000001285</w:t>
            </w:r>
          </w:p>
          <w:p w:rsidR="00182BFF" w:rsidRPr="00E80831" w:rsidRDefault="00182BFF" w:rsidP="00182BFF">
            <w:pPr>
              <w:spacing w:after="0"/>
              <w:contextualSpacing/>
              <w:rPr>
                <w:sz w:val="22"/>
                <w:szCs w:val="22"/>
              </w:rPr>
            </w:pPr>
            <w:r w:rsidRPr="00E80831">
              <w:rPr>
                <w:sz w:val="22"/>
                <w:szCs w:val="22"/>
              </w:rPr>
              <w:t>в ПОВОЛЖСКИЙ БАНК ПАО СБЕРБАНК</w:t>
            </w:r>
          </w:p>
          <w:p w:rsidR="00182BFF" w:rsidRPr="00E80831" w:rsidRDefault="00182BFF" w:rsidP="00182BFF">
            <w:pPr>
              <w:spacing w:after="0"/>
              <w:contextualSpacing/>
              <w:rPr>
                <w:sz w:val="22"/>
                <w:szCs w:val="22"/>
              </w:rPr>
            </w:pPr>
            <w:r w:rsidRPr="00E80831">
              <w:rPr>
                <w:sz w:val="22"/>
                <w:szCs w:val="22"/>
              </w:rPr>
              <w:t>К/с 30101810200000000607</w:t>
            </w:r>
          </w:p>
          <w:p w:rsidR="00182BFF" w:rsidRPr="00E80831" w:rsidRDefault="00182BFF" w:rsidP="00182BFF">
            <w:pPr>
              <w:spacing w:after="0"/>
              <w:contextualSpacing/>
              <w:rPr>
                <w:sz w:val="22"/>
                <w:szCs w:val="22"/>
              </w:rPr>
            </w:pPr>
            <w:r w:rsidRPr="00E80831">
              <w:rPr>
                <w:sz w:val="22"/>
                <w:szCs w:val="22"/>
              </w:rPr>
              <w:t>БИК 043601607</w:t>
            </w:r>
          </w:p>
          <w:p w:rsidR="00182BFF" w:rsidRPr="00177DD1" w:rsidRDefault="00182BFF" w:rsidP="00182BFF">
            <w:pPr>
              <w:spacing w:after="160" w:line="259" w:lineRule="auto"/>
              <w:jc w:val="left"/>
              <w:rPr>
                <w:sz w:val="22"/>
                <w:szCs w:val="22"/>
              </w:rPr>
            </w:pPr>
          </w:p>
        </w:tc>
      </w:tr>
      <w:tr w:rsidR="00182BFF" w:rsidRPr="005F4D60" w:rsidTr="007E2597">
        <w:trPr>
          <w:trHeight w:val="1214"/>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bookmarkStart w:id="164" w:name="_Ref166313235"/>
            <w:bookmarkStart w:id="165" w:name="_Ref354428632"/>
            <w:bookmarkEnd w:id="164"/>
          </w:p>
        </w:tc>
        <w:bookmarkEnd w:id="165"/>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tabs>
                <w:tab w:val="num" w:pos="312"/>
              </w:tabs>
              <w:suppressAutoHyphens/>
              <w:spacing w:after="0"/>
              <w:jc w:val="left"/>
              <w:outlineLvl w:val="2"/>
              <w:rPr>
                <w:sz w:val="22"/>
                <w:szCs w:val="22"/>
              </w:rPr>
            </w:pPr>
            <w:r w:rsidRPr="00177DD1">
              <w:rPr>
                <w:sz w:val="22"/>
                <w:szCs w:val="22"/>
              </w:rPr>
              <w:t>5.5</w:t>
            </w:r>
          </w:p>
        </w:tc>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Lines/>
              <w:widowControl w:val="0"/>
              <w:suppressLineNumbers/>
              <w:suppressAutoHyphens/>
              <w:spacing w:after="0"/>
              <w:rPr>
                <w:sz w:val="22"/>
                <w:szCs w:val="22"/>
              </w:rPr>
            </w:pPr>
            <w:r w:rsidRPr="00177DD1">
              <w:rPr>
                <w:sz w:val="22"/>
                <w:szCs w:val="22"/>
              </w:rPr>
              <w:t>Критерии 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177DD1" w:rsidRDefault="00182BFF" w:rsidP="007E2597">
            <w:pPr>
              <w:spacing w:after="0"/>
              <w:ind w:firstLine="624"/>
              <w:rPr>
                <w:sz w:val="22"/>
                <w:szCs w:val="22"/>
              </w:rPr>
            </w:pPr>
            <w:r w:rsidRPr="00177DD1">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w:t>
            </w:r>
            <w:r w:rsidR="007E2597">
              <w:rPr>
                <w:sz w:val="22"/>
                <w:szCs w:val="22"/>
              </w:rPr>
              <w:t>«ИНФОРМАЦИОННАЯ КАРТА ЗАКУПКИ».</w:t>
            </w: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bookmarkStart w:id="166" w:name="_Ref166315600"/>
            <w:bookmarkStart w:id="167" w:name="_Ref354134594"/>
            <w:bookmarkEnd w:id="166"/>
          </w:p>
        </w:tc>
        <w:bookmarkEnd w:id="167"/>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Lines/>
              <w:widowControl w:val="0"/>
              <w:suppressLineNumbers/>
              <w:suppressAutoHyphens/>
              <w:spacing w:after="0"/>
              <w:jc w:val="left"/>
              <w:rPr>
                <w:sz w:val="22"/>
                <w:szCs w:val="22"/>
              </w:rPr>
            </w:pPr>
            <w:r w:rsidRPr="00177DD1">
              <w:rPr>
                <w:sz w:val="22"/>
                <w:szCs w:val="22"/>
              </w:rPr>
              <w:t>6.1.2</w:t>
            </w:r>
          </w:p>
        </w:tc>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Next/>
              <w:keepLines/>
              <w:widowControl w:val="0"/>
              <w:suppressLineNumbers/>
              <w:suppressAutoHyphens/>
              <w:spacing w:after="0"/>
              <w:rPr>
                <w:sz w:val="22"/>
                <w:szCs w:val="22"/>
              </w:rPr>
            </w:pPr>
            <w:r w:rsidRPr="00177DD1">
              <w:rPr>
                <w:sz w:val="22"/>
                <w:szCs w:val="22"/>
              </w:rPr>
              <w:t xml:space="preserve">Право </w:t>
            </w:r>
            <w:r>
              <w:rPr>
                <w:sz w:val="22"/>
                <w:szCs w:val="22"/>
              </w:rPr>
              <w:t>Заказчик</w:t>
            </w:r>
            <w:r w:rsidRPr="00177DD1">
              <w:rPr>
                <w:sz w:val="22"/>
                <w:szCs w:val="22"/>
              </w:rPr>
              <w:t>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182BFF" w:rsidRPr="00177DD1" w:rsidRDefault="00182BFF" w:rsidP="007E2597">
            <w:pPr>
              <w:keepNext/>
              <w:keepLines/>
              <w:widowControl w:val="0"/>
              <w:suppressLineNumbers/>
              <w:suppressAutoHyphens/>
              <w:spacing w:after="0"/>
              <w:ind w:firstLine="567"/>
              <w:rPr>
                <w:i/>
                <w:sz w:val="22"/>
                <w:szCs w:val="22"/>
              </w:rPr>
            </w:pPr>
            <w:r w:rsidRPr="00177DD1">
              <w:rPr>
                <w:sz w:val="22"/>
                <w:szCs w:val="22"/>
              </w:rPr>
              <w:t>Не предусмотрено</w:t>
            </w:r>
          </w:p>
          <w:p w:rsidR="00182BFF" w:rsidRPr="00177DD1" w:rsidRDefault="00182BFF" w:rsidP="007E2597">
            <w:pPr>
              <w:pStyle w:val="afffff4"/>
              <w:autoSpaceDE w:val="0"/>
              <w:autoSpaceDN w:val="0"/>
              <w:adjustRightInd w:val="0"/>
              <w:ind w:left="0"/>
              <w:jc w:val="both"/>
              <w:rPr>
                <w:sz w:val="22"/>
                <w:szCs w:val="22"/>
              </w:rPr>
            </w:pPr>
          </w:p>
        </w:tc>
      </w:tr>
      <w:tr w:rsidR="00182BFF" w:rsidRPr="005F4D60" w:rsidTr="00AF79B4">
        <w:trPr>
          <w:jc w:val="center"/>
        </w:trPr>
        <w:tc>
          <w:tcPr>
            <w:tcW w:w="704"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Lines/>
              <w:widowControl w:val="0"/>
              <w:suppressLineNumbers/>
              <w:suppressAutoHyphens/>
              <w:spacing w:after="0"/>
              <w:jc w:val="left"/>
              <w:rPr>
                <w:sz w:val="22"/>
                <w:szCs w:val="22"/>
              </w:rPr>
            </w:pPr>
            <w:r w:rsidRPr="00177DD1">
              <w:rPr>
                <w:sz w:val="22"/>
                <w:szCs w:val="22"/>
              </w:rPr>
              <w:t>6.5.5</w:t>
            </w:r>
          </w:p>
        </w:tc>
        <w:tc>
          <w:tcPr>
            <w:tcW w:w="2268" w:type="dxa"/>
            <w:tcBorders>
              <w:top w:val="single" w:sz="4" w:space="0" w:color="auto"/>
              <w:left w:val="single" w:sz="4" w:space="0" w:color="auto"/>
              <w:bottom w:val="single" w:sz="4" w:space="0" w:color="auto"/>
              <w:right w:val="single" w:sz="4" w:space="0" w:color="auto"/>
            </w:tcBorders>
          </w:tcPr>
          <w:p w:rsidR="00182BFF" w:rsidRPr="00177DD1" w:rsidRDefault="00182BFF" w:rsidP="00182BFF">
            <w:pPr>
              <w:keepLines/>
              <w:widowControl w:val="0"/>
              <w:suppressLineNumbers/>
              <w:suppressAutoHyphens/>
              <w:spacing w:after="0"/>
              <w:rPr>
                <w:sz w:val="22"/>
                <w:szCs w:val="22"/>
              </w:rPr>
            </w:pPr>
            <w:bookmarkStart w:id="168" w:name="_Toc354408457"/>
            <w:r w:rsidRPr="00177DD1">
              <w:rPr>
                <w:sz w:val="22"/>
                <w:szCs w:val="22"/>
              </w:rPr>
              <w:t>Сведения о возможности одностороннего отказа от исполнения обязательств, предусмотренных договором</w:t>
            </w:r>
            <w:bookmarkEnd w:id="168"/>
          </w:p>
        </w:tc>
        <w:tc>
          <w:tcPr>
            <w:tcW w:w="5557" w:type="dxa"/>
            <w:gridSpan w:val="2"/>
            <w:tcBorders>
              <w:top w:val="single" w:sz="4" w:space="0" w:color="auto"/>
              <w:left w:val="single" w:sz="4" w:space="0" w:color="auto"/>
              <w:bottom w:val="single" w:sz="4" w:space="0" w:color="auto"/>
              <w:right w:val="single" w:sz="4" w:space="0" w:color="auto"/>
            </w:tcBorders>
          </w:tcPr>
          <w:p w:rsidR="00182BFF" w:rsidRPr="00177DD1" w:rsidRDefault="00182BFF" w:rsidP="007E2597">
            <w:pPr>
              <w:spacing w:after="0"/>
              <w:ind w:firstLine="567"/>
              <w:rPr>
                <w:i/>
                <w:sz w:val="22"/>
                <w:szCs w:val="22"/>
              </w:rPr>
            </w:pPr>
            <w:r w:rsidRPr="00177DD1">
              <w:rPr>
                <w:sz w:val="22"/>
                <w:szCs w:val="22"/>
              </w:rPr>
              <w:t>Односторонний отказ от исполнения договора возможен в порядке, установленном в проекте договора</w:t>
            </w:r>
          </w:p>
        </w:tc>
      </w:tr>
    </w:tbl>
    <w:p w:rsidR="00121575" w:rsidRDefault="00121575" w:rsidP="002972FA">
      <w:pPr>
        <w:pStyle w:val="32"/>
        <w:jc w:val="right"/>
        <w:rPr>
          <w:rFonts w:ascii="Times New Roman" w:hAnsi="Times New Roman" w:cs="Times New Roman"/>
          <w:sz w:val="22"/>
          <w:szCs w:val="22"/>
        </w:rPr>
      </w:pPr>
    </w:p>
    <w:p w:rsidR="00724049" w:rsidRDefault="00724049" w:rsidP="00724049"/>
    <w:p w:rsidR="00C00D23" w:rsidRDefault="00C00D23" w:rsidP="002F6D38">
      <w:pPr>
        <w:pStyle w:val="32"/>
        <w:keepNext w:val="0"/>
        <w:widowControl w:val="0"/>
        <w:ind w:left="0"/>
        <w:jc w:val="right"/>
        <w:rPr>
          <w:rFonts w:ascii="Times New Roman" w:hAnsi="Times New Roman" w:cs="Times New Roman"/>
          <w:sz w:val="22"/>
          <w:szCs w:val="22"/>
        </w:rPr>
      </w:pPr>
      <w:r>
        <w:rPr>
          <w:rFonts w:ascii="Times New Roman" w:hAnsi="Times New Roman" w:cs="Times New Roman"/>
          <w:sz w:val="22"/>
          <w:szCs w:val="22"/>
        </w:rPr>
        <w:br w:type="page"/>
      </w:r>
    </w:p>
    <w:p w:rsidR="007633E7" w:rsidRPr="008C6427" w:rsidRDefault="007633E7" w:rsidP="002F6D38">
      <w:pPr>
        <w:pStyle w:val="32"/>
        <w:keepNext w:val="0"/>
        <w:widowControl w:val="0"/>
        <w:ind w:left="0"/>
        <w:jc w:val="right"/>
        <w:rPr>
          <w:rFonts w:ascii="Times New Roman" w:hAnsi="Times New Roman" w:cs="Times New Roman"/>
          <w:sz w:val="22"/>
          <w:szCs w:val="22"/>
        </w:rPr>
      </w:pPr>
      <w:r w:rsidRPr="008C6427">
        <w:rPr>
          <w:rFonts w:ascii="Times New Roman" w:hAnsi="Times New Roman" w:cs="Times New Roman"/>
          <w:sz w:val="22"/>
          <w:szCs w:val="22"/>
        </w:rPr>
        <w:lastRenderedPageBreak/>
        <w:t xml:space="preserve">Приложение № 1 </w:t>
      </w:r>
    </w:p>
    <w:p w:rsidR="007633E7" w:rsidRPr="008C6427" w:rsidRDefault="003C7E6D" w:rsidP="002F6D38">
      <w:pPr>
        <w:widowControl w:val="0"/>
        <w:jc w:val="right"/>
        <w:rPr>
          <w:b/>
          <w:sz w:val="22"/>
          <w:szCs w:val="22"/>
        </w:rPr>
      </w:pPr>
      <w:r w:rsidRPr="008C6427">
        <w:rPr>
          <w:b/>
          <w:sz w:val="22"/>
          <w:szCs w:val="22"/>
        </w:rPr>
        <w:t xml:space="preserve">к части </w:t>
      </w:r>
      <w:r w:rsidR="007633E7" w:rsidRPr="008C6427">
        <w:rPr>
          <w:b/>
          <w:sz w:val="22"/>
          <w:szCs w:val="22"/>
        </w:rPr>
        <w:t xml:space="preserve">II «ИНФОРМАЦИОННАЯ КАРТА </w:t>
      </w:r>
      <w:r w:rsidRPr="008C6427">
        <w:rPr>
          <w:b/>
          <w:sz w:val="22"/>
          <w:szCs w:val="22"/>
        </w:rPr>
        <w:t>ЗАКУПКИ</w:t>
      </w:r>
      <w:r w:rsidR="007633E7" w:rsidRPr="008C6427">
        <w:rPr>
          <w:b/>
          <w:sz w:val="22"/>
          <w:szCs w:val="22"/>
        </w:rPr>
        <w:t xml:space="preserve">» </w:t>
      </w:r>
    </w:p>
    <w:p w:rsidR="006468A0" w:rsidRPr="008C6427" w:rsidRDefault="006468A0" w:rsidP="002F6D38">
      <w:pPr>
        <w:widowControl w:val="0"/>
        <w:spacing w:before="120" w:after="120"/>
        <w:ind w:firstLine="200"/>
        <w:contextualSpacing/>
        <w:rPr>
          <w:sz w:val="22"/>
          <w:szCs w:val="22"/>
        </w:rPr>
      </w:pPr>
    </w:p>
    <w:p w:rsidR="00EE2CEA" w:rsidRPr="007C48FC" w:rsidRDefault="00DF1AB2" w:rsidP="00AD10C7">
      <w:pPr>
        <w:pStyle w:val="afffff4"/>
        <w:widowControl w:val="0"/>
        <w:numPr>
          <w:ilvl w:val="0"/>
          <w:numId w:val="12"/>
        </w:numPr>
        <w:spacing w:before="120" w:after="120"/>
        <w:ind w:left="0" w:firstLine="567"/>
        <w:contextualSpacing/>
        <w:jc w:val="both"/>
        <w:rPr>
          <w:sz w:val="22"/>
          <w:szCs w:val="22"/>
        </w:rPr>
      </w:pPr>
      <w:r w:rsidRPr="007C48F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42"/>
        <w:gridCol w:w="2023"/>
      </w:tblGrid>
      <w:tr w:rsidR="00601B77" w:rsidRPr="007C48FC" w:rsidTr="00E06DE9">
        <w:trPr>
          <w:trHeight w:val="464"/>
          <w:tblHeader/>
        </w:trPr>
        <w:tc>
          <w:tcPr>
            <w:tcW w:w="3995" w:type="pct"/>
            <w:vMerge w:val="restart"/>
            <w:vAlign w:val="center"/>
          </w:tcPr>
          <w:p w:rsidR="00601B77" w:rsidRPr="009A3237" w:rsidRDefault="00601B77" w:rsidP="00A5251B">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Наименование критериев оценки</w:t>
            </w:r>
          </w:p>
        </w:tc>
        <w:tc>
          <w:tcPr>
            <w:tcW w:w="1005" w:type="pct"/>
            <w:vMerge w:val="restart"/>
            <w:vAlign w:val="center"/>
          </w:tcPr>
          <w:p w:rsidR="00601B77" w:rsidRPr="009A3237" w:rsidRDefault="00601B77" w:rsidP="00A5251B">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Весовой коэффициент</w:t>
            </w:r>
          </w:p>
        </w:tc>
      </w:tr>
      <w:tr w:rsidR="00601B77" w:rsidRPr="007C48FC" w:rsidTr="00E06DE9">
        <w:trPr>
          <w:trHeight w:val="464"/>
          <w:tblHeader/>
        </w:trPr>
        <w:tc>
          <w:tcPr>
            <w:tcW w:w="3995" w:type="pct"/>
            <w:vMerge/>
            <w:vAlign w:val="center"/>
          </w:tcPr>
          <w:p w:rsidR="00601B77" w:rsidRPr="009A3237" w:rsidRDefault="00601B77" w:rsidP="00AD10C7">
            <w:pPr>
              <w:widowControl w:val="0"/>
              <w:numPr>
                <w:ilvl w:val="3"/>
                <w:numId w:val="13"/>
              </w:numPr>
              <w:shd w:val="clear" w:color="auto" w:fill="FFFFFF"/>
              <w:autoSpaceDE w:val="0"/>
              <w:spacing w:before="60" w:after="100" w:line="264" w:lineRule="auto"/>
              <w:ind w:left="0" w:right="159" w:firstLine="709"/>
              <w:rPr>
                <w:bCs/>
                <w:sz w:val="22"/>
                <w:szCs w:val="22"/>
                <w:lang w:eastAsia="ar-SA"/>
              </w:rPr>
            </w:pPr>
          </w:p>
        </w:tc>
        <w:tc>
          <w:tcPr>
            <w:tcW w:w="1005" w:type="pct"/>
            <w:vMerge/>
            <w:vAlign w:val="center"/>
          </w:tcPr>
          <w:p w:rsidR="00601B77" w:rsidRPr="009A3237" w:rsidRDefault="00601B77" w:rsidP="00A5251B">
            <w:pPr>
              <w:widowControl w:val="0"/>
              <w:numPr>
                <w:ilvl w:val="3"/>
                <w:numId w:val="13"/>
              </w:numPr>
              <w:shd w:val="clear" w:color="auto" w:fill="FFFFFF"/>
              <w:autoSpaceDE w:val="0"/>
              <w:spacing w:before="60" w:after="100" w:line="264" w:lineRule="auto"/>
              <w:ind w:left="0" w:right="159" w:firstLine="709"/>
              <w:jc w:val="center"/>
              <w:rPr>
                <w:bCs/>
                <w:sz w:val="22"/>
                <w:szCs w:val="22"/>
                <w:lang w:eastAsia="ar-SA"/>
              </w:rPr>
            </w:pPr>
          </w:p>
        </w:tc>
      </w:tr>
      <w:tr w:rsidR="00601B77" w:rsidRPr="007C48FC" w:rsidTr="00E06DE9">
        <w:trPr>
          <w:trHeight w:val="65"/>
        </w:trPr>
        <w:tc>
          <w:tcPr>
            <w:tcW w:w="3995" w:type="pct"/>
            <w:vAlign w:val="center"/>
          </w:tcPr>
          <w:p w:rsidR="00601B77" w:rsidRPr="009A3237" w:rsidRDefault="00601B77" w:rsidP="00AD10C7">
            <w:pPr>
              <w:widowControl w:val="0"/>
              <w:numPr>
                <w:ilvl w:val="1"/>
                <w:numId w:val="14"/>
              </w:numPr>
              <w:shd w:val="clear" w:color="auto" w:fill="FFFFFF"/>
              <w:tabs>
                <w:tab w:val="num" w:pos="284"/>
              </w:tabs>
              <w:autoSpaceDE w:val="0"/>
              <w:spacing w:before="60" w:after="100" w:line="264" w:lineRule="auto"/>
              <w:ind w:right="159" w:hanging="1298"/>
              <w:rPr>
                <w:b/>
                <w:bCs/>
                <w:sz w:val="22"/>
                <w:szCs w:val="22"/>
                <w:lang w:eastAsia="ar-SA"/>
              </w:rPr>
            </w:pPr>
            <w:r w:rsidRPr="009A3237">
              <w:rPr>
                <w:b/>
                <w:bCs/>
                <w:sz w:val="22"/>
                <w:szCs w:val="22"/>
                <w:lang w:eastAsia="ar-SA"/>
              </w:rPr>
              <w:t>Стоимость заявки</w:t>
            </w:r>
          </w:p>
        </w:tc>
        <w:tc>
          <w:tcPr>
            <w:tcW w:w="1005" w:type="pct"/>
            <w:vAlign w:val="center"/>
          </w:tcPr>
          <w:p w:rsidR="00601B77" w:rsidRPr="009A3237" w:rsidRDefault="00BF370F" w:rsidP="00A5251B">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0,</w:t>
            </w:r>
            <w:r w:rsidR="000D51C0">
              <w:rPr>
                <w:b/>
                <w:bCs/>
                <w:sz w:val="22"/>
                <w:szCs w:val="22"/>
                <w:lang w:eastAsia="ar-SA"/>
              </w:rPr>
              <w:t>7</w:t>
            </w:r>
          </w:p>
        </w:tc>
      </w:tr>
      <w:tr w:rsidR="00601B77" w:rsidRPr="007C48FC" w:rsidTr="00E06DE9">
        <w:trPr>
          <w:trHeight w:val="65"/>
        </w:trPr>
        <w:tc>
          <w:tcPr>
            <w:tcW w:w="3995" w:type="pct"/>
            <w:vAlign w:val="center"/>
          </w:tcPr>
          <w:p w:rsidR="00601B77" w:rsidRPr="009A3237" w:rsidRDefault="00601B77" w:rsidP="00AD10C7">
            <w:pPr>
              <w:widowControl w:val="0"/>
              <w:numPr>
                <w:ilvl w:val="1"/>
                <w:numId w:val="14"/>
              </w:numPr>
              <w:shd w:val="clear" w:color="auto" w:fill="FFFFFF"/>
              <w:tabs>
                <w:tab w:val="num" w:pos="284"/>
              </w:tabs>
              <w:autoSpaceDE w:val="0"/>
              <w:spacing w:before="60" w:after="100" w:line="264" w:lineRule="auto"/>
              <w:ind w:right="159" w:hanging="1298"/>
              <w:rPr>
                <w:b/>
                <w:bCs/>
                <w:sz w:val="22"/>
                <w:szCs w:val="22"/>
                <w:lang w:eastAsia="ar-SA"/>
              </w:rPr>
            </w:pPr>
            <w:r w:rsidRPr="009A3237">
              <w:rPr>
                <w:b/>
                <w:bCs/>
                <w:sz w:val="22"/>
                <w:szCs w:val="22"/>
                <w:lang w:eastAsia="ar-SA"/>
              </w:rPr>
              <w:t>Квалификация участника, а именно:</w:t>
            </w:r>
          </w:p>
        </w:tc>
        <w:tc>
          <w:tcPr>
            <w:tcW w:w="1005" w:type="pct"/>
            <w:vAlign w:val="center"/>
          </w:tcPr>
          <w:p w:rsidR="00601B77" w:rsidRPr="009A3237" w:rsidRDefault="00BF370F" w:rsidP="00A5251B">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0,</w:t>
            </w:r>
            <w:r w:rsidR="000D51C0">
              <w:rPr>
                <w:b/>
                <w:bCs/>
                <w:sz w:val="22"/>
                <w:szCs w:val="22"/>
                <w:lang w:eastAsia="ar-SA"/>
              </w:rPr>
              <w:t>3</w:t>
            </w:r>
          </w:p>
        </w:tc>
      </w:tr>
      <w:tr w:rsidR="00601B77" w:rsidRPr="007C48FC" w:rsidTr="00E06DE9">
        <w:trPr>
          <w:trHeight w:val="65"/>
        </w:trPr>
        <w:tc>
          <w:tcPr>
            <w:tcW w:w="3995" w:type="pct"/>
            <w:vAlign w:val="center"/>
          </w:tcPr>
          <w:p w:rsidR="00601B77" w:rsidRPr="009A3237" w:rsidRDefault="00601B77" w:rsidP="002F6D38">
            <w:pPr>
              <w:widowControl w:val="0"/>
              <w:shd w:val="clear" w:color="auto" w:fill="FFFFFF"/>
              <w:autoSpaceDE w:val="0"/>
              <w:spacing w:before="60" w:after="100" w:line="264" w:lineRule="auto"/>
              <w:ind w:right="159"/>
              <w:rPr>
                <w:b/>
                <w:bCs/>
                <w:sz w:val="22"/>
                <w:szCs w:val="22"/>
                <w:lang w:eastAsia="ar-SA"/>
              </w:rPr>
            </w:pPr>
            <w:r w:rsidRPr="009A3237">
              <w:rPr>
                <w:b/>
                <w:bCs/>
                <w:sz w:val="22"/>
                <w:szCs w:val="22"/>
                <w:lang w:eastAsia="ar-SA"/>
              </w:rPr>
              <w:t xml:space="preserve">2.1 </w:t>
            </w:r>
            <w:r w:rsidRPr="009A3237">
              <w:rPr>
                <w:bCs/>
                <w:sz w:val="22"/>
                <w:szCs w:val="22"/>
                <w:lang w:eastAsia="ar-SA"/>
              </w:rPr>
              <w:t>Опыт выполнения аналогичных работ (количество выполненных договоров аналогичного типа, их сумма).</w:t>
            </w:r>
          </w:p>
        </w:tc>
        <w:tc>
          <w:tcPr>
            <w:tcW w:w="1005" w:type="pct"/>
            <w:vAlign w:val="center"/>
          </w:tcPr>
          <w:p w:rsidR="00601B77" w:rsidRPr="009A3237" w:rsidRDefault="00601B77" w:rsidP="00A5251B">
            <w:pPr>
              <w:widowControl w:val="0"/>
              <w:shd w:val="clear" w:color="auto" w:fill="FFFFFF"/>
              <w:autoSpaceDE w:val="0"/>
              <w:spacing w:before="60" w:after="100" w:line="264" w:lineRule="auto"/>
              <w:ind w:right="159"/>
              <w:jc w:val="center"/>
              <w:rPr>
                <w:bCs/>
                <w:sz w:val="22"/>
                <w:szCs w:val="22"/>
                <w:lang w:eastAsia="ar-SA"/>
              </w:rPr>
            </w:pPr>
            <w:r w:rsidRPr="009A3237">
              <w:rPr>
                <w:bCs/>
                <w:sz w:val="22"/>
                <w:szCs w:val="22"/>
                <w:lang w:eastAsia="ar-SA"/>
              </w:rPr>
              <w:t>0,6</w:t>
            </w:r>
          </w:p>
        </w:tc>
      </w:tr>
      <w:tr w:rsidR="00601B77" w:rsidRPr="007C48FC" w:rsidTr="00E06DE9">
        <w:trPr>
          <w:trHeight w:val="65"/>
        </w:trPr>
        <w:tc>
          <w:tcPr>
            <w:tcW w:w="3995" w:type="pct"/>
            <w:vAlign w:val="center"/>
          </w:tcPr>
          <w:p w:rsidR="00601B77" w:rsidRPr="009A3237" w:rsidRDefault="00601B77" w:rsidP="00601B77">
            <w:pPr>
              <w:widowControl w:val="0"/>
              <w:shd w:val="clear" w:color="auto" w:fill="FFFFFF"/>
              <w:suppressAutoHyphens/>
              <w:autoSpaceDE w:val="0"/>
              <w:spacing w:before="60" w:after="100" w:line="264" w:lineRule="auto"/>
              <w:ind w:right="159"/>
              <w:rPr>
                <w:b/>
                <w:bCs/>
                <w:sz w:val="22"/>
                <w:szCs w:val="22"/>
                <w:lang w:eastAsia="ar-SA"/>
              </w:rPr>
            </w:pPr>
            <w:r w:rsidRPr="009A3237">
              <w:rPr>
                <w:b/>
                <w:bCs/>
                <w:sz w:val="22"/>
                <w:szCs w:val="22"/>
                <w:lang w:eastAsia="ar-SA"/>
              </w:rPr>
              <w:t xml:space="preserve">2.2. </w:t>
            </w:r>
            <w:r w:rsidRPr="009A3237">
              <w:rPr>
                <w:bCs/>
                <w:sz w:val="22"/>
                <w:szCs w:val="22"/>
                <w:lang w:eastAsia="ar-SA"/>
              </w:rPr>
              <w:t xml:space="preserve"> Кадровый состав (численность квалифицированного персонала).</w:t>
            </w:r>
          </w:p>
        </w:tc>
        <w:tc>
          <w:tcPr>
            <w:tcW w:w="1005" w:type="pct"/>
            <w:vAlign w:val="center"/>
          </w:tcPr>
          <w:p w:rsidR="00601B77" w:rsidRPr="009A3237" w:rsidRDefault="00601B77" w:rsidP="00A5251B">
            <w:pPr>
              <w:widowControl w:val="0"/>
              <w:shd w:val="clear" w:color="auto" w:fill="FFFFFF"/>
              <w:suppressAutoHyphens/>
              <w:autoSpaceDE w:val="0"/>
              <w:spacing w:before="60" w:after="100" w:line="264" w:lineRule="auto"/>
              <w:ind w:right="159"/>
              <w:jc w:val="center"/>
              <w:rPr>
                <w:bCs/>
                <w:sz w:val="22"/>
                <w:szCs w:val="22"/>
                <w:lang w:eastAsia="ar-SA"/>
              </w:rPr>
            </w:pPr>
            <w:r w:rsidRPr="009A3237">
              <w:rPr>
                <w:bCs/>
                <w:sz w:val="22"/>
                <w:szCs w:val="22"/>
                <w:lang w:eastAsia="ar-SA"/>
              </w:rPr>
              <w:t>0,2</w:t>
            </w:r>
          </w:p>
        </w:tc>
      </w:tr>
      <w:tr w:rsidR="00601B77" w:rsidRPr="007C48FC" w:rsidTr="00E06DE9">
        <w:trPr>
          <w:trHeight w:val="65"/>
        </w:trPr>
        <w:tc>
          <w:tcPr>
            <w:tcW w:w="3995" w:type="pct"/>
            <w:vAlign w:val="center"/>
          </w:tcPr>
          <w:p w:rsidR="00601B77" w:rsidRPr="009A3237" w:rsidRDefault="00601B77" w:rsidP="00601B77">
            <w:pPr>
              <w:widowControl w:val="0"/>
              <w:shd w:val="clear" w:color="auto" w:fill="FFFFFF"/>
              <w:suppressAutoHyphens/>
              <w:autoSpaceDE w:val="0"/>
              <w:spacing w:before="60" w:after="100" w:line="264" w:lineRule="auto"/>
              <w:ind w:right="159"/>
              <w:rPr>
                <w:b/>
                <w:bCs/>
                <w:sz w:val="22"/>
                <w:szCs w:val="22"/>
                <w:lang w:eastAsia="ar-SA"/>
              </w:rPr>
            </w:pPr>
            <w:r w:rsidRPr="009A3237">
              <w:rPr>
                <w:b/>
                <w:bCs/>
                <w:sz w:val="22"/>
                <w:szCs w:val="22"/>
                <w:lang w:eastAsia="ar-SA"/>
              </w:rPr>
              <w:t>2.3.</w:t>
            </w:r>
            <w:r w:rsidRPr="009A3237">
              <w:rPr>
                <w:bCs/>
                <w:sz w:val="22"/>
                <w:szCs w:val="22"/>
                <w:lang w:eastAsia="ar-SA"/>
              </w:rPr>
              <w:t xml:space="preserve"> Обеспеченность материально – техническими ресурсами.</w:t>
            </w:r>
          </w:p>
        </w:tc>
        <w:tc>
          <w:tcPr>
            <w:tcW w:w="1005" w:type="pct"/>
            <w:vAlign w:val="center"/>
          </w:tcPr>
          <w:p w:rsidR="00601B77" w:rsidRPr="009A3237" w:rsidRDefault="00601B77" w:rsidP="00A5251B">
            <w:pPr>
              <w:widowControl w:val="0"/>
              <w:shd w:val="clear" w:color="auto" w:fill="FFFFFF"/>
              <w:suppressAutoHyphens/>
              <w:autoSpaceDE w:val="0"/>
              <w:spacing w:before="60" w:after="100" w:line="264" w:lineRule="auto"/>
              <w:ind w:right="159"/>
              <w:jc w:val="center"/>
              <w:rPr>
                <w:bCs/>
                <w:sz w:val="22"/>
                <w:szCs w:val="22"/>
                <w:lang w:eastAsia="ar-SA"/>
              </w:rPr>
            </w:pPr>
            <w:r w:rsidRPr="009A3237">
              <w:rPr>
                <w:bCs/>
                <w:sz w:val="22"/>
                <w:szCs w:val="22"/>
                <w:lang w:eastAsia="ar-SA"/>
              </w:rPr>
              <w:t>0,2</w:t>
            </w:r>
          </w:p>
        </w:tc>
      </w:tr>
    </w:tbl>
    <w:p w:rsidR="0026247E" w:rsidRPr="007C48FC" w:rsidRDefault="0026247E" w:rsidP="00FA1AA1">
      <w:pPr>
        <w:spacing w:after="0"/>
        <w:jc w:val="left"/>
        <w:rPr>
          <w:sz w:val="22"/>
          <w:szCs w:val="22"/>
        </w:rPr>
      </w:pPr>
    </w:p>
    <w:p w:rsidR="00601B77" w:rsidRPr="008C6427" w:rsidRDefault="00601B77" w:rsidP="00AD10C7">
      <w:pPr>
        <w:pStyle w:val="afffff4"/>
        <w:numPr>
          <w:ilvl w:val="0"/>
          <w:numId w:val="12"/>
        </w:numPr>
        <w:ind w:left="-142" w:firstLine="342"/>
        <w:jc w:val="both"/>
        <w:rPr>
          <w:rFonts w:eastAsia="Calibri"/>
          <w:sz w:val="22"/>
          <w:szCs w:val="22"/>
          <w:lang w:eastAsia="en-US"/>
        </w:rPr>
      </w:pPr>
      <w:r w:rsidRPr="007C48FC">
        <w:rPr>
          <w:rFonts w:eastAsia="Calibri"/>
          <w:sz w:val="22"/>
          <w:szCs w:val="22"/>
          <w:lang w:eastAsia="en-US"/>
        </w:rPr>
        <w:t xml:space="preserve">  Каждой заявке Участника по каждому критерию и подкритерию присваивается</w:t>
      </w:r>
      <w:r w:rsidRPr="008C6427">
        <w:rPr>
          <w:rFonts w:eastAsia="Calibri"/>
          <w:sz w:val="22"/>
          <w:szCs w:val="22"/>
          <w:lang w:eastAsia="en-US"/>
        </w:rPr>
        <w:t xml:space="preserve"> оценка в баллах.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E06DE9" w:rsidRPr="008C6427" w:rsidRDefault="00E06DE9" w:rsidP="00AD10C7">
      <w:pPr>
        <w:pStyle w:val="afffff4"/>
        <w:numPr>
          <w:ilvl w:val="0"/>
          <w:numId w:val="12"/>
        </w:numPr>
        <w:shd w:val="clear" w:color="auto" w:fill="FFFFFF"/>
        <w:autoSpaceDE w:val="0"/>
        <w:autoSpaceDN w:val="0"/>
        <w:spacing w:after="120"/>
        <w:ind w:right="159"/>
        <w:contextualSpacing/>
        <w:rPr>
          <w:rFonts w:eastAsia="Calibri"/>
          <w:sz w:val="22"/>
          <w:szCs w:val="22"/>
          <w:lang w:eastAsia="en-US"/>
        </w:rPr>
      </w:pPr>
      <w:r w:rsidRPr="008C6427">
        <w:rPr>
          <w:rFonts w:eastAsia="Calibri"/>
          <w:sz w:val="22"/>
          <w:szCs w:val="22"/>
          <w:lang w:eastAsia="en-US"/>
        </w:rPr>
        <w:t xml:space="preserve">    Оценка (рейтинг) заявок по критерию № 1 «Стоимость заявки».</w:t>
      </w:r>
    </w:p>
    <w:p w:rsidR="00E06DE9" w:rsidRPr="008C6427" w:rsidRDefault="00E06DE9" w:rsidP="00E06DE9">
      <w:pPr>
        <w:pStyle w:val="afffff4"/>
        <w:shd w:val="clear" w:color="auto" w:fill="FFFFFF"/>
        <w:autoSpaceDE w:val="0"/>
        <w:autoSpaceDN w:val="0"/>
        <w:spacing w:after="120"/>
        <w:ind w:left="560" w:right="159"/>
        <w:contextualSpacing/>
        <w:rPr>
          <w:rFonts w:eastAsia="Calibri"/>
          <w:sz w:val="22"/>
          <w:szCs w:val="22"/>
          <w:lang w:eastAsia="en-US"/>
        </w:rPr>
      </w:pPr>
      <w:r w:rsidRPr="008C6427">
        <w:rPr>
          <w:rFonts w:eastAsia="Calibri"/>
          <w:sz w:val="22"/>
          <w:szCs w:val="22"/>
          <w:lang w:eastAsia="en-US"/>
        </w:rPr>
        <w:t xml:space="preserve">Рейтинг заявки по данному критерию рассчитывается по следующей формуле: </w:t>
      </w:r>
    </w:p>
    <w:p w:rsidR="00E06DE9" w:rsidRPr="008C6427" w:rsidRDefault="00E06DE9" w:rsidP="00E06DE9">
      <w:pPr>
        <w:pStyle w:val="afffff4"/>
        <w:shd w:val="clear" w:color="auto" w:fill="FFFFFF"/>
        <w:autoSpaceDE w:val="0"/>
        <w:autoSpaceDN w:val="0"/>
        <w:spacing w:after="120"/>
        <w:ind w:left="560" w:right="159"/>
        <w:contextualSpacing/>
        <w:rPr>
          <w:rFonts w:eastAsia="Calibri"/>
          <w:sz w:val="22"/>
          <w:szCs w:val="22"/>
          <w:lang w:eastAsia="en-US"/>
        </w:rPr>
      </w:pPr>
    </w:p>
    <w:p w:rsidR="00E06DE9" w:rsidRPr="008C6427" w:rsidRDefault="00E06DE9" w:rsidP="00E06DE9">
      <w:pPr>
        <w:shd w:val="clear" w:color="auto" w:fill="FFFFFF"/>
        <w:autoSpaceDE w:val="0"/>
        <w:autoSpaceDN w:val="0"/>
        <w:spacing w:after="120"/>
        <w:ind w:right="159"/>
        <w:contextualSpacing/>
        <w:rPr>
          <w:rFonts w:eastAsia="Calibri"/>
          <w:sz w:val="22"/>
          <w:szCs w:val="22"/>
          <w:lang w:val="en-US" w:eastAsia="en-US"/>
        </w:rPr>
      </w:pPr>
      <w:r w:rsidRPr="008C6427">
        <w:rPr>
          <w:rFonts w:eastAsia="Calibri"/>
          <w:sz w:val="22"/>
          <w:szCs w:val="22"/>
          <w:lang w:eastAsia="en-US"/>
        </w:rPr>
        <w:t xml:space="preserve">                                     </w:t>
      </w:r>
      <w:r w:rsidR="006D57B0" w:rsidRPr="008C6427">
        <w:rPr>
          <w:rFonts w:eastAsia="Calibri"/>
          <w:sz w:val="22"/>
          <w:szCs w:val="22"/>
          <w:lang w:eastAsia="en-US"/>
        </w:rPr>
        <w:t xml:space="preserve">               </w:t>
      </w:r>
      <w:proofErr w:type="spellStart"/>
      <w:r w:rsidRPr="008C6427">
        <w:rPr>
          <w:rFonts w:eastAsia="Calibri"/>
          <w:sz w:val="22"/>
          <w:szCs w:val="22"/>
          <w:lang w:val="en-US" w:eastAsia="en-US"/>
        </w:rPr>
        <w:t>Smax</w:t>
      </w:r>
      <w:proofErr w:type="spellEnd"/>
      <w:r w:rsidRPr="008C6427">
        <w:rPr>
          <w:rFonts w:eastAsia="Calibri"/>
          <w:sz w:val="22"/>
          <w:szCs w:val="22"/>
          <w:lang w:val="en-US" w:eastAsia="en-US"/>
        </w:rPr>
        <w:t xml:space="preserve"> - Si</w:t>
      </w:r>
    </w:p>
    <w:p w:rsidR="00E06DE9" w:rsidRPr="008C6427" w:rsidRDefault="00E06DE9" w:rsidP="00D404A4">
      <w:pPr>
        <w:pStyle w:val="afffff4"/>
        <w:shd w:val="clear" w:color="auto" w:fill="FFFFFF"/>
        <w:autoSpaceDE w:val="0"/>
        <w:autoSpaceDN w:val="0"/>
        <w:spacing w:after="120"/>
        <w:ind w:left="560" w:right="159"/>
        <w:contextualSpacing/>
        <w:rPr>
          <w:rFonts w:eastAsia="Calibri"/>
          <w:sz w:val="22"/>
          <w:szCs w:val="22"/>
          <w:lang w:val="en-US" w:eastAsia="en-US"/>
        </w:rPr>
      </w:pPr>
      <w:r w:rsidRPr="008C6427">
        <w:rPr>
          <w:rFonts w:eastAsia="Calibri"/>
          <w:sz w:val="22"/>
          <w:szCs w:val="22"/>
          <w:lang w:val="en-US" w:eastAsia="en-US"/>
        </w:rPr>
        <w:t xml:space="preserve">                                </w:t>
      </w:r>
      <w:proofErr w:type="spellStart"/>
      <w:r w:rsidRPr="008C6427">
        <w:rPr>
          <w:rFonts w:eastAsia="Calibri"/>
          <w:sz w:val="22"/>
          <w:szCs w:val="22"/>
          <w:lang w:val="en-US" w:eastAsia="en-US"/>
        </w:rPr>
        <w:t>Rsi</w:t>
      </w:r>
      <w:proofErr w:type="spellEnd"/>
      <w:r w:rsidRPr="008C6427">
        <w:rPr>
          <w:rFonts w:eastAsia="Calibri"/>
          <w:sz w:val="22"/>
          <w:szCs w:val="22"/>
          <w:lang w:val="en-US" w:eastAsia="en-US"/>
        </w:rPr>
        <w:t xml:space="preserve"> = --------------- x 100,</w:t>
      </w:r>
    </w:p>
    <w:p w:rsidR="00E06DE9" w:rsidRPr="006A3672" w:rsidRDefault="00E06DE9" w:rsidP="00D404A4">
      <w:pPr>
        <w:pStyle w:val="afffff4"/>
        <w:shd w:val="clear" w:color="auto" w:fill="FFFFFF"/>
        <w:autoSpaceDE w:val="0"/>
        <w:autoSpaceDN w:val="0"/>
        <w:spacing w:after="120"/>
        <w:ind w:left="560" w:right="159"/>
        <w:contextualSpacing/>
        <w:rPr>
          <w:rFonts w:eastAsia="Calibri"/>
          <w:sz w:val="22"/>
          <w:szCs w:val="22"/>
          <w:lang w:val="en-US" w:eastAsia="en-US"/>
        </w:rPr>
      </w:pPr>
      <w:r w:rsidRPr="006A3672">
        <w:rPr>
          <w:rFonts w:eastAsia="Calibri"/>
          <w:sz w:val="22"/>
          <w:szCs w:val="22"/>
          <w:lang w:val="en-US" w:eastAsia="en-US"/>
        </w:rPr>
        <w:t xml:space="preserve">                                                 </w:t>
      </w:r>
      <w:proofErr w:type="spellStart"/>
      <w:r w:rsidRPr="008C6427">
        <w:rPr>
          <w:rFonts w:eastAsia="Calibri"/>
          <w:sz w:val="22"/>
          <w:szCs w:val="22"/>
          <w:lang w:val="en-US" w:eastAsia="en-US"/>
        </w:rPr>
        <w:t>Smax</w:t>
      </w:r>
      <w:proofErr w:type="spellEnd"/>
    </w:p>
    <w:p w:rsidR="00E06DE9" w:rsidRPr="006A3672" w:rsidRDefault="00E06DE9" w:rsidP="00D404A4">
      <w:pPr>
        <w:shd w:val="clear" w:color="auto" w:fill="FFFFFF"/>
        <w:autoSpaceDE w:val="0"/>
        <w:autoSpaceDN w:val="0"/>
        <w:spacing w:after="120"/>
        <w:ind w:left="200" w:right="159"/>
        <w:contextualSpacing/>
        <w:rPr>
          <w:rFonts w:eastAsia="Calibri"/>
          <w:sz w:val="22"/>
          <w:szCs w:val="22"/>
          <w:lang w:val="en-US" w:eastAsia="en-US"/>
        </w:rPr>
      </w:pPr>
      <w:r w:rsidRPr="006A3672">
        <w:rPr>
          <w:rFonts w:eastAsia="Calibri"/>
          <w:sz w:val="22"/>
          <w:szCs w:val="22"/>
          <w:lang w:val="en-US" w:eastAsia="en-US"/>
        </w:rPr>
        <w:t xml:space="preserve"> </w:t>
      </w:r>
      <w:r w:rsidRPr="008C6427">
        <w:rPr>
          <w:rFonts w:eastAsia="Calibri"/>
          <w:sz w:val="22"/>
          <w:szCs w:val="22"/>
          <w:lang w:eastAsia="en-US"/>
        </w:rPr>
        <w:t>где</w:t>
      </w:r>
      <w:r w:rsidRPr="006A3672">
        <w:rPr>
          <w:rFonts w:eastAsia="Calibri"/>
          <w:sz w:val="22"/>
          <w:szCs w:val="22"/>
          <w:lang w:val="en-US" w:eastAsia="en-US"/>
        </w:rPr>
        <w:t>:</w:t>
      </w:r>
    </w:p>
    <w:p w:rsidR="0055217F" w:rsidRPr="008C6427" w:rsidRDefault="0055217F" w:rsidP="0055217F">
      <w:pPr>
        <w:shd w:val="clear" w:color="auto" w:fill="FFFFFF"/>
        <w:autoSpaceDE w:val="0"/>
        <w:autoSpaceDN w:val="0"/>
        <w:spacing w:after="120"/>
        <w:ind w:left="200" w:right="159"/>
        <w:contextualSpacing/>
        <w:rPr>
          <w:rFonts w:eastAsia="Calibri"/>
          <w:sz w:val="22"/>
          <w:szCs w:val="22"/>
          <w:lang w:eastAsia="en-US"/>
        </w:rPr>
      </w:pPr>
      <w:proofErr w:type="spellStart"/>
      <w:r w:rsidRPr="008C6427">
        <w:rPr>
          <w:rFonts w:eastAsia="Calibri"/>
          <w:sz w:val="22"/>
          <w:szCs w:val="22"/>
          <w:lang w:eastAsia="en-US"/>
        </w:rPr>
        <w:t>Rsi</w:t>
      </w:r>
      <w:proofErr w:type="spellEnd"/>
      <w:r w:rsidRPr="008C6427">
        <w:rPr>
          <w:rFonts w:eastAsia="Calibri"/>
          <w:sz w:val="22"/>
          <w:szCs w:val="22"/>
          <w:lang w:eastAsia="en-US"/>
        </w:rPr>
        <w:t xml:space="preserve">       - рейтинг i-й заявки по критерию стоимости;</w:t>
      </w:r>
    </w:p>
    <w:p w:rsidR="0055217F" w:rsidRPr="008C6427" w:rsidRDefault="0055217F" w:rsidP="0055217F">
      <w:pPr>
        <w:shd w:val="clear" w:color="auto" w:fill="FFFFFF"/>
        <w:autoSpaceDE w:val="0"/>
        <w:autoSpaceDN w:val="0"/>
        <w:spacing w:after="120"/>
        <w:ind w:left="200" w:right="159"/>
        <w:contextualSpacing/>
        <w:rPr>
          <w:rFonts w:eastAsia="Calibri"/>
          <w:sz w:val="22"/>
          <w:szCs w:val="22"/>
          <w:lang w:eastAsia="en-US"/>
        </w:rPr>
      </w:pPr>
      <w:proofErr w:type="spellStart"/>
      <w:r w:rsidRPr="008C6427">
        <w:rPr>
          <w:rFonts w:eastAsia="Calibri"/>
          <w:sz w:val="22"/>
          <w:szCs w:val="22"/>
          <w:lang w:eastAsia="en-US"/>
        </w:rPr>
        <w:t>Smax</w:t>
      </w:r>
      <w:proofErr w:type="spellEnd"/>
      <w:r w:rsidRPr="008C6427">
        <w:rPr>
          <w:rFonts w:eastAsia="Calibri"/>
          <w:sz w:val="22"/>
          <w:szCs w:val="22"/>
          <w:lang w:eastAsia="en-US"/>
        </w:rPr>
        <w:t xml:space="preserve">   - начальная (максимальная) цена договора (цена лота), установленная в документации;</w:t>
      </w:r>
    </w:p>
    <w:p w:rsidR="0055217F" w:rsidRPr="008C6427" w:rsidRDefault="0055217F" w:rsidP="0055217F">
      <w:pPr>
        <w:shd w:val="clear" w:color="auto" w:fill="FFFFFF"/>
        <w:autoSpaceDE w:val="0"/>
        <w:autoSpaceDN w:val="0"/>
        <w:spacing w:after="120"/>
        <w:ind w:left="200" w:right="159"/>
        <w:contextualSpacing/>
        <w:rPr>
          <w:rFonts w:eastAsia="Calibri"/>
          <w:sz w:val="22"/>
          <w:szCs w:val="22"/>
          <w:lang w:eastAsia="en-US"/>
        </w:rPr>
      </w:pPr>
      <w:proofErr w:type="spellStart"/>
      <w:r w:rsidRPr="008C6427">
        <w:rPr>
          <w:rFonts w:eastAsia="Calibri"/>
          <w:sz w:val="22"/>
          <w:szCs w:val="22"/>
          <w:lang w:eastAsia="en-US"/>
        </w:rPr>
        <w:t>Si</w:t>
      </w:r>
      <w:proofErr w:type="spellEnd"/>
      <w:r w:rsidRPr="008C6427">
        <w:rPr>
          <w:rFonts w:eastAsia="Calibri"/>
          <w:sz w:val="22"/>
          <w:szCs w:val="22"/>
          <w:lang w:eastAsia="en-US"/>
        </w:rPr>
        <w:t xml:space="preserve">        -  стоимость заявки i-</w:t>
      </w:r>
      <w:proofErr w:type="spellStart"/>
      <w:r w:rsidRPr="008C6427">
        <w:rPr>
          <w:rFonts w:eastAsia="Calibri"/>
          <w:sz w:val="22"/>
          <w:szCs w:val="22"/>
          <w:lang w:eastAsia="en-US"/>
        </w:rPr>
        <w:t>го</w:t>
      </w:r>
      <w:proofErr w:type="spellEnd"/>
      <w:r w:rsidRPr="008C6427">
        <w:rPr>
          <w:rFonts w:eastAsia="Calibri"/>
          <w:sz w:val="22"/>
          <w:szCs w:val="22"/>
          <w:lang w:eastAsia="en-US"/>
        </w:rPr>
        <w:t xml:space="preserve"> участника;</w:t>
      </w:r>
    </w:p>
    <w:p w:rsidR="009B25D1" w:rsidRPr="008C6427" w:rsidRDefault="009B25D1" w:rsidP="0055217F">
      <w:pPr>
        <w:shd w:val="clear" w:color="auto" w:fill="FFFFFF"/>
        <w:autoSpaceDE w:val="0"/>
        <w:autoSpaceDN w:val="0"/>
        <w:spacing w:after="120"/>
        <w:ind w:left="200" w:right="159"/>
        <w:contextualSpacing/>
        <w:rPr>
          <w:rFonts w:eastAsia="Calibri"/>
          <w:sz w:val="22"/>
          <w:szCs w:val="22"/>
          <w:lang w:eastAsia="en-US"/>
        </w:rPr>
      </w:pPr>
    </w:p>
    <w:p w:rsidR="00EE759A" w:rsidRPr="008C6427" w:rsidRDefault="00EE759A" w:rsidP="00AD10C7">
      <w:pPr>
        <w:pStyle w:val="afffff4"/>
        <w:numPr>
          <w:ilvl w:val="0"/>
          <w:numId w:val="12"/>
        </w:numPr>
        <w:shd w:val="clear" w:color="auto" w:fill="FFFFFF"/>
        <w:autoSpaceDE w:val="0"/>
        <w:autoSpaceDN w:val="0"/>
        <w:spacing w:after="120"/>
        <w:ind w:right="159"/>
        <w:contextualSpacing/>
        <w:rPr>
          <w:rFonts w:eastAsia="Calibri"/>
          <w:sz w:val="22"/>
          <w:szCs w:val="22"/>
          <w:lang w:eastAsia="en-US"/>
        </w:rPr>
      </w:pPr>
      <w:r w:rsidRPr="008C6427">
        <w:rPr>
          <w:rFonts w:eastAsia="Calibri"/>
          <w:sz w:val="22"/>
          <w:szCs w:val="22"/>
          <w:lang w:eastAsia="en-US"/>
        </w:rPr>
        <w:t xml:space="preserve">   Оценка заявок по критерию № 2 «Квалификация участника»</w:t>
      </w:r>
    </w:p>
    <w:p w:rsidR="00EE759A" w:rsidRPr="008C6427" w:rsidRDefault="00BC7933" w:rsidP="00EC21CB">
      <w:pPr>
        <w:pStyle w:val="afffff4"/>
        <w:shd w:val="clear" w:color="auto" w:fill="FFFFFF"/>
        <w:autoSpaceDE w:val="0"/>
        <w:autoSpaceDN w:val="0"/>
        <w:spacing w:after="120"/>
        <w:ind w:left="-142" w:right="159"/>
        <w:contextualSpacing/>
        <w:jc w:val="both"/>
        <w:rPr>
          <w:rFonts w:eastAsia="Calibri"/>
          <w:sz w:val="22"/>
          <w:szCs w:val="22"/>
          <w:lang w:eastAsia="en-US"/>
        </w:rPr>
      </w:pPr>
      <w:r w:rsidRPr="00BC7933">
        <w:rPr>
          <w:rFonts w:eastAsia="Calibri"/>
          <w:sz w:val="22"/>
          <w:szCs w:val="22"/>
          <w:lang w:eastAsia="en-US"/>
        </w:rPr>
        <w:t xml:space="preserve">Для оценки заявок по критерию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 при этом оценка по Подкритерию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(цену лота);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(цены лота) и в пропорциональной зависимости от размера начальной (максимальной) цены договора (цены лота) с учетом математического способа округления. (Пример: при размере начальной (максимальной) цены договора (цены лота) в 1 000 000,00 рублей с НДС, участник, обладающий опытом выполнения аналогичных работ на сумму 447 000,00 рублей с НДС, получит по Подкритерию «опыт выполнения аналогичных работ» </w:t>
      </w:r>
      <w:r w:rsidRPr="00BC7933">
        <w:rPr>
          <w:rFonts w:eastAsia="Calibri"/>
          <w:sz w:val="22"/>
          <w:szCs w:val="22"/>
          <w:lang w:eastAsia="en-US"/>
        </w:rPr>
        <w:lastRenderedPageBreak/>
        <w:t>4 балла, а участник, обладающий опытом выполнения аналогичных работ на сумму 453 000,00 рублей с НДС, получит по Подкритерию «опыт выполнения аналогичных работ» 5 баллов).</w:t>
      </w:r>
    </w:p>
    <w:p w:rsidR="00EE759A" w:rsidRPr="008C6427" w:rsidRDefault="00EE759A" w:rsidP="00AD10C7">
      <w:pPr>
        <w:pStyle w:val="afffff4"/>
        <w:numPr>
          <w:ilvl w:val="0"/>
          <w:numId w:val="12"/>
        </w:numPr>
        <w:shd w:val="clear" w:color="auto" w:fill="FFFFFF"/>
        <w:autoSpaceDE w:val="0"/>
        <w:autoSpaceDN w:val="0"/>
        <w:spacing w:after="120"/>
        <w:ind w:right="159"/>
        <w:contextualSpacing/>
        <w:rPr>
          <w:rFonts w:eastAsia="Calibri"/>
          <w:sz w:val="22"/>
          <w:szCs w:val="22"/>
          <w:lang w:eastAsia="en-US"/>
        </w:rPr>
      </w:pPr>
      <w:r w:rsidRPr="008C6427">
        <w:rPr>
          <w:rFonts w:eastAsia="Calibri"/>
          <w:sz w:val="22"/>
          <w:szCs w:val="22"/>
          <w:lang w:eastAsia="en-US"/>
        </w:rPr>
        <w:t xml:space="preserve">   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val="en-US" w:eastAsia="en-US"/>
        </w:rPr>
      </w:pPr>
      <w:proofErr w:type="spellStart"/>
      <w:proofErr w:type="gramStart"/>
      <w:r w:rsidRPr="008C6427">
        <w:rPr>
          <w:rFonts w:eastAsia="Calibri"/>
          <w:sz w:val="22"/>
          <w:szCs w:val="22"/>
          <w:lang w:val="en-US" w:eastAsia="en-US"/>
        </w:rPr>
        <w:t>Ri</w:t>
      </w:r>
      <w:proofErr w:type="spellEnd"/>
      <w:proofErr w:type="gramEnd"/>
      <w:r w:rsidRPr="008C6427">
        <w:rPr>
          <w:rFonts w:eastAsia="Calibri"/>
          <w:sz w:val="22"/>
          <w:szCs w:val="22"/>
          <w:lang w:val="en-US" w:eastAsia="en-US"/>
        </w:rPr>
        <w:t xml:space="preserve"> = (</w:t>
      </w:r>
      <w:proofErr w:type="spellStart"/>
      <w:r w:rsidRPr="008C6427">
        <w:rPr>
          <w:rFonts w:eastAsia="Calibri"/>
          <w:sz w:val="22"/>
          <w:szCs w:val="22"/>
          <w:lang w:val="en-US" w:eastAsia="en-US"/>
        </w:rPr>
        <w:t>Rsi</w:t>
      </w:r>
      <w:proofErr w:type="spellEnd"/>
      <w:r w:rsidRPr="008C6427">
        <w:rPr>
          <w:rFonts w:eastAsia="Calibri"/>
          <w:sz w:val="22"/>
          <w:szCs w:val="22"/>
          <w:lang w:val="en-US" w:eastAsia="en-US"/>
        </w:rPr>
        <w:t xml:space="preserve"> x Vs) + ((K1 x V1 + K2 x V2+ K3 x V3) x </w:t>
      </w:r>
      <w:proofErr w:type="spellStart"/>
      <w:r w:rsidRPr="008C6427">
        <w:rPr>
          <w:rFonts w:eastAsia="Calibri"/>
          <w:sz w:val="22"/>
          <w:szCs w:val="22"/>
          <w:lang w:val="en-US" w:eastAsia="en-US"/>
        </w:rPr>
        <w:t>Vk</w:t>
      </w:r>
      <w:proofErr w:type="spellEnd"/>
      <w:r w:rsidRPr="008C6427">
        <w:rPr>
          <w:rFonts w:eastAsia="Calibri"/>
          <w:sz w:val="22"/>
          <w:szCs w:val="22"/>
          <w:lang w:val="en-US" w:eastAsia="en-US"/>
        </w:rPr>
        <w:t>)</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val="en-US" w:eastAsia="en-US"/>
        </w:rPr>
      </w:pP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r w:rsidRPr="008C6427">
        <w:rPr>
          <w:rFonts w:eastAsia="Calibri"/>
          <w:sz w:val="22"/>
          <w:szCs w:val="22"/>
          <w:lang w:eastAsia="en-US"/>
        </w:rPr>
        <w:t>где:</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Ri</w:t>
      </w:r>
      <w:proofErr w:type="spellEnd"/>
      <w:r w:rsidRPr="008C6427">
        <w:rPr>
          <w:rFonts w:eastAsia="Calibri"/>
          <w:sz w:val="22"/>
          <w:szCs w:val="22"/>
          <w:lang w:eastAsia="en-US"/>
        </w:rPr>
        <w:t xml:space="preserve">    - общий рейтинг предпочтительности i-й заявки;</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Kn</w:t>
      </w:r>
      <w:proofErr w:type="spellEnd"/>
      <w:r w:rsidRPr="008C6427">
        <w:rPr>
          <w:rFonts w:eastAsia="Calibri"/>
          <w:sz w:val="22"/>
          <w:szCs w:val="22"/>
          <w:lang w:eastAsia="en-US"/>
        </w:rPr>
        <w:t xml:space="preserve"> -  балльная оценка по соответствующему подкритерию критерия № 2 «Квалификация участника» без учета весовых коэффициентов;</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Vn</w:t>
      </w:r>
      <w:proofErr w:type="spellEnd"/>
      <w:r w:rsidRPr="008C6427">
        <w:rPr>
          <w:rFonts w:eastAsia="Calibri"/>
          <w:sz w:val="22"/>
          <w:szCs w:val="22"/>
          <w:lang w:eastAsia="en-US"/>
        </w:rPr>
        <w:t xml:space="preserve"> - весовой коэффициент по соответствующему подкритерию критерия № 2 «Квалификация участника»;</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Vk</w:t>
      </w:r>
      <w:proofErr w:type="spellEnd"/>
      <w:r w:rsidRPr="008C6427">
        <w:rPr>
          <w:rFonts w:eastAsia="Calibri"/>
          <w:sz w:val="22"/>
          <w:szCs w:val="22"/>
          <w:lang w:eastAsia="en-US"/>
        </w:rPr>
        <w:t xml:space="preserve"> - весовой коэффициент по критерию № 2 «Квалификация участника»;</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Rsi</w:t>
      </w:r>
      <w:proofErr w:type="spellEnd"/>
      <w:r w:rsidRPr="008C6427">
        <w:rPr>
          <w:rFonts w:eastAsia="Calibri"/>
          <w:sz w:val="22"/>
          <w:szCs w:val="22"/>
          <w:lang w:eastAsia="en-US"/>
        </w:rPr>
        <w:t xml:space="preserve">    - рейтинг i-й заявки по критерию стоимости;</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Vs</w:t>
      </w:r>
      <w:proofErr w:type="spellEnd"/>
      <w:r w:rsidRPr="008C6427">
        <w:rPr>
          <w:rFonts w:eastAsia="Calibri"/>
          <w:sz w:val="22"/>
          <w:szCs w:val="22"/>
          <w:lang w:eastAsia="en-US"/>
        </w:rPr>
        <w:t xml:space="preserve"> – весовой коэффициент по критерию стоимости.</w:t>
      </w:r>
    </w:p>
    <w:p w:rsidR="00EC21CB" w:rsidRPr="008C6427" w:rsidRDefault="00EC21CB" w:rsidP="00EE759A">
      <w:pPr>
        <w:pStyle w:val="afffff4"/>
        <w:shd w:val="clear" w:color="auto" w:fill="FFFFFF"/>
        <w:autoSpaceDE w:val="0"/>
        <w:autoSpaceDN w:val="0"/>
        <w:spacing w:after="120"/>
        <w:ind w:left="560" w:right="159"/>
        <w:contextualSpacing/>
        <w:rPr>
          <w:rFonts w:eastAsia="Calibri"/>
          <w:sz w:val="22"/>
          <w:szCs w:val="22"/>
          <w:lang w:eastAsia="en-US"/>
        </w:rPr>
      </w:pPr>
    </w:p>
    <w:p w:rsidR="00EC21CB" w:rsidRPr="008C6427" w:rsidRDefault="00EC21CB" w:rsidP="00EC21CB">
      <w:pPr>
        <w:pStyle w:val="afffff4"/>
        <w:ind w:left="0" w:firstLine="560"/>
        <w:jc w:val="both"/>
        <w:rPr>
          <w:rFonts w:eastAsia="Calibri"/>
          <w:sz w:val="22"/>
          <w:szCs w:val="22"/>
          <w:lang w:eastAsia="en-US"/>
        </w:rPr>
      </w:pPr>
      <w:r w:rsidRPr="008C6427">
        <w:rPr>
          <w:rFonts w:eastAsia="Calibri"/>
          <w:sz w:val="22"/>
          <w:szCs w:val="22"/>
          <w:lang w:eastAsia="en-US"/>
        </w:rPr>
        <w:t xml:space="preserve">При осуществлении расчета значения по каждому критерию </w:t>
      </w:r>
      <w:r w:rsidR="00994C85">
        <w:rPr>
          <w:rFonts w:eastAsia="Calibri"/>
          <w:sz w:val="22"/>
          <w:szCs w:val="22"/>
          <w:lang w:eastAsia="en-US"/>
        </w:rPr>
        <w:t>Заказ</w:t>
      </w:r>
      <w:r w:rsidR="00472AE0">
        <w:rPr>
          <w:rFonts w:eastAsia="Calibri"/>
          <w:sz w:val="22"/>
          <w:szCs w:val="22"/>
          <w:lang w:eastAsia="en-US"/>
        </w:rPr>
        <w:t>чик</w:t>
      </w:r>
      <w:r w:rsidRPr="008C6427">
        <w:rPr>
          <w:rFonts w:eastAsia="Calibri"/>
          <w:sz w:val="22"/>
          <w:szCs w:val="22"/>
          <w:lang w:eastAsia="en-US"/>
        </w:rPr>
        <w:t xml:space="preserve">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EE759A" w:rsidRPr="008C6427" w:rsidRDefault="00EE759A" w:rsidP="00A5251B">
      <w:pPr>
        <w:pStyle w:val="afffff4"/>
        <w:numPr>
          <w:ilvl w:val="0"/>
          <w:numId w:val="12"/>
        </w:numPr>
        <w:ind w:left="0" w:firstLine="200"/>
        <w:jc w:val="both"/>
        <w:rPr>
          <w:rFonts w:eastAsia="Calibri"/>
          <w:sz w:val="22"/>
          <w:szCs w:val="22"/>
          <w:lang w:eastAsia="en-US"/>
        </w:rPr>
      </w:pPr>
      <w:r w:rsidRPr="008C6427">
        <w:rPr>
          <w:rFonts w:eastAsia="Calibri"/>
          <w:sz w:val="22"/>
          <w:szCs w:val="22"/>
          <w:lang w:eastAsia="en-US"/>
        </w:rPr>
        <w:t>Закупочная комиссия ранжирует Заявки Участников по степени предпочтительности условий, предложенных Участниками.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общего рейтинга предпочтительности, тем меньше порядковый номер). Заявке, в которой содержатся лучшие условия исполнения Договора, присваивается первый номер.</w:t>
      </w:r>
    </w:p>
    <w:p w:rsidR="00EA0365" w:rsidRPr="00AC1FF1" w:rsidRDefault="000815B7" w:rsidP="00A5251B">
      <w:pPr>
        <w:pStyle w:val="afffff4"/>
        <w:numPr>
          <w:ilvl w:val="0"/>
          <w:numId w:val="12"/>
        </w:numPr>
        <w:ind w:left="0" w:firstLine="200"/>
        <w:jc w:val="both"/>
        <w:rPr>
          <w:b/>
          <w:sz w:val="22"/>
          <w:szCs w:val="22"/>
        </w:rPr>
      </w:pPr>
      <w:r w:rsidRPr="00AC1FF1">
        <w:rPr>
          <w:rFonts w:eastAsia="Calibri"/>
          <w:sz w:val="22"/>
          <w:szCs w:val="22"/>
          <w:lang w:eastAsia="en-US"/>
        </w:rPr>
        <w:t xml:space="preserve">В </w:t>
      </w:r>
      <w:r w:rsidR="006E428C" w:rsidRPr="00AC1FF1">
        <w:rPr>
          <w:sz w:val="22"/>
          <w:szCs w:val="22"/>
        </w:rPr>
        <w:t>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EA0365" w:rsidRPr="00AC1FF1">
        <w:rPr>
          <w:b/>
          <w:sz w:val="22"/>
          <w:szCs w:val="22"/>
          <w:highlight w:val="cyan"/>
        </w:rPr>
        <w:br w:type="page"/>
      </w:r>
    </w:p>
    <w:p w:rsidR="006F206D" w:rsidRPr="008C6427" w:rsidRDefault="006F206D" w:rsidP="00EA0365">
      <w:pPr>
        <w:pStyle w:val="32"/>
        <w:jc w:val="right"/>
        <w:rPr>
          <w:rFonts w:ascii="Times New Roman" w:hAnsi="Times New Roman" w:cs="Times New Roman"/>
          <w:sz w:val="22"/>
          <w:szCs w:val="22"/>
        </w:rPr>
      </w:pPr>
      <w:r w:rsidRPr="008C6427">
        <w:rPr>
          <w:rFonts w:ascii="Times New Roman" w:hAnsi="Times New Roman" w:cs="Times New Roman"/>
          <w:sz w:val="22"/>
          <w:szCs w:val="22"/>
        </w:rPr>
        <w:lastRenderedPageBreak/>
        <w:t xml:space="preserve">Приложение № 2 </w:t>
      </w:r>
    </w:p>
    <w:p w:rsidR="006F206D" w:rsidRPr="008C6427" w:rsidRDefault="006F206D" w:rsidP="00EA0365">
      <w:pPr>
        <w:jc w:val="right"/>
        <w:rPr>
          <w:b/>
          <w:sz w:val="22"/>
          <w:szCs w:val="22"/>
        </w:rPr>
      </w:pPr>
      <w:r w:rsidRPr="008C6427">
        <w:rPr>
          <w:b/>
          <w:sz w:val="22"/>
          <w:szCs w:val="22"/>
        </w:rPr>
        <w:t xml:space="preserve">к части II «ИНФОРМАЦИОННАЯ КАРТА ЗАКУПКИ» </w:t>
      </w:r>
    </w:p>
    <w:p w:rsidR="006F206D" w:rsidRPr="008C6427" w:rsidRDefault="006F206D" w:rsidP="006F206D">
      <w:pPr>
        <w:spacing w:after="0"/>
        <w:jc w:val="center"/>
        <w:rPr>
          <w:b/>
          <w:sz w:val="22"/>
          <w:szCs w:val="22"/>
        </w:rPr>
      </w:pPr>
    </w:p>
    <w:p w:rsidR="006F206D" w:rsidRPr="008C6427" w:rsidRDefault="006F206D" w:rsidP="006F206D">
      <w:pPr>
        <w:spacing w:after="0"/>
        <w:jc w:val="center"/>
        <w:rPr>
          <w:b/>
          <w:sz w:val="22"/>
          <w:szCs w:val="22"/>
        </w:rPr>
      </w:pPr>
      <w:r w:rsidRPr="008C6427">
        <w:rPr>
          <w:b/>
          <w:sz w:val="22"/>
          <w:szCs w:val="22"/>
        </w:rPr>
        <w:t>Требования к сведениям и документам, представляемым в составе заявки участника закупки</w:t>
      </w:r>
    </w:p>
    <w:p w:rsidR="006F206D" w:rsidRPr="008C6427" w:rsidRDefault="006F206D" w:rsidP="006F206D">
      <w:pPr>
        <w:spacing w:after="0"/>
        <w:jc w:val="center"/>
        <w:rPr>
          <w:b/>
          <w:sz w:val="22"/>
          <w:szCs w:val="22"/>
        </w:rPr>
      </w:pPr>
    </w:p>
    <w:p w:rsidR="006847BF" w:rsidRPr="006847BF" w:rsidRDefault="006847BF" w:rsidP="006847BF">
      <w:pPr>
        <w:spacing w:after="0"/>
        <w:rPr>
          <w:sz w:val="22"/>
          <w:szCs w:val="22"/>
        </w:rPr>
      </w:pPr>
      <w:r w:rsidRPr="006847BF">
        <w:rPr>
          <w:b/>
          <w:sz w:val="22"/>
          <w:szCs w:val="22"/>
        </w:rPr>
        <w:t>1.</w:t>
      </w:r>
      <w:r w:rsidRPr="006847BF">
        <w:rPr>
          <w:b/>
          <w:sz w:val="22"/>
          <w:szCs w:val="22"/>
        </w:rPr>
        <w:tab/>
      </w:r>
      <w:r w:rsidRPr="006847BF">
        <w:rPr>
          <w:sz w:val="22"/>
          <w:szCs w:val="22"/>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6847BF" w:rsidRPr="006847BF" w:rsidRDefault="006847BF" w:rsidP="006847BF">
      <w:pPr>
        <w:spacing w:after="0"/>
        <w:rPr>
          <w:sz w:val="22"/>
          <w:szCs w:val="22"/>
        </w:rPr>
      </w:pPr>
      <w:r w:rsidRPr="006847BF">
        <w:rPr>
          <w:b/>
          <w:sz w:val="22"/>
          <w:szCs w:val="22"/>
        </w:rPr>
        <w:t>2.</w:t>
      </w:r>
      <w:r w:rsidRPr="006847BF">
        <w:rPr>
          <w:sz w:val="22"/>
          <w:szCs w:val="22"/>
        </w:rPr>
        <w:tab/>
        <w:t xml:space="preserve">Каждый документ, входящий в заявку, должен быть отсканирован в отдельном файле в формате PDF (не допускается ситуация, когда каждая страница документа сканируется как отдельный файл) разрешением не мене 240 </w:t>
      </w:r>
      <w:proofErr w:type="spellStart"/>
      <w:r w:rsidRPr="006847BF">
        <w:rPr>
          <w:sz w:val="22"/>
          <w:szCs w:val="22"/>
        </w:rPr>
        <w:t>dpi</w:t>
      </w:r>
      <w:proofErr w:type="spellEnd"/>
      <w:r w:rsidRPr="006847BF">
        <w:rPr>
          <w:sz w:val="22"/>
          <w:szCs w:val="22"/>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отсканированы в цвете таким образом, чтобы можно было удостовериться в наличии печатей и подписей документов уполномоченными лицами.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6847BF" w:rsidRPr="006847BF" w:rsidRDefault="006847BF" w:rsidP="006847BF">
      <w:pPr>
        <w:spacing w:after="0"/>
        <w:rPr>
          <w:sz w:val="22"/>
          <w:szCs w:val="22"/>
        </w:rPr>
      </w:pPr>
      <w:r w:rsidRPr="006847BF">
        <w:rPr>
          <w:b/>
          <w:sz w:val="22"/>
          <w:szCs w:val="22"/>
        </w:rPr>
        <w:t>3.</w:t>
      </w:r>
      <w:r w:rsidRPr="006847BF">
        <w:rPr>
          <w:sz w:val="22"/>
          <w:szCs w:val="22"/>
        </w:rPr>
        <w:tab/>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6847BF" w:rsidRPr="006847BF" w:rsidRDefault="006847BF" w:rsidP="006847BF">
      <w:pPr>
        <w:spacing w:after="0"/>
        <w:rPr>
          <w:sz w:val="22"/>
          <w:szCs w:val="22"/>
        </w:rPr>
      </w:pPr>
      <w:r w:rsidRPr="006847BF">
        <w:rPr>
          <w:b/>
          <w:sz w:val="22"/>
          <w:szCs w:val="22"/>
        </w:rPr>
        <w:t>4.</w:t>
      </w:r>
      <w:r w:rsidRPr="006847BF">
        <w:rPr>
          <w:sz w:val="22"/>
          <w:szCs w:val="22"/>
        </w:rPr>
        <w:tab/>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6847BF" w:rsidRPr="006847BF" w:rsidRDefault="006847BF" w:rsidP="006847BF">
      <w:pPr>
        <w:spacing w:after="0"/>
        <w:rPr>
          <w:sz w:val="22"/>
          <w:szCs w:val="22"/>
        </w:rPr>
      </w:pPr>
      <w:r w:rsidRPr="006847BF">
        <w:rPr>
          <w:b/>
          <w:sz w:val="22"/>
          <w:szCs w:val="22"/>
        </w:rPr>
        <w:t>5.</w:t>
      </w:r>
      <w:r w:rsidRPr="006847BF">
        <w:rPr>
          <w:sz w:val="22"/>
          <w:szCs w:val="22"/>
        </w:rPr>
        <w:tab/>
        <w:t>Участник должен подготовить Заявку, включающую в себя:</w:t>
      </w:r>
    </w:p>
    <w:p w:rsidR="006847BF" w:rsidRPr="006847BF" w:rsidRDefault="006847BF" w:rsidP="006847BF">
      <w:pPr>
        <w:spacing w:after="0"/>
        <w:rPr>
          <w:sz w:val="22"/>
          <w:szCs w:val="22"/>
        </w:rPr>
      </w:pPr>
      <w:r w:rsidRPr="006847BF">
        <w:rPr>
          <w:sz w:val="22"/>
          <w:szCs w:val="22"/>
        </w:rPr>
        <w:t>5.1. Опись документов (раздел III, форма 1);</w:t>
      </w:r>
    </w:p>
    <w:p w:rsidR="006847BF" w:rsidRPr="006847BF" w:rsidRDefault="006847BF" w:rsidP="006847BF">
      <w:pPr>
        <w:spacing w:after="0"/>
        <w:rPr>
          <w:sz w:val="22"/>
          <w:szCs w:val="22"/>
        </w:rPr>
      </w:pPr>
      <w:r w:rsidRPr="006847BF">
        <w:rPr>
          <w:sz w:val="22"/>
          <w:szCs w:val="22"/>
        </w:rPr>
        <w:t xml:space="preserve">5.2. Письмо о подаче оферты по форме и в соответствии с инструкциями, приведенными в настоящей Документации по запросу предложений </w:t>
      </w:r>
      <w:r w:rsidRPr="006847BF">
        <w:rPr>
          <w:sz w:val="22"/>
          <w:szCs w:val="22"/>
          <w:highlight w:val="yellow"/>
        </w:rPr>
        <w:t>(раздел III, форма 2);</w:t>
      </w:r>
    </w:p>
    <w:p w:rsidR="006847BF" w:rsidRPr="006847BF" w:rsidRDefault="006847BF" w:rsidP="006847BF">
      <w:pPr>
        <w:spacing w:after="0"/>
        <w:rPr>
          <w:sz w:val="22"/>
          <w:szCs w:val="22"/>
        </w:rPr>
      </w:pPr>
      <w:r w:rsidRPr="006847BF">
        <w:rPr>
          <w:sz w:val="22"/>
          <w:szCs w:val="22"/>
        </w:rPr>
        <w:t>5.3. Техническое предложение по форме и в соответствии с инструкциями, приведенными в настоящей Документации по запросу предложений (раздел III, форма 4) и карточка согласования требований;</w:t>
      </w:r>
    </w:p>
    <w:p w:rsidR="006847BF" w:rsidRPr="006847BF" w:rsidRDefault="006847BF" w:rsidP="006847BF">
      <w:pPr>
        <w:spacing w:after="0"/>
        <w:rPr>
          <w:sz w:val="22"/>
          <w:szCs w:val="22"/>
        </w:rPr>
      </w:pPr>
      <w:r w:rsidRPr="006847BF">
        <w:rPr>
          <w:sz w:val="22"/>
          <w:szCs w:val="22"/>
        </w:rPr>
        <w:t>5.4. Анкету Участника закупки (раздел III, форма 3);</w:t>
      </w:r>
    </w:p>
    <w:p w:rsidR="006847BF" w:rsidRPr="006847BF" w:rsidRDefault="006847BF" w:rsidP="006847BF">
      <w:pPr>
        <w:spacing w:after="0"/>
        <w:rPr>
          <w:sz w:val="22"/>
          <w:szCs w:val="22"/>
        </w:rPr>
      </w:pPr>
      <w:r w:rsidRPr="006847BF">
        <w:rPr>
          <w:sz w:val="22"/>
          <w:szCs w:val="22"/>
        </w:rPr>
        <w:t>5.5. Информацию о собственниках участника закупки (включая конечных бенефициаров)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w:t>
      </w:r>
      <w:r w:rsidR="00D305EA">
        <w:rPr>
          <w:sz w:val="22"/>
          <w:szCs w:val="22"/>
        </w:rPr>
        <w:t>,</w:t>
      </w:r>
      <w:r w:rsidRPr="006847BF">
        <w:rPr>
          <w:sz w:val="22"/>
          <w:szCs w:val="22"/>
        </w:rPr>
        <w:t xml:space="preserve"> </w:t>
      </w:r>
      <w:r w:rsidR="00D305EA" w:rsidRPr="00D305EA">
        <w:rPr>
          <w:b/>
          <w:i/>
          <w:highlight w:val="yellow"/>
        </w:rPr>
        <w:t>предоставляется по просьбе Заказчика дополнительно</w:t>
      </w:r>
      <w:r w:rsidR="00D305EA" w:rsidRPr="006847BF">
        <w:rPr>
          <w:sz w:val="22"/>
          <w:szCs w:val="22"/>
        </w:rPr>
        <w:t xml:space="preserve"> </w:t>
      </w:r>
      <w:r w:rsidRPr="006847BF">
        <w:rPr>
          <w:sz w:val="22"/>
          <w:szCs w:val="22"/>
        </w:rPr>
        <w:t>(</w:t>
      </w:r>
      <w:r w:rsidRPr="006847BF">
        <w:rPr>
          <w:b/>
          <w:i/>
          <w:sz w:val="22"/>
          <w:szCs w:val="22"/>
        </w:rPr>
        <w:t>в графе 16 Приложения обязательно указать номер и дату документа, в соответствии с которым представлена информация о собственниках</w:t>
      </w:r>
      <w:r w:rsidRPr="006847BF">
        <w:rPr>
          <w:sz w:val="22"/>
          <w:szCs w:val="22"/>
        </w:rPr>
        <w:t xml:space="preserve"> (раздел III, форма 8);</w:t>
      </w:r>
    </w:p>
    <w:p w:rsidR="006847BF" w:rsidRPr="006847BF" w:rsidRDefault="006847BF" w:rsidP="006847BF">
      <w:pPr>
        <w:spacing w:after="0"/>
        <w:rPr>
          <w:sz w:val="22"/>
          <w:szCs w:val="22"/>
        </w:rPr>
      </w:pPr>
      <w:r w:rsidRPr="006847BF">
        <w:rPr>
          <w:sz w:val="22"/>
          <w:szCs w:val="22"/>
        </w:rPr>
        <w:t>5.6. Согласие на обработку персональных данных (раздел III Форма 9);</w:t>
      </w:r>
    </w:p>
    <w:p w:rsidR="006847BF" w:rsidRPr="006847BF" w:rsidRDefault="006847BF" w:rsidP="006847BF">
      <w:pPr>
        <w:spacing w:after="0"/>
        <w:rPr>
          <w:sz w:val="22"/>
          <w:szCs w:val="22"/>
        </w:rPr>
      </w:pPr>
      <w:r w:rsidRPr="006847BF">
        <w:rPr>
          <w:sz w:val="22"/>
          <w:szCs w:val="22"/>
        </w:rPr>
        <w:t>5.7. 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(раздел III, форма 11).</w:t>
      </w:r>
    </w:p>
    <w:p w:rsidR="006847BF" w:rsidRPr="006847BF" w:rsidRDefault="006847BF" w:rsidP="006847BF">
      <w:pPr>
        <w:spacing w:after="0"/>
        <w:rPr>
          <w:sz w:val="22"/>
          <w:szCs w:val="22"/>
        </w:rPr>
      </w:pPr>
      <w:r w:rsidRPr="006847BF">
        <w:rPr>
          <w:sz w:val="22"/>
          <w:szCs w:val="22"/>
        </w:rPr>
        <w:t>5.8. Протокол разногласий к проекту Договора по форме и в соответствии с инструкциями, приведенными в настоящей Документации (раздел III, форма 13);</w:t>
      </w:r>
    </w:p>
    <w:p w:rsidR="006847BF" w:rsidRPr="006847BF" w:rsidRDefault="006847BF" w:rsidP="006847BF">
      <w:pPr>
        <w:spacing w:after="0"/>
        <w:rPr>
          <w:sz w:val="22"/>
          <w:szCs w:val="22"/>
        </w:rPr>
      </w:pPr>
      <w:r w:rsidRPr="006847BF">
        <w:rPr>
          <w:sz w:val="22"/>
          <w:szCs w:val="22"/>
        </w:rPr>
        <w:t>5.9. План распределения объёмов выполняемых работ между генеральным исполнителем и соисполнителями (раздел III, форма 12) При отсутствии соисполнителя справка заполняется как выполнение объемов 100% собственными силами.</w:t>
      </w:r>
    </w:p>
    <w:p w:rsidR="006847BF" w:rsidRDefault="006847BF" w:rsidP="006847BF">
      <w:pPr>
        <w:spacing w:after="0"/>
        <w:rPr>
          <w:bCs/>
          <w:sz w:val="22"/>
          <w:szCs w:val="22"/>
        </w:rPr>
      </w:pPr>
      <w:r w:rsidRPr="006847BF">
        <w:rPr>
          <w:sz w:val="22"/>
          <w:szCs w:val="22"/>
        </w:rPr>
        <w:t xml:space="preserve">5.10. </w:t>
      </w:r>
      <w:r w:rsidRPr="006847BF">
        <w:rPr>
          <w:bCs/>
          <w:sz w:val="22"/>
          <w:szCs w:val="22"/>
        </w:rPr>
        <w:t>Приложение №3 к договору Подряда «Календарный план выполнения работ» участниками заполняется в соответствии с предлагаемыми условиями приемки работ, указанными в приложении №3 к настоящему техническому заданию «График приемки работ». Приложение №3 к договору Подряда «Календарный план выполнения работ» должно быть разработано с учетом снижения стоимости работ, относительно «Планируемой начальной цены лота», в предложении участника в составе заявки.</w:t>
      </w:r>
    </w:p>
    <w:p w:rsidR="006847BF" w:rsidRPr="006847BF" w:rsidRDefault="006847BF" w:rsidP="006847BF">
      <w:pPr>
        <w:spacing w:after="0"/>
        <w:rPr>
          <w:sz w:val="22"/>
          <w:szCs w:val="22"/>
        </w:rPr>
      </w:pPr>
    </w:p>
    <w:p w:rsidR="006847BF" w:rsidRPr="006847BF" w:rsidRDefault="006847BF" w:rsidP="006847BF">
      <w:pPr>
        <w:spacing w:after="0"/>
        <w:rPr>
          <w:sz w:val="22"/>
          <w:szCs w:val="22"/>
        </w:rPr>
      </w:pPr>
      <w:r w:rsidRPr="006847BF">
        <w:rPr>
          <w:b/>
          <w:sz w:val="22"/>
          <w:szCs w:val="22"/>
        </w:rPr>
        <w:t>6.</w:t>
      </w:r>
      <w:r w:rsidRPr="006847BF">
        <w:rPr>
          <w:sz w:val="22"/>
          <w:szCs w:val="22"/>
        </w:rPr>
        <w:t xml:space="preserve"> 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6847BF" w:rsidRPr="006847BF" w:rsidRDefault="006847BF" w:rsidP="006847BF">
      <w:pPr>
        <w:spacing w:after="0"/>
        <w:rPr>
          <w:sz w:val="22"/>
          <w:szCs w:val="22"/>
        </w:rPr>
      </w:pPr>
    </w:p>
    <w:p w:rsidR="006847BF" w:rsidRPr="006847BF" w:rsidRDefault="006847BF" w:rsidP="006847BF">
      <w:pPr>
        <w:spacing w:after="0"/>
        <w:rPr>
          <w:sz w:val="22"/>
          <w:szCs w:val="22"/>
        </w:rPr>
      </w:pPr>
      <w:r w:rsidRPr="006847BF">
        <w:rPr>
          <w:sz w:val="22"/>
          <w:szCs w:val="22"/>
        </w:rPr>
        <w:t xml:space="preserve"> Для юридических, лиц/ индивидуальных предпринимателей, если в каждом из пунктов не установлено иное:</w:t>
      </w:r>
    </w:p>
    <w:p w:rsidR="006847BF" w:rsidRPr="006847BF" w:rsidRDefault="006847BF" w:rsidP="006847BF">
      <w:pPr>
        <w:spacing w:after="0"/>
        <w:rPr>
          <w:sz w:val="22"/>
          <w:szCs w:val="22"/>
        </w:rPr>
      </w:pPr>
      <w:r w:rsidRPr="006847BF">
        <w:rPr>
          <w:sz w:val="22"/>
          <w:szCs w:val="22"/>
        </w:rPr>
        <w:t>6.1</w:t>
      </w:r>
      <w:r w:rsidRPr="006847BF">
        <w:rPr>
          <w:sz w:val="22"/>
          <w:szCs w:val="22"/>
        </w:rPr>
        <w:tab/>
        <w:t xml:space="preserve">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w:t>
      </w:r>
      <w:r w:rsidRPr="006847BF">
        <w:rPr>
          <w:sz w:val="22"/>
          <w:szCs w:val="22"/>
        </w:rPr>
        <w:lastRenderedPageBreak/>
        <w:t xml:space="preserve">Единый государственный реестр юридических лиц/Единый государственный реестр индивидуальных предпринимателей);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 </w:t>
      </w:r>
    </w:p>
    <w:p w:rsidR="006847BF" w:rsidRPr="006847BF" w:rsidRDefault="006847BF" w:rsidP="006847BF">
      <w:pPr>
        <w:spacing w:after="0"/>
        <w:rPr>
          <w:sz w:val="22"/>
          <w:szCs w:val="22"/>
        </w:rPr>
      </w:pPr>
      <w:r w:rsidRPr="006847BF">
        <w:rPr>
          <w:sz w:val="22"/>
          <w:szCs w:val="22"/>
        </w:rPr>
        <w:t xml:space="preserve">Если участник – физическое лицо: </w:t>
      </w:r>
    </w:p>
    <w:p w:rsidR="006847BF" w:rsidRPr="006847BF" w:rsidRDefault="006847BF" w:rsidP="006847BF">
      <w:pPr>
        <w:spacing w:after="0"/>
        <w:rPr>
          <w:sz w:val="22"/>
          <w:szCs w:val="22"/>
        </w:rPr>
      </w:pPr>
      <w:r w:rsidRPr="006847BF">
        <w:rPr>
          <w:sz w:val="22"/>
          <w:szCs w:val="22"/>
        </w:rPr>
        <w:t>•</w:t>
      </w:r>
      <w:r w:rsidRPr="006847BF">
        <w:rPr>
          <w:sz w:val="22"/>
          <w:szCs w:val="22"/>
        </w:rPr>
        <w:tab/>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6847BF">
        <w:rPr>
          <w:sz w:val="22"/>
          <w:szCs w:val="22"/>
        </w:rPr>
        <w:t>В</w:t>
      </w:r>
      <w:proofErr w:type="gramEnd"/>
      <w:r w:rsidRPr="006847BF">
        <w:rPr>
          <w:sz w:val="22"/>
          <w:szCs w:val="22"/>
        </w:rPr>
        <w:t xml:space="preserve">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6847BF" w:rsidRPr="006847BF" w:rsidRDefault="006847BF" w:rsidP="006847BF">
      <w:pPr>
        <w:spacing w:after="0"/>
        <w:rPr>
          <w:sz w:val="22"/>
          <w:szCs w:val="22"/>
        </w:rPr>
      </w:pPr>
      <w:r w:rsidRPr="006847BF">
        <w:rPr>
          <w:sz w:val="22"/>
          <w:szCs w:val="22"/>
        </w:rPr>
        <w:t>•</w:t>
      </w:r>
      <w:r w:rsidRPr="006847BF">
        <w:rPr>
          <w:sz w:val="22"/>
          <w:szCs w:val="22"/>
        </w:rPr>
        <w:tab/>
        <w:t>Копию свидетельства о присвоении идентификационного номера налогоплательщика (ИНН);</w:t>
      </w:r>
    </w:p>
    <w:p w:rsidR="006847BF" w:rsidRPr="006847BF" w:rsidRDefault="006847BF" w:rsidP="006847BF">
      <w:pPr>
        <w:spacing w:after="0"/>
        <w:rPr>
          <w:sz w:val="22"/>
          <w:szCs w:val="22"/>
        </w:rPr>
      </w:pPr>
      <w:r w:rsidRPr="006847BF">
        <w:rPr>
          <w:sz w:val="22"/>
          <w:szCs w:val="22"/>
        </w:rPr>
        <w:t>•</w:t>
      </w:r>
      <w:r w:rsidRPr="006847BF">
        <w:rPr>
          <w:sz w:val="22"/>
          <w:szCs w:val="22"/>
        </w:rPr>
        <w:tab/>
        <w:t xml:space="preserve">заверенная Участником копия страхового свидетельства государственного пенсионного страхования. </w:t>
      </w:r>
    </w:p>
    <w:p w:rsidR="006847BF" w:rsidRPr="006847BF" w:rsidRDefault="006847BF" w:rsidP="006847BF">
      <w:pPr>
        <w:spacing w:after="0"/>
        <w:rPr>
          <w:sz w:val="22"/>
          <w:szCs w:val="22"/>
        </w:rPr>
      </w:pPr>
      <w:r w:rsidRPr="006847BF">
        <w:rPr>
          <w:sz w:val="22"/>
          <w:szCs w:val="22"/>
        </w:rPr>
        <w:t>6.2.</w:t>
      </w:r>
      <w:r w:rsidRPr="006847BF">
        <w:rPr>
          <w:sz w:val="22"/>
          <w:szCs w:val="22"/>
        </w:rPr>
        <w:tab/>
        <w:t>Копию Устава в действующей редакции (для юридических лиц);</w:t>
      </w:r>
    </w:p>
    <w:p w:rsidR="006847BF" w:rsidRPr="006847BF" w:rsidRDefault="006847BF" w:rsidP="006847BF">
      <w:pPr>
        <w:spacing w:after="0"/>
        <w:rPr>
          <w:sz w:val="22"/>
          <w:szCs w:val="22"/>
        </w:rPr>
      </w:pPr>
      <w:r w:rsidRPr="006847BF">
        <w:rPr>
          <w:sz w:val="22"/>
          <w:szCs w:val="22"/>
        </w:rPr>
        <w:t>6.3.</w:t>
      </w:r>
      <w:r w:rsidRPr="006847BF">
        <w:rPr>
          <w:sz w:val="22"/>
          <w:szCs w:val="22"/>
        </w:rPr>
        <w:tab/>
        <w:t>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не ранее чем за 30 дней до срока окончания подачи заявок.</w:t>
      </w:r>
    </w:p>
    <w:p w:rsidR="006847BF" w:rsidRPr="006847BF" w:rsidRDefault="006847BF" w:rsidP="006847BF">
      <w:pPr>
        <w:spacing w:after="0"/>
        <w:rPr>
          <w:sz w:val="22"/>
          <w:szCs w:val="22"/>
        </w:rPr>
      </w:pPr>
      <w:r w:rsidRPr="006847BF">
        <w:rPr>
          <w:sz w:val="22"/>
          <w:szCs w:val="22"/>
        </w:rPr>
        <w:t>6.4.</w:t>
      </w:r>
      <w:r w:rsidRPr="006847BF">
        <w:rPr>
          <w:sz w:val="22"/>
          <w:szCs w:val="22"/>
        </w:rPr>
        <w:tab/>
        <w:t>Если Заявка подписывается по доверенности, предоставляется копия доверенности.</w:t>
      </w:r>
    </w:p>
    <w:p w:rsidR="006847BF" w:rsidRPr="006847BF" w:rsidRDefault="006847BF" w:rsidP="006847BF">
      <w:pPr>
        <w:spacing w:after="0"/>
        <w:rPr>
          <w:sz w:val="22"/>
          <w:szCs w:val="22"/>
        </w:rPr>
      </w:pPr>
      <w:r w:rsidRPr="006847BF">
        <w:rPr>
          <w:sz w:val="22"/>
          <w:szCs w:val="22"/>
        </w:rPr>
        <w:t>6.5.</w:t>
      </w:r>
      <w:r w:rsidRPr="006847BF">
        <w:rPr>
          <w:sz w:val="22"/>
          <w:szCs w:val="22"/>
        </w:rPr>
        <w:tab/>
        <w:t>Документы, подтверждающие квалификацию Участника запроса предложений:</w:t>
      </w:r>
    </w:p>
    <w:p w:rsidR="006847BF" w:rsidRPr="006847BF" w:rsidRDefault="006847BF" w:rsidP="006847BF">
      <w:pPr>
        <w:numPr>
          <w:ilvl w:val="0"/>
          <w:numId w:val="49"/>
        </w:numPr>
        <w:spacing w:after="0"/>
        <w:ind w:left="0" w:firstLine="1065"/>
        <w:rPr>
          <w:sz w:val="22"/>
          <w:szCs w:val="22"/>
        </w:rPr>
      </w:pPr>
      <w:r w:rsidRPr="006847BF">
        <w:rPr>
          <w:sz w:val="22"/>
          <w:szCs w:val="22"/>
        </w:rPr>
        <w:t>Справку об опыте выполнения аналогичных по характеру и объему работ по договорам за последние 2 года (раздел III, форма 5);</w:t>
      </w:r>
    </w:p>
    <w:p w:rsidR="006847BF" w:rsidRPr="006847BF" w:rsidRDefault="006847BF" w:rsidP="006847BF">
      <w:pPr>
        <w:numPr>
          <w:ilvl w:val="0"/>
          <w:numId w:val="49"/>
        </w:numPr>
        <w:spacing w:after="0"/>
        <w:ind w:left="0" w:firstLine="1065"/>
        <w:rPr>
          <w:sz w:val="22"/>
          <w:szCs w:val="22"/>
        </w:rPr>
      </w:pPr>
      <w:r w:rsidRPr="006847BF">
        <w:rPr>
          <w:sz w:val="22"/>
          <w:szCs w:val="22"/>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6);</w:t>
      </w:r>
    </w:p>
    <w:p w:rsidR="006847BF" w:rsidRPr="006847BF" w:rsidRDefault="006847BF" w:rsidP="006847BF">
      <w:pPr>
        <w:numPr>
          <w:ilvl w:val="0"/>
          <w:numId w:val="49"/>
        </w:numPr>
        <w:spacing w:after="0"/>
        <w:ind w:left="0" w:firstLine="1065"/>
        <w:rPr>
          <w:sz w:val="22"/>
          <w:szCs w:val="22"/>
        </w:rPr>
      </w:pPr>
      <w:r w:rsidRPr="006847BF">
        <w:rPr>
          <w:sz w:val="22"/>
          <w:szCs w:val="22"/>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(раздел III, форма 7);</w:t>
      </w:r>
    </w:p>
    <w:p w:rsidR="006847BF" w:rsidRPr="006847BF" w:rsidRDefault="006847BF" w:rsidP="006847BF">
      <w:pPr>
        <w:numPr>
          <w:ilvl w:val="0"/>
          <w:numId w:val="49"/>
        </w:numPr>
        <w:spacing w:after="0"/>
        <w:ind w:left="0" w:firstLine="1065"/>
        <w:rPr>
          <w:sz w:val="22"/>
          <w:szCs w:val="22"/>
        </w:rPr>
      </w:pPr>
      <w:r w:rsidRPr="006847BF">
        <w:rPr>
          <w:sz w:val="22"/>
          <w:szCs w:val="22"/>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p w:rsidR="006847BF" w:rsidRPr="006847BF" w:rsidRDefault="006847BF" w:rsidP="006847BF">
      <w:pPr>
        <w:numPr>
          <w:ilvl w:val="0"/>
          <w:numId w:val="49"/>
        </w:numPr>
        <w:spacing w:after="0"/>
        <w:ind w:left="0" w:firstLine="1065"/>
        <w:jc w:val="left"/>
        <w:rPr>
          <w:bCs/>
          <w:sz w:val="22"/>
          <w:szCs w:val="22"/>
        </w:rPr>
      </w:pPr>
      <w:r w:rsidRPr="006847BF">
        <w:rPr>
          <w:sz w:val="22"/>
          <w:szCs w:val="22"/>
        </w:rPr>
        <w:t xml:space="preserve">  </w:t>
      </w:r>
      <w:r w:rsidRPr="006847BF">
        <w:rPr>
          <w:bCs/>
          <w:sz w:val="22"/>
          <w:szCs w:val="22"/>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6847BF" w:rsidRPr="006847BF" w:rsidRDefault="006847BF" w:rsidP="006847BF">
      <w:pPr>
        <w:numPr>
          <w:ilvl w:val="0"/>
          <w:numId w:val="49"/>
        </w:numPr>
        <w:spacing w:after="0"/>
        <w:ind w:left="0" w:firstLine="1065"/>
        <w:rPr>
          <w:bCs/>
          <w:sz w:val="22"/>
          <w:szCs w:val="22"/>
        </w:rPr>
      </w:pPr>
      <w:r w:rsidRPr="006847BF">
        <w:rPr>
          <w:sz w:val="22"/>
          <w:szCs w:val="22"/>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w:t>
      </w:r>
      <w:r w:rsidR="00A5251B">
        <w:rPr>
          <w:sz w:val="22"/>
          <w:szCs w:val="22"/>
        </w:rPr>
        <w:t xml:space="preserve">                                 </w:t>
      </w:r>
      <w:r w:rsidRPr="006847BF">
        <w:rPr>
          <w:sz w:val="22"/>
          <w:szCs w:val="22"/>
        </w:rPr>
        <w:t xml:space="preserve">"О развитии малого и среднего предпринимательства в Российской Федерации" </w:t>
      </w:r>
      <w:hyperlink r:id="rId19" w:history="1">
        <w:r w:rsidRPr="006847BF">
          <w:rPr>
            <w:b/>
            <w:bCs/>
            <w:color w:val="0000FF"/>
            <w:sz w:val="22"/>
            <w:szCs w:val="22"/>
            <w:u w:val="single"/>
          </w:rPr>
          <w:t>https://rmsp.nalog.ru/</w:t>
        </w:r>
      </w:hyperlink>
    </w:p>
    <w:p w:rsidR="006847BF" w:rsidRPr="006847BF" w:rsidRDefault="006847BF" w:rsidP="006847BF">
      <w:pPr>
        <w:spacing w:after="0"/>
        <w:rPr>
          <w:sz w:val="22"/>
          <w:szCs w:val="22"/>
        </w:rPr>
      </w:pPr>
      <w:r w:rsidRPr="006847BF">
        <w:rPr>
          <w:sz w:val="22"/>
          <w:szCs w:val="22"/>
        </w:rPr>
        <w:t>6.6.</w:t>
      </w:r>
      <w:r w:rsidRPr="006847BF">
        <w:rPr>
          <w:sz w:val="22"/>
          <w:szCs w:val="22"/>
        </w:rPr>
        <w:tab/>
        <w:t xml:space="preserve">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закупки есть разрешающие документы, а именно: </w:t>
      </w:r>
    </w:p>
    <w:p w:rsidR="006847BF" w:rsidRPr="006847BF" w:rsidRDefault="006847BF" w:rsidP="006847BF">
      <w:pPr>
        <w:snapToGrid w:val="0"/>
        <w:spacing w:after="0"/>
        <w:ind w:right="-6" w:firstLine="284"/>
        <w:rPr>
          <w:sz w:val="22"/>
          <w:szCs w:val="22"/>
        </w:rPr>
      </w:pPr>
      <w:r w:rsidRPr="006847BF">
        <w:rPr>
          <w:sz w:val="22"/>
          <w:szCs w:val="22"/>
        </w:rPr>
        <w:t>•</w:t>
      </w:r>
      <w:r w:rsidRPr="006847BF">
        <w:rPr>
          <w:sz w:val="22"/>
          <w:szCs w:val="22"/>
        </w:rPr>
        <w:tab/>
        <w:t>Участник должен быть зарегистрированным в установленном порядке и являться членом саморегулируемой организации в области строительства, реконструкции, капитального ремонта объектов капитального строительства для выполнения работ, предусмотренных настоящим техническим заданием при этом совокупный размер обязательств по договорам строительного подряда не должен превышать уровень ответственности участника по компенсационному фонду обеспечения договорных обязательств.</w:t>
      </w:r>
    </w:p>
    <w:p w:rsidR="006847BF" w:rsidRPr="006847BF" w:rsidRDefault="006847BF" w:rsidP="006847BF">
      <w:pPr>
        <w:spacing w:after="0"/>
        <w:ind w:firstLine="708"/>
        <w:rPr>
          <w:sz w:val="22"/>
          <w:szCs w:val="22"/>
        </w:rPr>
      </w:pPr>
      <w:r w:rsidRPr="006847BF">
        <w:rPr>
          <w:b/>
          <w:sz w:val="22"/>
          <w:szCs w:val="22"/>
        </w:rPr>
        <w:t>7.</w:t>
      </w:r>
      <w:r w:rsidRPr="006847BF">
        <w:rPr>
          <w:sz w:val="22"/>
          <w:szCs w:val="22"/>
        </w:rPr>
        <w:t xml:space="preserve"> </w:t>
      </w:r>
      <w:r w:rsidRPr="006847BF">
        <w:rPr>
          <w:sz w:val="22"/>
          <w:szCs w:val="22"/>
        </w:rPr>
        <w:tab/>
        <w:t>При привлечении субподрядчиков</w:t>
      </w:r>
    </w:p>
    <w:p w:rsidR="006847BF" w:rsidRPr="006847BF" w:rsidRDefault="006847BF" w:rsidP="006847BF">
      <w:pPr>
        <w:spacing w:after="0"/>
        <w:rPr>
          <w:sz w:val="22"/>
          <w:szCs w:val="22"/>
        </w:rPr>
      </w:pPr>
      <w:r w:rsidRPr="006847BF">
        <w:rPr>
          <w:sz w:val="22"/>
          <w:szCs w:val="22"/>
        </w:rPr>
        <w:t>a)</w:t>
      </w:r>
      <w:r w:rsidRPr="006847BF">
        <w:rPr>
          <w:sz w:val="22"/>
          <w:szCs w:val="22"/>
        </w:rPr>
        <w:tab/>
        <w:t>в заявку включаются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субподрядчиком, с указанием перечня, объема, стоимости и сроков выполнения, возлагаемых на субподрядчика работ и План распределения объёмов выполняемых работ между генеральным исполнителем и соисполнителями (раздел III, форма 12);</w:t>
      </w:r>
    </w:p>
    <w:p w:rsidR="006847BF" w:rsidRPr="006847BF" w:rsidRDefault="006847BF" w:rsidP="006847BF">
      <w:pPr>
        <w:spacing w:after="0"/>
        <w:rPr>
          <w:sz w:val="22"/>
          <w:szCs w:val="22"/>
        </w:rPr>
      </w:pPr>
      <w:r w:rsidRPr="006847BF">
        <w:rPr>
          <w:sz w:val="22"/>
          <w:szCs w:val="22"/>
        </w:rPr>
        <w:t xml:space="preserve">б) заявка должна включать сведения, подтверждающие соответствие каждого субподрядчика установленным требованиям в объеме выполняемых им работ с предоставлением следующих документов: </w:t>
      </w:r>
    </w:p>
    <w:p w:rsidR="006847BF" w:rsidRPr="006847BF" w:rsidRDefault="006847BF" w:rsidP="006847BF">
      <w:pPr>
        <w:spacing w:after="0"/>
        <w:rPr>
          <w:sz w:val="22"/>
          <w:szCs w:val="22"/>
        </w:rPr>
      </w:pPr>
      <w:r w:rsidRPr="006847BF">
        <w:rPr>
          <w:sz w:val="22"/>
          <w:szCs w:val="22"/>
        </w:rPr>
        <w:t>•</w:t>
      </w:r>
      <w:r w:rsidRPr="006847BF">
        <w:rPr>
          <w:sz w:val="22"/>
          <w:szCs w:val="22"/>
        </w:rPr>
        <w:tab/>
        <w:t>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не ранее чем за 30 дней до срока окончания подачи заявок;</w:t>
      </w:r>
    </w:p>
    <w:p w:rsidR="006847BF" w:rsidRPr="006847BF" w:rsidRDefault="006847BF" w:rsidP="006847BF">
      <w:pPr>
        <w:spacing w:after="0"/>
        <w:rPr>
          <w:sz w:val="22"/>
          <w:szCs w:val="22"/>
        </w:rPr>
      </w:pPr>
      <w:r w:rsidRPr="006847BF">
        <w:rPr>
          <w:sz w:val="22"/>
          <w:szCs w:val="22"/>
        </w:rPr>
        <w:t>•</w:t>
      </w:r>
      <w:r w:rsidRPr="006847BF">
        <w:rPr>
          <w:sz w:val="22"/>
          <w:szCs w:val="22"/>
        </w:rPr>
        <w:tab/>
        <w:t>Если соисполнитель – физическое лицо: заверенная Участником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6847BF">
        <w:rPr>
          <w:sz w:val="22"/>
          <w:szCs w:val="22"/>
        </w:rPr>
        <w:t>В</w:t>
      </w:r>
      <w:proofErr w:type="gramEnd"/>
      <w:r w:rsidRPr="006847BF">
        <w:rPr>
          <w:sz w:val="22"/>
          <w:szCs w:val="22"/>
        </w:rPr>
        <w:t xml:space="preserve">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6847BF" w:rsidRPr="006847BF" w:rsidRDefault="006847BF" w:rsidP="006847BF">
      <w:pPr>
        <w:spacing w:after="0"/>
        <w:rPr>
          <w:sz w:val="22"/>
          <w:szCs w:val="22"/>
        </w:rPr>
      </w:pPr>
      <w:r w:rsidRPr="006847BF">
        <w:rPr>
          <w:sz w:val="22"/>
          <w:szCs w:val="22"/>
        </w:rPr>
        <w:lastRenderedPageBreak/>
        <w:t>в)</w:t>
      </w:r>
      <w:r w:rsidRPr="006847BF">
        <w:rPr>
          <w:sz w:val="22"/>
          <w:szCs w:val="22"/>
        </w:rPr>
        <w:tab/>
        <w:t>Заявка должна включать сведения и документы, подтверждающие квалификацию соисполнителя:</w:t>
      </w:r>
    </w:p>
    <w:p w:rsidR="006847BF" w:rsidRPr="006847BF" w:rsidRDefault="006847BF" w:rsidP="006847BF">
      <w:pPr>
        <w:spacing w:after="0"/>
        <w:rPr>
          <w:sz w:val="22"/>
          <w:szCs w:val="22"/>
        </w:rPr>
      </w:pPr>
      <w:r w:rsidRPr="006847BF">
        <w:rPr>
          <w:sz w:val="22"/>
          <w:szCs w:val="22"/>
        </w:rPr>
        <w:t>•</w:t>
      </w:r>
      <w:r w:rsidRPr="006847BF">
        <w:rPr>
          <w:sz w:val="22"/>
          <w:szCs w:val="22"/>
        </w:rPr>
        <w:tab/>
        <w:t>Справку об опыте выполнения аналогичных по характеру и объему работ по договорам за последние 2 года (раздел III, форма 5).</w:t>
      </w:r>
    </w:p>
    <w:p w:rsidR="006847BF" w:rsidRPr="006847BF" w:rsidRDefault="006847BF" w:rsidP="006847BF">
      <w:pPr>
        <w:spacing w:after="0"/>
        <w:rPr>
          <w:sz w:val="22"/>
          <w:szCs w:val="22"/>
        </w:rPr>
      </w:pPr>
      <w:r w:rsidRPr="006847BF">
        <w:rPr>
          <w:sz w:val="22"/>
          <w:szCs w:val="22"/>
        </w:rPr>
        <w:t>•</w:t>
      </w:r>
      <w:r w:rsidRPr="006847BF">
        <w:rPr>
          <w:sz w:val="22"/>
          <w:szCs w:val="22"/>
        </w:rPr>
        <w:tab/>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6).</w:t>
      </w:r>
    </w:p>
    <w:p w:rsidR="006847BF" w:rsidRPr="006847BF" w:rsidRDefault="006847BF" w:rsidP="006847BF">
      <w:pPr>
        <w:spacing w:after="0"/>
        <w:rPr>
          <w:sz w:val="22"/>
          <w:szCs w:val="22"/>
        </w:rPr>
      </w:pPr>
      <w:r w:rsidRPr="006847BF">
        <w:rPr>
          <w:sz w:val="22"/>
          <w:szCs w:val="22"/>
        </w:rPr>
        <w:t>•</w:t>
      </w:r>
      <w:r w:rsidRPr="006847BF">
        <w:rPr>
          <w:sz w:val="22"/>
          <w:szCs w:val="22"/>
        </w:rPr>
        <w:tab/>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(раздел III, форма 7).</w:t>
      </w:r>
    </w:p>
    <w:p w:rsidR="00C70644" w:rsidRPr="008C6427" w:rsidRDefault="00C70644" w:rsidP="00C70644">
      <w:pPr>
        <w:spacing w:after="0"/>
        <w:rPr>
          <w:sz w:val="22"/>
          <w:szCs w:val="22"/>
        </w:rPr>
      </w:pPr>
    </w:p>
    <w:p w:rsidR="00C90491" w:rsidRPr="00A00354" w:rsidRDefault="00A00354" w:rsidP="00A5251B">
      <w:pPr>
        <w:pStyle w:val="afffff4"/>
        <w:numPr>
          <w:ilvl w:val="0"/>
          <w:numId w:val="12"/>
        </w:numPr>
        <w:ind w:left="0" w:firstLine="709"/>
        <w:jc w:val="both"/>
        <w:rPr>
          <w:b/>
          <w:sz w:val="22"/>
          <w:szCs w:val="22"/>
        </w:rPr>
      </w:pPr>
      <w:r w:rsidRPr="00A00354">
        <w:rPr>
          <w:b/>
          <w:sz w:val="22"/>
          <w:szCs w:val="22"/>
          <w:highlight w:val="yellow"/>
        </w:rPr>
        <w:t>Документы для осуществления оценки заявки не являются обязательными к представлению Участником в составе заявки и их отсутствие в составе заявки Участника не будет являться основанием для отклонения заявки, но будет являться основанием для присвоения такому Участнику 0 баллов по соответствующему критерию</w:t>
      </w:r>
      <w:r w:rsidRPr="00A00354">
        <w:rPr>
          <w:b/>
          <w:sz w:val="22"/>
          <w:szCs w:val="22"/>
        </w:rPr>
        <w:t>)</w:t>
      </w:r>
      <w:r w:rsidR="006F206D" w:rsidRPr="00A00354">
        <w:rPr>
          <w:b/>
          <w:sz w:val="22"/>
          <w:szCs w:val="22"/>
        </w:rPr>
        <w:br w:type="page"/>
      </w:r>
    </w:p>
    <w:p w:rsidR="007633E7" w:rsidRPr="008C6427" w:rsidRDefault="007633E7" w:rsidP="00FA1AA1">
      <w:pPr>
        <w:pStyle w:val="11"/>
        <w:pageBreakBefore/>
        <w:numPr>
          <w:ilvl w:val="0"/>
          <w:numId w:val="6"/>
        </w:numPr>
        <w:spacing w:before="0" w:after="0"/>
        <w:ind w:left="0" w:firstLine="567"/>
        <w:rPr>
          <w:rStyle w:val="15"/>
          <w:b/>
          <w:bCs/>
          <w:sz w:val="22"/>
          <w:szCs w:val="22"/>
        </w:rPr>
      </w:pPr>
      <w:bookmarkStart w:id="169" w:name="_РАЗДЕЛ_I_4_ОБРАЗЦЫ_ФОРМ_И_ДОКУМЕНТО"/>
      <w:bookmarkStart w:id="170" w:name="_Ref119427310"/>
      <w:bookmarkStart w:id="171" w:name="_Toc166101215"/>
      <w:bookmarkStart w:id="172" w:name="_Ref166101288"/>
      <w:bookmarkStart w:id="173" w:name="_Ref166101291"/>
      <w:bookmarkStart w:id="174" w:name="_Ref166158276"/>
      <w:bookmarkStart w:id="175" w:name="_Ref166158279"/>
      <w:bookmarkStart w:id="176" w:name="_Ref166329210"/>
      <w:bookmarkStart w:id="177" w:name="_Ref166329212"/>
      <w:bookmarkStart w:id="178" w:name="_Ref166329217"/>
      <w:bookmarkStart w:id="179" w:name="_Toc61602007"/>
      <w:bookmarkEnd w:id="169"/>
      <w:r w:rsidRPr="008C6427">
        <w:rPr>
          <w:rStyle w:val="15"/>
          <w:b/>
          <w:bCs/>
          <w:sz w:val="22"/>
          <w:szCs w:val="22"/>
        </w:rPr>
        <w:lastRenderedPageBreak/>
        <w:t>ОБРАЗЦЫ ФОРМ ДЛЯ ЗАПОЛНЕНИЯ УЧАСТНИКАМИ ЗАКУПКИ</w:t>
      </w:r>
      <w:bookmarkEnd w:id="170"/>
      <w:bookmarkEnd w:id="171"/>
      <w:bookmarkEnd w:id="172"/>
      <w:bookmarkEnd w:id="173"/>
      <w:bookmarkEnd w:id="174"/>
      <w:bookmarkEnd w:id="175"/>
      <w:bookmarkEnd w:id="176"/>
      <w:bookmarkEnd w:id="177"/>
      <w:bookmarkEnd w:id="178"/>
      <w:bookmarkEnd w:id="179"/>
    </w:p>
    <w:p w:rsidR="007B2A89" w:rsidRPr="008C6427" w:rsidRDefault="007B2A89" w:rsidP="007B2A89">
      <w:pPr>
        <w:rPr>
          <w:sz w:val="22"/>
          <w:szCs w:val="22"/>
        </w:rPr>
      </w:pPr>
    </w:p>
    <w:p w:rsidR="007633E7" w:rsidRPr="008C6427" w:rsidRDefault="007B2A89" w:rsidP="00EF6612">
      <w:pPr>
        <w:pStyle w:val="21"/>
        <w:rPr>
          <w:sz w:val="22"/>
          <w:szCs w:val="22"/>
        </w:rPr>
      </w:pPr>
      <w:bookmarkStart w:id="180" w:name="_Toc127334282"/>
      <w:bookmarkStart w:id="181" w:name="_Ref166329160"/>
      <w:bookmarkStart w:id="182" w:name="_Ref166329169"/>
      <w:bookmarkStart w:id="183" w:name="_Ref166487238"/>
      <w:bookmarkStart w:id="184" w:name="_Ref166487244"/>
      <w:bookmarkStart w:id="185" w:name="_Ref166487316"/>
      <w:bookmarkStart w:id="186" w:name="_Toc61602008"/>
      <w:r w:rsidRPr="008C6427">
        <w:rPr>
          <w:sz w:val="22"/>
          <w:szCs w:val="22"/>
        </w:rPr>
        <w:t xml:space="preserve">ФОРМА 1. </w:t>
      </w:r>
      <w:r w:rsidR="007633E7" w:rsidRPr="008C6427">
        <w:rPr>
          <w:sz w:val="22"/>
          <w:szCs w:val="22"/>
        </w:rPr>
        <w:t>ОПИСЬ ДОКУМЕНТОВ</w:t>
      </w:r>
      <w:bookmarkEnd w:id="180"/>
      <w:bookmarkEnd w:id="181"/>
      <w:bookmarkEnd w:id="182"/>
      <w:bookmarkEnd w:id="183"/>
      <w:bookmarkEnd w:id="184"/>
      <w:bookmarkEnd w:id="185"/>
      <w:bookmarkEnd w:id="186"/>
    </w:p>
    <w:p w:rsidR="007633E7" w:rsidRPr="008C6427" w:rsidRDefault="007633E7" w:rsidP="00FA1AA1">
      <w:pPr>
        <w:spacing w:after="0"/>
        <w:ind w:firstLine="567"/>
        <w:jc w:val="center"/>
        <w:rPr>
          <w:b/>
          <w:bCs/>
          <w:sz w:val="22"/>
          <w:szCs w:val="22"/>
        </w:rPr>
      </w:pPr>
      <w:bookmarkStart w:id="187" w:name="_Toc119343910"/>
    </w:p>
    <w:p w:rsidR="007633E7" w:rsidRPr="008C6427" w:rsidRDefault="007633E7" w:rsidP="00FA1AA1">
      <w:pPr>
        <w:spacing w:after="0"/>
        <w:ind w:firstLine="567"/>
        <w:jc w:val="center"/>
        <w:rPr>
          <w:b/>
          <w:bCs/>
          <w:sz w:val="22"/>
          <w:szCs w:val="22"/>
        </w:rPr>
      </w:pPr>
      <w:r w:rsidRPr="008C6427">
        <w:rPr>
          <w:b/>
          <w:bCs/>
          <w:sz w:val="22"/>
          <w:szCs w:val="22"/>
        </w:rPr>
        <w:t>ОПИСЬ ДОКУМЕНТОВ,</w:t>
      </w:r>
      <w:bookmarkEnd w:id="187"/>
    </w:p>
    <w:p w:rsidR="007633E7" w:rsidRPr="008C6427" w:rsidRDefault="007633E7" w:rsidP="00FA1AA1">
      <w:pPr>
        <w:spacing w:after="0"/>
        <w:ind w:firstLine="567"/>
        <w:jc w:val="center"/>
        <w:rPr>
          <w:sz w:val="22"/>
          <w:szCs w:val="22"/>
        </w:rPr>
      </w:pPr>
      <w:r w:rsidRPr="008C6427">
        <w:rPr>
          <w:sz w:val="22"/>
          <w:szCs w:val="22"/>
        </w:rPr>
        <w:t xml:space="preserve">представляемых для участия в </w:t>
      </w:r>
      <w:r w:rsidR="009B27CC" w:rsidRPr="008C6427">
        <w:rPr>
          <w:sz w:val="22"/>
          <w:szCs w:val="22"/>
        </w:rPr>
        <w:t>запросе предложений</w:t>
      </w:r>
      <w:r w:rsidR="00177F5F" w:rsidRPr="008C6427">
        <w:rPr>
          <w:sz w:val="22"/>
          <w:szCs w:val="22"/>
        </w:rPr>
        <w:t xml:space="preserve"> в электронной форме</w:t>
      </w:r>
    </w:p>
    <w:p w:rsidR="007633E7" w:rsidRPr="008C6427" w:rsidRDefault="007633E7" w:rsidP="00FA1AA1">
      <w:pPr>
        <w:spacing w:after="0"/>
        <w:ind w:firstLine="567"/>
        <w:jc w:val="center"/>
        <w:rPr>
          <w:i/>
          <w:iCs/>
          <w:sz w:val="22"/>
          <w:szCs w:val="22"/>
        </w:rPr>
      </w:pPr>
      <w:r w:rsidRPr="008C6427">
        <w:rPr>
          <w:sz w:val="22"/>
          <w:szCs w:val="22"/>
        </w:rPr>
        <w:t xml:space="preserve">на </w:t>
      </w:r>
      <w:r w:rsidR="00177F5F" w:rsidRPr="008C6427">
        <w:rPr>
          <w:sz w:val="22"/>
          <w:szCs w:val="22"/>
        </w:rPr>
        <w:t xml:space="preserve">право заключения договора на </w:t>
      </w:r>
      <w:r w:rsidRPr="008C6427">
        <w:rPr>
          <w:sz w:val="22"/>
          <w:szCs w:val="22"/>
        </w:rPr>
        <w:t xml:space="preserve">_________ </w:t>
      </w:r>
      <w:r w:rsidRPr="008C6427">
        <w:rPr>
          <w:i/>
          <w:iCs/>
          <w:sz w:val="22"/>
          <w:szCs w:val="22"/>
        </w:rPr>
        <w:t xml:space="preserve">(указать наименование предмета </w:t>
      </w:r>
      <w:r w:rsidR="00177F5F" w:rsidRPr="008C6427">
        <w:rPr>
          <w:i/>
          <w:iCs/>
          <w:sz w:val="22"/>
          <w:szCs w:val="22"/>
        </w:rPr>
        <w:t>закупки</w:t>
      </w:r>
      <w:r w:rsidRPr="008C6427">
        <w:rPr>
          <w:i/>
          <w:iCs/>
          <w:sz w:val="22"/>
          <w:szCs w:val="22"/>
        </w:rPr>
        <w:t>)</w:t>
      </w:r>
    </w:p>
    <w:p w:rsidR="007633E7" w:rsidRPr="008C6427" w:rsidRDefault="007633E7" w:rsidP="00FA1AA1">
      <w:pPr>
        <w:spacing w:after="0"/>
        <w:ind w:firstLine="567"/>
        <w:rPr>
          <w:b/>
          <w:bCs/>
          <w:sz w:val="22"/>
          <w:szCs w:val="22"/>
        </w:rPr>
      </w:pPr>
    </w:p>
    <w:p w:rsidR="007633E7" w:rsidRPr="008C6427" w:rsidRDefault="007633E7" w:rsidP="00FA1AA1">
      <w:pPr>
        <w:spacing w:after="0"/>
        <w:rPr>
          <w:sz w:val="22"/>
          <w:szCs w:val="22"/>
        </w:rPr>
      </w:pPr>
      <w:r w:rsidRPr="008C6427">
        <w:rPr>
          <w:sz w:val="22"/>
          <w:szCs w:val="22"/>
        </w:rPr>
        <w:t xml:space="preserve">Настоящим ____________________________________________ подтверждает, что для участия </w:t>
      </w:r>
    </w:p>
    <w:p w:rsidR="007633E7" w:rsidRPr="008C6427" w:rsidRDefault="007633E7" w:rsidP="00FA1AA1">
      <w:pPr>
        <w:spacing w:after="0"/>
        <w:ind w:firstLine="567"/>
        <w:rPr>
          <w:i/>
          <w:iCs/>
          <w:sz w:val="22"/>
          <w:szCs w:val="22"/>
        </w:rPr>
      </w:pPr>
      <w:r w:rsidRPr="008C6427">
        <w:rPr>
          <w:i/>
          <w:iCs/>
          <w:sz w:val="22"/>
          <w:szCs w:val="22"/>
        </w:rPr>
        <w:t xml:space="preserve">                          (наименование участника закупки)</w:t>
      </w:r>
    </w:p>
    <w:p w:rsidR="007633E7" w:rsidRPr="008C6427" w:rsidRDefault="00367D85" w:rsidP="00FA1AA1">
      <w:pPr>
        <w:spacing w:after="0"/>
        <w:rPr>
          <w:sz w:val="22"/>
          <w:szCs w:val="22"/>
        </w:rPr>
      </w:pPr>
      <w:r w:rsidRPr="008C6427">
        <w:rPr>
          <w:sz w:val="22"/>
          <w:szCs w:val="22"/>
        </w:rPr>
        <w:t xml:space="preserve"> в </w:t>
      </w:r>
      <w:r w:rsidR="009B27CC" w:rsidRPr="008C6427">
        <w:rPr>
          <w:sz w:val="22"/>
          <w:szCs w:val="22"/>
        </w:rPr>
        <w:t>запросе предложений</w:t>
      </w:r>
      <w:r w:rsidR="007633E7" w:rsidRPr="008C6427">
        <w:rPr>
          <w:sz w:val="22"/>
          <w:szCs w:val="22"/>
        </w:rPr>
        <w:t xml:space="preserve"> </w:t>
      </w:r>
      <w:r w:rsidR="00177F5F" w:rsidRPr="008C6427">
        <w:rPr>
          <w:sz w:val="22"/>
          <w:szCs w:val="22"/>
        </w:rPr>
        <w:t xml:space="preserve">в электронной форме </w:t>
      </w:r>
      <w:r w:rsidR="007633E7" w:rsidRPr="008C6427">
        <w:rPr>
          <w:sz w:val="22"/>
          <w:szCs w:val="22"/>
        </w:rPr>
        <w:t xml:space="preserve">_______ </w:t>
      </w:r>
      <w:r w:rsidR="007633E7" w:rsidRPr="008C6427">
        <w:rPr>
          <w:i/>
          <w:iCs/>
          <w:sz w:val="22"/>
          <w:szCs w:val="22"/>
        </w:rPr>
        <w:t>(указать наименование предмета договора)</w:t>
      </w:r>
      <w:r w:rsidR="007633E7" w:rsidRPr="008C6427">
        <w:rPr>
          <w:sz w:val="22"/>
          <w:szCs w:val="22"/>
        </w:rPr>
        <w:t xml:space="preserve"> направляю</w:t>
      </w:r>
      <w:r w:rsidR="00ED46DC" w:rsidRPr="008C6427">
        <w:rPr>
          <w:sz w:val="22"/>
          <w:szCs w:val="22"/>
        </w:rPr>
        <w:t>тся нижеперечисленные документы:</w:t>
      </w:r>
    </w:p>
    <w:p w:rsidR="00ED46DC" w:rsidRPr="008C6427" w:rsidRDefault="00ED46DC" w:rsidP="00FA1AA1">
      <w:pPr>
        <w:spacing w:after="0"/>
        <w:rPr>
          <w:sz w:val="22"/>
          <w:szCs w:val="22"/>
        </w:rPr>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118"/>
        <w:gridCol w:w="1447"/>
        <w:gridCol w:w="1559"/>
      </w:tblGrid>
      <w:tr w:rsidR="00C70643" w:rsidRPr="008C6427" w:rsidTr="00A5251B">
        <w:trPr>
          <w:trHeight w:val="544"/>
          <w:tblHeader/>
        </w:trPr>
        <w:tc>
          <w:tcPr>
            <w:tcW w:w="900" w:type="dxa"/>
            <w:shd w:val="clear" w:color="000000" w:fill="auto"/>
          </w:tcPr>
          <w:p w:rsidR="00E74E7C" w:rsidRPr="008C6427" w:rsidRDefault="00E74E7C" w:rsidP="00A5251B">
            <w:pPr>
              <w:spacing w:after="0"/>
              <w:jc w:val="center"/>
              <w:rPr>
                <w:b/>
                <w:bCs/>
                <w:sz w:val="22"/>
                <w:szCs w:val="22"/>
              </w:rPr>
            </w:pPr>
            <w:r w:rsidRPr="008C6427">
              <w:rPr>
                <w:b/>
                <w:bCs/>
                <w:sz w:val="22"/>
                <w:szCs w:val="22"/>
              </w:rPr>
              <w:t>№№ п\п</w:t>
            </w:r>
          </w:p>
        </w:tc>
        <w:tc>
          <w:tcPr>
            <w:tcW w:w="6118" w:type="dxa"/>
            <w:shd w:val="clear" w:color="000000" w:fill="auto"/>
          </w:tcPr>
          <w:p w:rsidR="00E74E7C" w:rsidRPr="008C6427" w:rsidRDefault="00E74E7C" w:rsidP="00A5251B">
            <w:pPr>
              <w:spacing w:after="0"/>
              <w:jc w:val="center"/>
              <w:rPr>
                <w:b/>
                <w:bCs/>
                <w:sz w:val="22"/>
                <w:szCs w:val="22"/>
              </w:rPr>
            </w:pPr>
            <w:r w:rsidRPr="008C6427">
              <w:rPr>
                <w:b/>
                <w:bCs/>
                <w:sz w:val="22"/>
                <w:szCs w:val="22"/>
              </w:rPr>
              <w:t>Наименование документов</w:t>
            </w:r>
          </w:p>
        </w:tc>
        <w:tc>
          <w:tcPr>
            <w:tcW w:w="1447" w:type="dxa"/>
            <w:shd w:val="clear" w:color="000000" w:fill="auto"/>
          </w:tcPr>
          <w:p w:rsidR="00E74E7C" w:rsidRPr="008C6427" w:rsidRDefault="00E74E7C" w:rsidP="00A5251B">
            <w:pPr>
              <w:spacing w:after="0"/>
              <w:jc w:val="center"/>
              <w:rPr>
                <w:b/>
                <w:bCs/>
                <w:sz w:val="22"/>
                <w:szCs w:val="22"/>
              </w:rPr>
            </w:pPr>
            <w:r w:rsidRPr="008C6427">
              <w:rPr>
                <w:b/>
                <w:bCs/>
                <w:sz w:val="22"/>
                <w:szCs w:val="22"/>
              </w:rPr>
              <w:t>Страницы</w:t>
            </w:r>
            <w:r w:rsidR="00B82364">
              <w:rPr>
                <w:b/>
                <w:bCs/>
                <w:sz w:val="22"/>
                <w:szCs w:val="22"/>
              </w:rPr>
              <w:t xml:space="preserve"> </w:t>
            </w:r>
            <w:r w:rsidR="00A5251B">
              <w:rPr>
                <w:b/>
                <w:bCs/>
                <w:sz w:val="22"/>
                <w:szCs w:val="22"/>
              </w:rPr>
              <w:t xml:space="preserve"> с __</w:t>
            </w:r>
            <w:r w:rsidRPr="008C6427">
              <w:rPr>
                <w:b/>
                <w:bCs/>
                <w:sz w:val="22"/>
                <w:szCs w:val="22"/>
              </w:rPr>
              <w:t xml:space="preserve">по </w:t>
            </w:r>
            <w:r w:rsidR="00A5251B">
              <w:rPr>
                <w:b/>
                <w:bCs/>
                <w:sz w:val="22"/>
                <w:szCs w:val="22"/>
              </w:rPr>
              <w:t>__</w:t>
            </w:r>
          </w:p>
        </w:tc>
        <w:tc>
          <w:tcPr>
            <w:tcW w:w="1559" w:type="dxa"/>
            <w:shd w:val="clear" w:color="000000" w:fill="auto"/>
          </w:tcPr>
          <w:p w:rsidR="00E74E7C" w:rsidRPr="008C6427" w:rsidRDefault="00E74E7C" w:rsidP="00A5251B">
            <w:pPr>
              <w:spacing w:after="0"/>
              <w:jc w:val="center"/>
              <w:rPr>
                <w:b/>
                <w:bCs/>
                <w:sz w:val="22"/>
                <w:szCs w:val="22"/>
              </w:rPr>
            </w:pPr>
            <w:r w:rsidRPr="008C6427">
              <w:rPr>
                <w:b/>
                <w:bCs/>
                <w:sz w:val="22"/>
                <w:szCs w:val="22"/>
              </w:rPr>
              <w:t>Количество страниц</w:t>
            </w:r>
          </w:p>
        </w:tc>
      </w:tr>
      <w:tr w:rsidR="00C70643" w:rsidRPr="008C6427" w:rsidTr="00B82364">
        <w:tc>
          <w:tcPr>
            <w:tcW w:w="900" w:type="dxa"/>
          </w:tcPr>
          <w:p w:rsidR="007633E7" w:rsidRPr="008C6427" w:rsidRDefault="007633E7" w:rsidP="00A5251B">
            <w:pPr>
              <w:numPr>
                <w:ilvl w:val="0"/>
                <w:numId w:val="7"/>
              </w:numPr>
              <w:spacing w:after="0"/>
              <w:ind w:left="0" w:firstLine="0"/>
              <w:jc w:val="center"/>
              <w:rPr>
                <w:sz w:val="22"/>
                <w:szCs w:val="22"/>
              </w:rPr>
            </w:pPr>
          </w:p>
        </w:tc>
        <w:tc>
          <w:tcPr>
            <w:tcW w:w="6118" w:type="dxa"/>
          </w:tcPr>
          <w:p w:rsidR="007633E7" w:rsidRPr="008C6427" w:rsidRDefault="007633E7" w:rsidP="00A5251B">
            <w:pPr>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r w:rsidR="00C70643" w:rsidRPr="008C6427" w:rsidTr="00B82364">
        <w:tc>
          <w:tcPr>
            <w:tcW w:w="900" w:type="dxa"/>
          </w:tcPr>
          <w:p w:rsidR="007633E7" w:rsidRPr="008C6427" w:rsidRDefault="007633E7" w:rsidP="00A5251B">
            <w:pPr>
              <w:numPr>
                <w:ilvl w:val="1"/>
                <w:numId w:val="7"/>
              </w:numPr>
              <w:spacing w:after="0"/>
              <w:ind w:left="0" w:firstLine="0"/>
              <w:jc w:val="center"/>
              <w:rPr>
                <w:sz w:val="22"/>
                <w:szCs w:val="22"/>
              </w:rPr>
            </w:pPr>
          </w:p>
        </w:tc>
        <w:tc>
          <w:tcPr>
            <w:tcW w:w="6118" w:type="dxa"/>
          </w:tcPr>
          <w:p w:rsidR="007633E7" w:rsidRPr="008C6427" w:rsidRDefault="007633E7" w:rsidP="00A5251B">
            <w:pPr>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r w:rsidR="00C70643" w:rsidRPr="008C6427" w:rsidTr="00B82364">
        <w:tc>
          <w:tcPr>
            <w:tcW w:w="900" w:type="dxa"/>
          </w:tcPr>
          <w:p w:rsidR="007633E7" w:rsidRPr="008C6427" w:rsidRDefault="007633E7" w:rsidP="00A5251B">
            <w:pPr>
              <w:numPr>
                <w:ilvl w:val="1"/>
                <w:numId w:val="7"/>
              </w:numPr>
              <w:spacing w:after="0"/>
              <w:ind w:left="0" w:firstLine="0"/>
              <w:jc w:val="center"/>
              <w:rPr>
                <w:sz w:val="22"/>
                <w:szCs w:val="22"/>
              </w:rPr>
            </w:pPr>
          </w:p>
        </w:tc>
        <w:tc>
          <w:tcPr>
            <w:tcW w:w="6118" w:type="dxa"/>
          </w:tcPr>
          <w:p w:rsidR="007633E7" w:rsidRPr="008C6427" w:rsidRDefault="007633E7" w:rsidP="00A5251B">
            <w:pPr>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r w:rsidR="00C70643" w:rsidRPr="008C6427" w:rsidTr="00B82364">
        <w:trPr>
          <w:trHeight w:val="389"/>
        </w:trPr>
        <w:tc>
          <w:tcPr>
            <w:tcW w:w="900" w:type="dxa"/>
          </w:tcPr>
          <w:p w:rsidR="007633E7" w:rsidRPr="008C6427" w:rsidRDefault="007633E7" w:rsidP="00A5251B">
            <w:pPr>
              <w:numPr>
                <w:ilvl w:val="0"/>
                <w:numId w:val="7"/>
              </w:numPr>
              <w:spacing w:after="0"/>
              <w:ind w:left="0" w:firstLine="0"/>
              <w:jc w:val="center"/>
              <w:rPr>
                <w:sz w:val="22"/>
                <w:szCs w:val="22"/>
              </w:rPr>
            </w:pPr>
          </w:p>
        </w:tc>
        <w:tc>
          <w:tcPr>
            <w:tcW w:w="6118" w:type="dxa"/>
          </w:tcPr>
          <w:p w:rsidR="007633E7" w:rsidRPr="008C6427" w:rsidRDefault="007633E7" w:rsidP="00A5251B">
            <w:pPr>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r w:rsidR="00C70643" w:rsidRPr="008C6427" w:rsidTr="00B82364">
        <w:tc>
          <w:tcPr>
            <w:tcW w:w="900" w:type="dxa"/>
          </w:tcPr>
          <w:p w:rsidR="007633E7" w:rsidRPr="008C6427" w:rsidRDefault="007633E7" w:rsidP="00A5251B">
            <w:pPr>
              <w:numPr>
                <w:ilvl w:val="0"/>
                <w:numId w:val="7"/>
              </w:numPr>
              <w:spacing w:after="0"/>
              <w:ind w:left="0" w:firstLine="0"/>
              <w:jc w:val="center"/>
              <w:rPr>
                <w:sz w:val="22"/>
                <w:szCs w:val="22"/>
              </w:rPr>
            </w:pPr>
          </w:p>
        </w:tc>
        <w:tc>
          <w:tcPr>
            <w:tcW w:w="6118" w:type="dxa"/>
          </w:tcPr>
          <w:p w:rsidR="007633E7" w:rsidRPr="008C6427" w:rsidRDefault="007633E7" w:rsidP="00A5251B">
            <w:pPr>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r w:rsidR="00C70643" w:rsidRPr="008C6427" w:rsidTr="00B82364">
        <w:tc>
          <w:tcPr>
            <w:tcW w:w="900" w:type="dxa"/>
          </w:tcPr>
          <w:p w:rsidR="007633E7" w:rsidRPr="008C6427" w:rsidRDefault="007633E7" w:rsidP="00A5251B">
            <w:pPr>
              <w:numPr>
                <w:ilvl w:val="0"/>
                <w:numId w:val="7"/>
              </w:numPr>
              <w:spacing w:after="0"/>
              <w:ind w:left="0" w:firstLine="0"/>
              <w:jc w:val="center"/>
              <w:rPr>
                <w:sz w:val="22"/>
                <w:szCs w:val="22"/>
              </w:rPr>
            </w:pPr>
          </w:p>
        </w:tc>
        <w:tc>
          <w:tcPr>
            <w:tcW w:w="6118" w:type="dxa"/>
          </w:tcPr>
          <w:p w:rsidR="007633E7" w:rsidRPr="008C6427" w:rsidRDefault="007633E7" w:rsidP="00A5251B">
            <w:pPr>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r w:rsidR="00C70643" w:rsidRPr="008C6427" w:rsidTr="00B82364">
        <w:tc>
          <w:tcPr>
            <w:tcW w:w="900" w:type="dxa"/>
          </w:tcPr>
          <w:p w:rsidR="007633E7" w:rsidRPr="008C6427" w:rsidRDefault="007633E7" w:rsidP="00A5251B">
            <w:pPr>
              <w:numPr>
                <w:ilvl w:val="0"/>
                <w:numId w:val="7"/>
              </w:numPr>
              <w:spacing w:after="0"/>
              <w:ind w:left="0" w:firstLine="0"/>
              <w:jc w:val="center"/>
              <w:rPr>
                <w:sz w:val="22"/>
                <w:szCs w:val="22"/>
              </w:rPr>
            </w:pPr>
          </w:p>
        </w:tc>
        <w:tc>
          <w:tcPr>
            <w:tcW w:w="6118" w:type="dxa"/>
          </w:tcPr>
          <w:p w:rsidR="007633E7" w:rsidRPr="008C6427" w:rsidRDefault="007633E7" w:rsidP="00A5251B">
            <w:pPr>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r w:rsidR="00C70643" w:rsidRPr="008C6427" w:rsidTr="00B82364">
        <w:tc>
          <w:tcPr>
            <w:tcW w:w="900" w:type="dxa"/>
          </w:tcPr>
          <w:p w:rsidR="007633E7" w:rsidRPr="008C6427" w:rsidRDefault="007633E7" w:rsidP="00A5251B">
            <w:pPr>
              <w:numPr>
                <w:ilvl w:val="0"/>
                <w:numId w:val="7"/>
              </w:numPr>
              <w:spacing w:after="0"/>
              <w:ind w:left="0" w:firstLine="0"/>
              <w:jc w:val="center"/>
              <w:rPr>
                <w:sz w:val="22"/>
                <w:szCs w:val="22"/>
              </w:rPr>
            </w:pPr>
          </w:p>
        </w:tc>
        <w:tc>
          <w:tcPr>
            <w:tcW w:w="6118" w:type="dxa"/>
          </w:tcPr>
          <w:p w:rsidR="007633E7" w:rsidRPr="008C6427" w:rsidRDefault="007633E7" w:rsidP="00A5251B">
            <w:pPr>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r w:rsidR="00C70643" w:rsidRPr="008C6427" w:rsidTr="00B82364">
        <w:tc>
          <w:tcPr>
            <w:tcW w:w="900" w:type="dxa"/>
          </w:tcPr>
          <w:p w:rsidR="007633E7" w:rsidRPr="008C6427" w:rsidRDefault="007633E7" w:rsidP="00A5251B">
            <w:pPr>
              <w:numPr>
                <w:ilvl w:val="0"/>
                <w:numId w:val="7"/>
              </w:numPr>
              <w:spacing w:after="0"/>
              <w:ind w:left="0" w:firstLine="0"/>
              <w:jc w:val="center"/>
              <w:rPr>
                <w:sz w:val="22"/>
                <w:szCs w:val="22"/>
              </w:rPr>
            </w:pPr>
          </w:p>
        </w:tc>
        <w:tc>
          <w:tcPr>
            <w:tcW w:w="6118" w:type="dxa"/>
          </w:tcPr>
          <w:p w:rsidR="007633E7" w:rsidRPr="008C6427" w:rsidRDefault="007633E7" w:rsidP="00A5251B">
            <w:pPr>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r w:rsidR="00C70643" w:rsidRPr="008C6427" w:rsidTr="00B82364">
        <w:tc>
          <w:tcPr>
            <w:tcW w:w="900" w:type="dxa"/>
          </w:tcPr>
          <w:p w:rsidR="007633E7" w:rsidRPr="008C6427" w:rsidRDefault="007633E7" w:rsidP="00A5251B">
            <w:pPr>
              <w:numPr>
                <w:ilvl w:val="0"/>
                <w:numId w:val="7"/>
              </w:numPr>
              <w:spacing w:after="0"/>
              <w:ind w:left="0" w:firstLine="0"/>
              <w:jc w:val="center"/>
              <w:rPr>
                <w:sz w:val="22"/>
                <w:szCs w:val="22"/>
              </w:rPr>
            </w:pPr>
          </w:p>
        </w:tc>
        <w:tc>
          <w:tcPr>
            <w:tcW w:w="6118" w:type="dxa"/>
          </w:tcPr>
          <w:p w:rsidR="007633E7" w:rsidRPr="008C6427" w:rsidRDefault="007633E7" w:rsidP="00A5251B">
            <w:pPr>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r w:rsidR="00C70643" w:rsidRPr="008C6427" w:rsidTr="00B82364">
        <w:tc>
          <w:tcPr>
            <w:tcW w:w="900" w:type="dxa"/>
          </w:tcPr>
          <w:p w:rsidR="0033624F" w:rsidRPr="008C6427" w:rsidRDefault="0033624F" w:rsidP="00A5251B">
            <w:pPr>
              <w:numPr>
                <w:ilvl w:val="0"/>
                <w:numId w:val="7"/>
              </w:numPr>
              <w:spacing w:after="0"/>
              <w:ind w:left="0" w:firstLine="0"/>
              <w:jc w:val="center"/>
              <w:rPr>
                <w:sz w:val="22"/>
                <w:szCs w:val="22"/>
              </w:rPr>
            </w:pPr>
          </w:p>
        </w:tc>
        <w:tc>
          <w:tcPr>
            <w:tcW w:w="6118" w:type="dxa"/>
          </w:tcPr>
          <w:p w:rsidR="0033624F" w:rsidRPr="008C6427" w:rsidRDefault="0033624F" w:rsidP="00A5251B">
            <w:pPr>
              <w:spacing w:after="0"/>
              <w:rPr>
                <w:sz w:val="22"/>
                <w:szCs w:val="22"/>
              </w:rPr>
            </w:pPr>
          </w:p>
        </w:tc>
        <w:tc>
          <w:tcPr>
            <w:tcW w:w="1447" w:type="dxa"/>
          </w:tcPr>
          <w:p w:rsidR="0033624F" w:rsidRPr="008C6427" w:rsidRDefault="0033624F" w:rsidP="00A5251B">
            <w:pPr>
              <w:spacing w:after="0"/>
              <w:rPr>
                <w:sz w:val="22"/>
                <w:szCs w:val="22"/>
              </w:rPr>
            </w:pPr>
          </w:p>
        </w:tc>
        <w:tc>
          <w:tcPr>
            <w:tcW w:w="1559" w:type="dxa"/>
          </w:tcPr>
          <w:p w:rsidR="0033624F" w:rsidRPr="008C6427" w:rsidRDefault="0033624F" w:rsidP="00A5251B">
            <w:pPr>
              <w:spacing w:after="0"/>
              <w:rPr>
                <w:sz w:val="22"/>
                <w:szCs w:val="22"/>
              </w:rPr>
            </w:pPr>
          </w:p>
        </w:tc>
      </w:tr>
      <w:tr w:rsidR="00C70643" w:rsidRPr="008C6427" w:rsidTr="00B82364">
        <w:tc>
          <w:tcPr>
            <w:tcW w:w="900" w:type="dxa"/>
          </w:tcPr>
          <w:p w:rsidR="007633E7" w:rsidRPr="008C6427" w:rsidRDefault="007633E7" w:rsidP="00A5251B">
            <w:pPr>
              <w:numPr>
                <w:ilvl w:val="0"/>
                <w:numId w:val="7"/>
              </w:numPr>
              <w:spacing w:after="0"/>
              <w:ind w:left="0" w:firstLine="0"/>
              <w:jc w:val="center"/>
              <w:rPr>
                <w:sz w:val="22"/>
                <w:szCs w:val="22"/>
              </w:rPr>
            </w:pPr>
          </w:p>
        </w:tc>
        <w:tc>
          <w:tcPr>
            <w:tcW w:w="6118" w:type="dxa"/>
          </w:tcPr>
          <w:p w:rsidR="007633E7" w:rsidRPr="008C6427" w:rsidRDefault="007633E7" w:rsidP="00A5251B">
            <w:pPr>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r w:rsidR="00C70643" w:rsidRPr="008C6427" w:rsidTr="00B82364">
        <w:tc>
          <w:tcPr>
            <w:tcW w:w="900" w:type="dxa"/>
          </w:tcPr>
          <w:p w:rsidR="007633E7" w:rsidRPr="008C6427" w:rsidRDefault="007633E7" w:rsidP="00A5251B">
            <w:pPr>
              <w:numPr>
                <w:ilvl w:val="0"/>
                <w:numId w:val="7"/>
              </w:numPr>
              <w:spacing w:after="0"/>
              <w:ind w:left="0" w:firstLine="0"/>
              <w:jc w:val="center"/>
              <w:rPr>
                <w:sz w:val="22"/>
                <w:szCs w:val="22"/>
              </w:rPr>
            </w:pPr>
          </w:p>
        </w:tc>
        <w:tc>
          <w:tcPr>
            <w:tcW w:w="6118" w:type="dxa"/>
          </w:tcPr>
          <w:p w:rsidR="007633E7" w:rsidRPr="008C6427" w:rsidRDefault="007633E7" w:rsidP="00A5251B">
            <w:pPr>
              <w:autoSpaceDE w:val="0"/>
              <w:autoSpaceDN w:val="0"/>
              <w:adjustRightInd w:val="0"/>
              <w:spacing w:after="0"/>
              <w:rPr>
                <w:sz w:val="22"/>
                <w:szCs w:val="22"/>
              </w:rPr>
            </w:pPr>
          </w:p>
        </w:tc>
        <w:tc>
          <w:tcPr>
            <w:tcW w:w="1447" w:type="dxa"/>
          </w:tcPr>
          <w:p w:rsidR="007633E7" w:rsidRPr="008C6427" w:rsidRDefault="007633E7" w:rsidP="00A5251B">
            <w:pPr>
              <w:spacing w:after="0"/>
              <w:rPr>
                <w:sz w:val="22"/>
                <w:szCs w:val="22"/>
              </w:rPr>
            </w:pPr>
          </w:p>
        </w:tc>
        <w:tc>
          <w:tcPr>
            <w:tcW w:w="1559" w:type="dxa"/>
          </w:tcPr>
          <w:p w:rsidR="007633E7" w:rsidRPr="008C6427" w:rsidRDefault="007633E7" w:rsidP="00A5251B">
            <w:pPr>
              <w:spacing w:after="0"/>
              <w:rPr>
                <w:sz w:val="22"/>
                <w:szCs w:val="22"/>
              </w:rPr>
            </w:pPr>
          </w:p>
        </w:tc>
      </w:tr>
    </w:tbl>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7633E7" w:rsidRPr="008C6427" w:rsidRDefault="007633E7" w:rsidP="00FA1AA1">
      <w:pPr>
        <w:spacing w:after="0"/>
        <w:ind w:firstLine="567"/>
        <w:rPr>
          <w:sz w:val="22"/>
          <w:szCs w:val="22"/>
          <w:vertAlign w:val="superscript"/>
        </w:rPr>
      </w:pPr>
      <w:r w:rsidRPr="008C6427">
        <w:rPr>
          <w:sz w:val="22"/>
          <w:szCs w:val="22"/>
          <w:vertAlign w:val="superscript"/>
        </w:rPr>
        <w:br w:type="page"/>
      </w:r>
    </w:p>
    <w:p w:rsidR="007633E7" w:rsidRPr="008C6427" w:rsidRDefault="007B2A89" w:rsidP="00D41097">
      <w:pPr>
        <w:pStyle w:val="21"/>
        <w:tabs>
          <w:tab w:val="clear" w:pos="576"/>
          <w:tab w:val="num" w:pos="0"/>
        </w:tabs>
        <w:ind w:left="0" w:firstLine="0"/>
        <w:rPr>
          <w:sz w:val="22"/>
          <w:szCs w:val="22"/>
        </w:rPr>
      </w:pPr>
      <w:bookmarkStart w:id="188" w:name="_Ref166329536"/>
      <w:bookmarkStart w:id="189" w:name="_Toc61602009"/>
      <w:bookmarkStart w:id="190" w:name="_Toc121292706"/>
      <w:bookmarkStart w:id="191" w:name="_Toc127334286"/>
      <w:r w:rsidRPr="008C6427">
        <w:rPr>
          <w:sz w:val="22"/>
          <w:szCs w:val="22"/>
        </w:rPr>
        <w:lastRenderedPageBreak/>
        <w:t xml:space="preserve">ФОРМА 2. </w:t>
      </w:r>
      <w:r w:rsidR="004E41D6" w:rsidRPr="008C6427">
        <w:rPr>
          <w:sz w:val="22"/>
          <w:szCs w:val="22"/>
        </w:rPr>
        <w:t>ПИСЬМО О ПОДАЧЕ ОФЕРТЫ</w:t>
      </w:r>
      <w:bookmarkEnd w:id="188"/>
      <w:bookmarkEnd w:id="189"/>
    </w:p>
    <w:p w:rsidR="0007258B" w:rsidRPr="008C6427" w:rsidRDefault="0007258B" w:rsidP="0007258B">
      <w:pPr>
        <w:overflowPunct w:val="0"/>
        <w:autoSpaceDE w:val="0"/>
        <w:autoSpaceDN w:val="0"/>
        <w:adjustRightInd w:val="0"/>
        <w:spacing w:after="0"/>
        <w:ind w:firstLine="567"/>
        <w:jc w:val="center"/>
        <w:rPr>
          <w:b/>
          <w:sz w:val="22"/>
          <w:szCs w:val="22"/>
        </w:rPr>
      </w:pPr>
    </w:p>
    <w:p w:rsidR="0007258B" w:rsidRPr="008C6427" w:rsidRDefault="0007258B" w:rsidP="0007258B">
      <w:pPr>
        <w:tabs>
          <w:tab w:val="left" w:pos="1080"/>
        </w:tabs>
        <w:spacing w:after="0"/>
        <w:ind w:firstLine="540"/>
        <w:jc w:val="center"/>
        <w:rPr>
          <w:b/>
          <w:sz w:val="22"/>
          <w:szCs w:val="22"/>
        </w:rPr>
      </w:pPr>
      <w:r w:rsidRPr="008C6427">
        <w:rPr>
          <w:b/>
          <w:sz w:val="22"/>
          <w:szCs w:val="22"/>
        </w:rPr>
        <w:t>Фирменный бланк Участника закупки</w:t>
      </w:r>
    </w:p>
    <w:p w:rsidR="0007258B" w:rsidRPr="008C6427" w:rsidRDefault="0007258B" w:rsidP="0007258B">
      <w:pPr>
        <w:tabs>
          <w:tab w:val="left" w:pos="1080"/>
        </w:tabs>
        <w:spacing w:after="0"/>
        <w:ind w:firstLine="540"/>
        <w:rPr>
          <w:sz w:val="22"/>
          <w:szCs w:val="22"/>
        </w:rPr>
      </w:pPr>
      <w:r w:rsidRPr="008C6427">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07258B" w:rsidRPr="008C6427" w:rsidTr="0054716F">
        <w:tc>
          <w:tcPr>
            <w:tcW w:w="2210" w:type="pct"/>
          </w:tcPr>
          <w:p w:rsidR="0007258B" w:rsidRPr="008C6427" w:rsidRDefault="0007258B" w:rsidP="0007258B">
            <w:pPr>
              <w:widowControl w:val="0"/>
              <w:tabs>
                <w:tab w:val="left" w:pos="7938"/>
              </w:tabs>
              <w:spacing w:before="120" w:after="0"/>
              <w:jc w:val="center"/>
              <w:rPr>
                <w:b/>
                <w:sz w:val="22"/>
                <w:szCs w:val="22"/>
              </w:rPr>
            </w:pPr>
            <w:r w:rsidRPr="008C6427">
              <w:rPr>
                <w:b/>
                <w:sz w:val="22"/>
                <w:szCs w:val="22"/>
              </w:rPr>
              <w:t>Фирменный бланк Участника закупки</w:t>
            </w:r>
          </w:p>
          <w:p w:rsidR="0007258B" w:rsidRPr="008C6427" w:rsidRDefault="0007258B" w:rsidP="0007258B">
            <w:pPr>
              <w:widowControl w:val="0"/>
              <w:tabs>
                <w:tab w:val="left" w:pos="7938"/>
              </w:tabs>
              <w:spacing w:before="120" w:after="0"/>
              <w:jc w:val="center"/>
              <w:rPr>
                <w:b/>
                <w:sz w:val="22"/>
                <w:szCs w:val="22"/>
              </w:rPr>
            </w:pPr>
            <w:r w:rsidRPr="008C6427">
              <w:rPr>
                <w:sz w:val="22"/>
                <w:szCs w:val="22"/>
              </w:rPr>
              <w:t>«_____»__________года №______</w:t>
            </w:r>
            <w:r w:rsidR="00A5251B">
              <w:rPr>
                <w:sz w:val="22"/>
                <w:szCs w:val="22"/>
              </w:rPr>
              <w:br/>
            </w:r>
          </w:p>
        </w:tc>
        <w:tc>
          <w:tcPr>
            <w:tcW w:w="2790" w:type="pct"/>
          </w:tcPr>
          <w:p w:rsidR="0007258B" w:rsidRPr="008C6427" w:rsidRDefault="0007258B" w:rsidP="0007258B">
            <w:pPr>
              <w:widowControl w:val="0"/>
              <w:spacing w:before="120" w:after="0"/>
              <w:ind w:left="74"/>
              <w:jc w:val="right"/>
              <w:rPr>
                <w:b/>
                <w:bCs/>
                <w:sz w:val="22"/>
                <w:szCs w:val="22"/>
              </w:rPr>
            </w:pPr>
            <w:r w:rsidRPr="008C6427">
              <w:rPr>
                <w:b/>
                <w:bCs/>
                <w:sz w:val="22"/>
                <w:szCs w:val="22"/>
              </w:rPr>
              <w:t xml:space="preserve">Председателю закупочной комиссии </w:t>
            </w:r>
          </w:p>
          <w:p w:rsidR="0007258B" w:rsidRPr="008C6427" w:rsidRDefault="0007258B" w:rsidP="00A5251B">
            <w:pPr>
              <w:widowControl w:val="0"/>
              <w:tabs>
                <w:tab w:val="left" w:pos="7938"/>
              </w:tabs>
              <w:spacing w:before="120" w:after="0"/>
              <w:ind w:left="72"/>
              <w:jc w:val="right"/>
              <w:rPr>
                <w:b/>
                <w:sz w:val="22"/>
                <w:szCs w:val="22"/>
              </w:rPr>
            </w:pPr>
            <w:r w:rsidRPr="008C6427">
              <w:rPr>
                <w:b/>
                <w:bCs/>
                <w:sz w:val="22"/>
                <w:szCs w:val="22"/>
              </w:rPr>
              <w:t>____________________________________</w:t>
            </w:r>
          </w:p>
        </w:tc>
      </w:tr>
    </w:tbl>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Изучив Извещение о [</w:t>
      </w:r>
      <w:r w:rsidRPr="008C6427">
        <w:rPr>
          <w:b/>
          <w:bCs/>
          <w:i/>
          <w:iCs/>
          <w:sz w:val="22"/>
          <w:szCs w:val="22"/>
          <w:shd w:val="clear" w:color="auto" w:fill="FFFF99"/>
        </w:rPr>
        <w:t>указывается способ и вид проведения закупки</w:t>
      </w:r>
      <w:r w:rsidRPr="008C6427">
        <w:rPr>
          <w:sz w:val="22"/>
          <w:szCs w:val="22"/>
        </w:rPr>
        <w:t>] на право заключения Договора _________ ____________________ [</w:t>
      </w:r>
      <w:r w:rsidRPr="008C6427">
        <w:rPr>
          <w:b/>
          <w:bCs/>
          <w:i/>
          <w:iCs/>
          <w:sz w:val="22"/>
          <w:szCs w:val="22"/>
          <w:shd w:val="clear" w:color="auto" w:fill="FFFF99"/>
        </w:rPr>
        <w:t>указывается предмет закупки</w:t>
      </w:r>
      <w:r w:rsidRPr="008C6427">
        <w:rPr>
          <w:sz w:val="22"/>
          <w:szCs w:val="22"/>
        </w:rPr>
        <w:t xml:space="preserve">], опубликованное на официальном сайте и документацию о закупке, и принимая установленные в них требования и условия закупки, </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 xml:space="preserve">____________________________________________________________________, </w:t>
      </w:r>
    </w:p>
    <w:p w:rsidR="0007258B" w:rsidRPr="008C6427" w:rsidRDefault="0007258B" w:rsidP="0007258B">
      <w:pPr>
        <w:tabs>
          <w:tab w:val="left" w:pos="1080"/>
        </w:tabs>
        <w:spacing w:after="0"/>
        <w:rPr>
          <w:i/>
          <w:sz w:val="22"/>
          <w:szCs w:val="22"/>
        </w:rPr>
      </w:pPr>
      <w:r w:rsidRPr="008C6427">
        <w:rPr>
          <w:i/>
          <w:sz w:val="22"/>
          <w:szCs w:val="22"/>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зарегистрированное по адресу</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________________________________________________________________________,</w:t>
      </w:r>
    </w:p>
    <w:p w:rsidR="0007258B" w:rsidRPr="008C6427" w:rsidRDefault="0007258B" w:rsidP="0007258B">
      <w:pPr>
        <w:tabs>
          <w:tab w:val="left" w:pos="1080"/>
        </w:tabs>
        <w:spacing w:after="0"/>
        <w:ind w:firstLine="540"/>
        <w:rPr>
          <w:i/>
          <w:sz w:val="22"/>
          <w:szCs w:val="22"/>
        </w:rPr>
      </w:pPr>
      <w:r w:rsidRPr="008C6427">
        <w:rPr>
          <w:i/>
          <w:sz w:val="22"/>
          <w:szCs w:val="22"/>
        </w:rPr>
        <w:t>(место нахождение Участника закупки)</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предлагает заключить Договор на:</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________________________________________________________________________</w:t>
      </w:r>
      <w:r w:rsidR="00A5251B">
        <w:rPr>
          <w:sz w:val="22"/>
          <w:szCs w:val="22"/>
        </w:rPr>
        <w:t>_______________</w:t>
      </w:r>
    </w:p>
    <w:p w:rsidR="0007258B" w:rsidRPr="008C6427" w:rsidRDefault="0007258B" w:rsidP="0007258B">
      <w:pPr>
        <w:tabs>
          <w:tab w:val="left" w:pos="1080"/>
        </w:tabs>
        <w:spacing w:after="0"/>
        <w:ind w:firstLine="540"/>
        <w:rPr>
          <w:i/>
          <w:sz w:val="22"/>
          <w:szCs w:val="22"/>
        </w:rPr>
      </w:pPr>
      <w:r w:rsidRPr="008C6427">
        <w:rPr>
          <w:i/>
          <w:sz w:val="22"/>
          <w:szCs w:val="22"/>
        </w:rPr>
        <w:t>(наименование закупки, предмет закупки)</w:t>
      </w:r>
    </w:p>
    <w:p w:rsidR="0007258B" w:rsidRPr="008C6427" w:rsidRDefault="0007258B" w:rsidP="0007258B">
      <w:pPr>
        <w:tabs>
          <w:tab w:val="left" w:pos="1080"/>
        </w:tabs>
        <w:spacing w:after="0"/>
        <w:ind w:firstLine="540"/>
        <w:rPr>
          <w:i/>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 xml:space="preserve">на условиях и в соответствии с Техническим предложением, Графиком выполнения поставок, (работ, услуг), Сводной таблицей стоимости поставок (работ, услуг), Графиком оплаты выполняемых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07258B" w:rsidRPr="008C6427" w:rsidRDefault="0007258B" w:rsidP="0007258B">
      <w:pPr>
        <w:tabs>
          <w:tab w:val="left" w:pos="1080"/>
        </w:tabs>
        <w:spacing w:after="0"/>
        <w:ind w:firstLine="540"/>
        <w:rPr>
          <w:sz w:val="22"/>
          <w:szCs w:val="22"/>
        </w:rPr>
      </w:pPr>
    </w:p>
    <w:tbl>
      <w:tblPr>
        <w:tblW w:w="9678" w:type="dxa"/>
        <w:tblLayout w:type="fixed"/>
        <w:tblLook w:val="01E0" w:firstRow="1" w:lastRow="1" w:firstColumn="1" w:lastColumn="1" w:noHBand="0" w:noVBand="0"/>
      </w:tblPr>
      <w:tblGrid>
        <w:gridCol w:w="5184"/>
        <w:gridCol w:w="4494"/>
      </w:tblGrid>
      <w:tr w:rsidR="0007258B" w:rsidRPr="008C6427" w:rsidTr="0054716F">
        <w:trPr>
          <w:cantSplit/>
        </w:trPr>
        <w:tc>
          <w:tcPr>
            <w:tcW w:w="5184" w:type="dxa"/>
          </w:tcPr>
          <w:p w:rsidR="0007258B" w:rsidRPr="008C6427" w:rsidRDefault="0007258B" w:rsidP="0007258B">
            <w:pPr>
              <w:tabs>
                <w:tab w:val="left" w:pos="1080"/>
              </w:tabs>
              <w:spacing w:after="0"/>
              <w:ind w:firstLine="540"/>
              <w:rPr>
                <w:sz w:val="22"/>
                <w:szCs w:val="22"/>
              </w:rPr>
            </w:pPr>
            <w:r w:rsidRPr="008C6427">
              <w:rPr>
                <w:sz w:val="22"/>
                <w:szCs w:val="22"/>
              </w:rPr>
              <w:t>Итоговая стоимость заявки, без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w:t>
            </w:r>
          </w:p>
          <w:p w:rsidR="0007258B" w:rsidRPr="008C6427" w:rsidRDefault="0007258B" w:rsidP="0007258B">
            <w:pPr>
              <w:tabs>
                <w:tab w:val="left" w:pos="1080"/>
              </w:tabs>
              <w:spacing w:after="0"/>
              <w:rPr>
                <w:sz w:val="22"/>
                <w:szCs w:val="22"/>
              </w:rPr>
            </w:pPr>
            <w:r w:rsidRPr="008C6427">
              <w:rPr>
                <w:sz w:val="22"/>
                <w:szCs w:val="22"/>
              </w:rPr>
              <w:t>(итоговая стоимость, рублей, без НДС)</w:t>
            </w:r>
          </w:p>
        </w:tc>
      </w:tr>
      <w:tr w:rsidR="0007258B" w:rsidRPr="008C6427" w:rsidTr="0054716F">
        <w:trPr>
          <w:cantSplit/>
        </w:trPr>
        <w:tc>
          <w:tcPr>
            <w:tcW w:w="5184" w:type="dxa"/>
          </w:tcPr>
          <w:p w:rsidR="0007258B" w:rsidRPr="008C6427" w:rsidRDefault="0007258B" w:rsidP="0007258B">
            <w:pPr>
              <w:tabs>
                <w:tab w:val="left" w:pos="1080"/>
              </w:tabs>
              <w:spacing w:after="0"/>
              <w:ind w:firstLine="540"/>
              <w:rPr>
                <w:sz w:val="22"/>
                <w:szCs w:val="22"/>
              </w:rPr>
            </w:pPr>
            <w:r w:rsidRPr="008C6427">
              <w:rPr>
                <w:sz w:val="22"/>
                <w:szCs w:val="22"/>
              </w:rPr>
              <w:t>кроме того,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_______________________________</w:t>
            </w:r>
          </w:p>
          <w:p w:rsidR="0007258B" w:rsidRPr="008C6427" w:rsidRDefault="0007258B" w:rsidP="0007258B">
            <w:pPr>
              <w:tabs>
                <w:tab w:val="left" w:pos="1080"/>
              </w:tabs>
              <w:spacing w:after="0"/>
              <w:rPr>
                <w:sz w:val="22"/>
                <w:szCs w:val="22"/>
              </w:rPr>
            </w:pPr>
            <w:r w:rsidRPr="008C6427">
              <w:rPr>
                <w:sz w:val="22"/>
                <w:szCs w:val="22"/>
              </w:rPr>
              <w:t>(НДС по итоговой стоимости, рублей)</w:t>
            </w:r>
          </w:p>
        </w:tc>
      </w:tr>
      <w:tr w:rsidR="0007258B" w:rsidRPr="008C6427" w:rsidTr="0054716F">
        <w:trPr>
          <w:cantSplit/>
        </w:trPr>
        <w:tc>
          <w:tcPr>
            <w:tcW w:w="5184" w:type="dxa"/>
          </w:tcPr>
          <w:p w:rsidR="0007258B" w:rsidRPr="008C6427" w:rsidRDefault="0007258B" w:rsidP="0007258B">
            <w:pPr>
              <w:tabs>
                <w:tab w:val="left" w:pos="1080"/>
              </w:tabs>
              <w:spacing w:after="0"/>
              <w:ind w:firstLine="540"/>
              <w:rPr>
                <w:sz w:val="22"/>
                <w:szCs w:val="22"/>
              </w:rPr>
            </w:pPr>
            <w:r w:rsidRPr="008C6427">
              <w:rPr>
                <w:sz w:val="22"/>
                <w:szCs w:val="22"/>
              </w:rPr>
              <w:t>Итого,</w:t>
            </w:r>
          </w:p>
          <w:p w:rsidR="0007258B" w:rsidRPr="008C6427" w:rsidRDefault="0007258B" w:rsidP="0007258B">
            <w:pPr>
              <w:tabs>
                <w:tab w:val="left" w:pos="1080"/>
              </w:tabs>
              <w:spacing w:after="0"/>
              <w:ind w:firstLine="540"/>
              <w:rPr>
                <w:sz w:val="22"/>
                <w:szCs w:val="22"/>
              </w:rPr>
            </w:pPr>
            <w:r w:rsidRPr="008C6427">
              <w:rPr>
                <w:sz w:val="22"/>
                <w:szCs w:val="22"/>
              </w:rPr>
              <w:t>стоимость заявки с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_______________________________</w:t>
            </w:r>
          </w:p>
          <w:p w:rsidR="0007258B" w:rsidRPr="008C6427" w:rsidRDefault="0007258B" w:rsidP="0007258B">
            <w:pPr>
              <w:tabs>
                <w:tab w:val="left" w:pos="1080"/>
              </w:tabs>
              <w:spacing w:after="0"/>
              <w:rPr>
                <w:sz w:val="22"/>
                <w:szCs w:val="22"/>
              </w:rPr>
            </w:pPr>
            <w:r w:rsidRPr="008C6427">
              <w:rPr>
                <w:sz w:val="22"/>
                <w:szCs w:val="22"/>
              </w:rPr>
              <w:t>(полная итоговая стоимость, рублей, с НДС)</w:t>
            </w:r>
          </w:p>
        </w:tc>
      </w:tr>
    </w:tbl>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 xml:space="preserve">Срок выполнения поставок (работ, услуг): </w:t>
      </w:r>
    </w:p>
    <w:p w:rsidR="0007258B" w:rsidRPr="008C6427" w:rsidRDefault="0007258B" w:rsidP="0007258B">
      <w:pPr>
        <w:tabs>
          <w:tab w:val="left" w:pos="1080"/>
        </w:tabs>
        <w:spacing w:after="0"/>
        <w:ind w:firstLine="540"/>
        <w:rPr>
          <w:sz w:val="22"/>
          <w:szCs w:val="22"/>
        </w:rPr>
      </w:pPr>
      <w:r w:rsidRPr="008C6427">
        <w:rPr>
          <w:sz w:val="22"/>
          <w:szCs w:val="22"/>
        </w:rPr>
        <w:t>Начало выполнения __________________________________</w:t>
      </w:r>
      <w:r w:rsidR="00A5251B">
        <w:rPr>
          <w:sz w:val="22"/>
          <w:szCs w:val="22"/>
        </w:rPr>
        <w:t>____________________________________</w:t>
      </w:r>
      <w:r w:rsidRPr="008C6427">
        <w:rPr>
          <w:sz w:val="22"/>
          <w:szCs w:val="22"/>
        </w:rPr>
        <w:t>.</w:t>
      </w:r>
    </w:p>
    <w:p w:rsidR="0007258B" w:rsidRPr="008C6427" w:rsidRDefault="0007258B" w:rsidP="0007258B">
      <w:pPr>
        <w:tabs>
          <w:tab w:val="left" w:pos="1080"/>
        </w:tabs>
        <w:spacing w:after="0"/>
        <w:ind w:firstLine="540"/>
        <w:rPr>
          <w:sz w:val="22"/>
          <w:szCs w:val="22"/>
        </w:rPr>
      </w:pPr>
      <w:r w:rsidRPr="008C6427">
        <w:rPr>
          <w:sz w:val="22"/>
          <w:szCs w:val="22"/>
        </w:rPr>
        <w:t>Окончание _______________________________.</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Данная Заявка подается с пониманием того, что:</w:t>
      </w:r>
    </w:p>
    <w:p w:rsidR="0007258B" w:rsidRPr="008C6427" w:rsidRDefault="0007258B" w:rsidP="0007258B">
      <w:pPr>
        <w:tabs>
          <w:tab w:val="left" w:pos="1080"/>
        </w:tabs>
        <w:spacing w:after="0"/>
        <w:ind w:firstLine="540"/>
        <w:rPr>
          <w:sz w:val="22"/>
          <w:szCs w:val="22"/>
        </w:rPr>
      </w:pPr>
      <w:r w:rsidRPr="008C6427">
        <w:rPr>
          <w:sz w:val="22"/>
          <w:szCs w:val="22"/>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07258B" w:rsidRPr="008C6427" w:rsidRDefault="0007258B" w:rsidP="0007258B">
      <w:pPr>
        <w:tabs>
          <w:tab w:val="left" w:pos="1080"/>
        </w:tabs>
        <w:spacing w:after="0"/>
        <w:ind w:firstLine="540"/>
        <w:rPr>
          <w:sz w:val="22"/>
          <w:szCs w:val="22"/>
        </w:rPr>
      </w:pPr>
      <w:r w:rsidRPr="008C6427">
        <w:rPr>
          <w:sz w:val="22"/>
          <w:szCs w:val="22"/>
        </w:rPr>
        <w:t>вы оставляете за собой право:</w:t>
      </w:r>
    </w:p>
    <w:p w:rsidR="0007258B" w:rsidRPr="008C6427" w:rsidRDefault="0007258B" w:rsidP="00AD10C7">
      <w:pPr>
        <w:widowControl w:val="0"/>
        <w:numPr>
          <w:ilvl w:val="0"/>
          <w:numId w:val="17"/>
        </w:numPr>
        <w:tabs>
          <w:tab w:val="left" w:pos="1080"/>
        </w:tabs>
        <w:suppressAutoHyphens/>
        <w:spacing w:before="120" w:after="0" w:line="360" w:lineRule="auto"/>
        <w:rPr>
          <w:sz w:val="22"/>
          <w:szCs w:val="22"/>
        </w:rPr>
      </w:pPr>
      <w:r w:rsidRPr="008C6427">
        <w:rPr>
          <w:sz w:val="22"/>
          <w:szCs w:val="22"/>
        </w:rPr>
        <w:t>отклонить заявки с ценами, превышающими начальную (максимальную) цену договора (цену лота);</w:t>
      </w:r>
    </w:p>
    <w:p w:rsidR="0007258B" w:rsidRPr="008C6427" w:rsidRDefault="0007258B" w:rsidP="00AD10C7">
      <w:pPr>
        <w:widowControl w:val="0"/>
        <w:numPr>
          <w:ilvl w:val="0"/>
          <w:numId w:val="17"/>
        </w:numPr>
        <w:tabs>
          <w:tab w:val="left" w:pos="1080"/>
        </w:tabs>
        <w:suppressAutoHyphens/>
        <w:spacing w:before="120" w:after="0" w:line="360" w:lineRule="auto"/>
        <w:rPr>
          <w:sz w:val="22"/>
          <w:szCs w:val="22"/>
        </w:rPr>
      </w:pPr>
      <w:r w:rsidRPr="008C6427">
        <w:rPr>
          <w:sz w:val="22"/>
          <w:szCs w:val="22"/>
        </w:rPr>
        <w:t>принять или отклонить любую заявку в соответствии с условиями документации о закупке;</w:t>
      </w:r>
    </w:p>
    <w:p w:rsidR="0007258B" w:rsidRPr="008C6427" w:rsidRDefault="0007258B" w:rsidP="00AD10C7">
      <w:pPr>
        <w:widowControl w:val="0"/>
        <w:numPr>
          <w:ilvl w:val="0"/>
          <w:numId w:val="17"/>
        </w:numPr>
        <w:tabs>
          <w:tab w:val="left" w:pos="1080"/>
        </w:tabs>
        <w:suppressAutoHyphens/>
        <w:spacing w:before="120" w:after="0" w:line="360" w:lineRule="auto"/>
        <w:rPr>
          <w:sz w:val="22"/>
          <w:szCs w:val="22"/>
        </w:rPr>
      </w:pPr>
      <w:r w:rsidRPr="008C6427">
        <w:rPr>
          <w:sz w:val="22"/>
          <w:szCs w:val="22"/>
        </w:rPr>
        <w:t>отклонить все заявки.</w:t>
      </w:r>
    </w:p>
    <w:p w:rsidR="0007258B" w:rsidRPr="008C6427" w:rsidRDefault="0007258B" w:rsidP="0007258B">
      <w:pPr>
        <w:tabs>
          <w:tab w:val="left" w:pos="1080"/>
        </w:tabs>
        <w:spacing w:after="0"/>
        <w:ind w:firstLine="540"/>
        <w:rPr>
          <w:sz w:val="22"/>
          <w:szCs w:val="22"/>
        </w:rPr>
      </w:pPr>
      <w:r w:rsidRPr="008C6427">
        <w:rPr>
          <w:sz w:val="22"/>
          <w:szCs w:val="22"/>
        </w:rPr>
        <w:t>______________</w:t>
      </w:r>
      <w:r w:rsidR="00F763CC" w:rsidRPr="008C6427">
        <w:rPr>
          <w:sz w:val="22"/>
          <w:szCs w:val="22"/>
        </w:rPr>
        <w:t xml:space="preserve"> </w:t>
      </w:r>
      <w:r w:rsidRPr="008C6427">
        <w:rPr>
          <w:sz w:val="22"/>
          <w:szCs w:val="22"/>
        </w:rPr>
        <w:t>(</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xml:space="preserve">) при подаче настоящей оферты принимает на себя следующие обязательства, связанные с подачей заявки на участие в закупке: </w:t>
      </w:r>
    </w:p>
    <w:p w:rsidR="0007258B" w:rsidRPr="008C6427" w:rsidRDefault="0007258B" w:rsidP="00AD10C7">
      <w:pPr>
        <w:widowControl w:val="0"/>
        <w:numPr>
          <w:ilvl w:val="0"/>
          <w:numId w:val="18"/>
        </w:numPr>
        <w:tabs>
          <w:tab w:val="left" w:pos="1080"/>
        </w:tabs>
        <w:suppressAutoHyphens/>
        <w:spacing w:before="120" w:after="0" w:line="360" w:lineRule="auto"/>
        <w:rPr>
          <w:sz w:val="22"/>
          <w:szCs w:val="22"/>
        </w:rPr>
      </w:pPr>
      <w:r w:rsidRPr="008C6427">
        <w:rPr>
          <w:sz w:val="22"/>
          <w:szCs w:val="22"/>
        </w:rPr>
        <w:lastRenderedPageBreak/>
        <w:t>не изменять (не вносить изменения) и/или не отзывать свою Заявку в течение срока ее действия после истечения срока окончания подачи Заявок;</w:t>
      </w:r>
    </w:p>
    <w:p w:rsidR="0007258B" w:rsidRPr="008C6427" w:rsidRDefault="0007258B" w:rsidP="00AD10C7">
      <w:pPr>
        <w:widowControl w:val="0"/>
        <w:numPr>
          <w:ilvl w:val="0"/>
          <w:numId w:val="18"/>
        </w:numPr>
        <w:tabs>
          <w:tab w:val="left" w:pos="1080"/>
        </w:tabs>
        <w:suppressAutoHyphens/>
        <w:spacing w:before="120" w:after="0" w:line="360" w:lineRule="auto"/>
        <w:rPr>
          <w:sz w:val="22"/>
          <w:szCs w:val="22"/>
        </w:rPr>
      </w:pPr>
      <w:r w:rsidRPr="008C6427">
        <w:rPr>
          <w:sz w:val="22"/>
          <w:szCs w:val="22"/>
        </w:rPr>
        <w:t xml:space="preserve">предоставлять достоверные и неискаженные документы, сведения и/или информацию, приведенные в составе Заявки; </w:t>
      </w:r>
    </w:p>
    <w:p w:rsidR="0007258B" w:rsidRPr="008C6427" w:rsidRDefault="0007258B" w:rsidP="00AD10C7">
      <w:pPr>
        <w:widowControl w:val="0"/>
        <w:numPr>
          <w:ilvl w:val="0"/>
          <w:numId w:val="18"/>
        </w:numPr>
        <w:tabs>
          <w:tab w:val="left" w:pos="1080"/>
        </w:tabs>
        <w:suppressAutoHyphens/>
        <w:spacing w:before="120" w:after="0" w:line="360" w:lineRule="auto"/>
        <w:rPr>
          <w:sz w:val="22"/>
          <w:szCs w:val="22"/>
        </w:rPr>
      </w:pPr>
      <w:r w:rsidRPr="008C6427">
        <w:rPr>
          <w:sz w:val="22"/>
          <w:szCs w:val="22"/>
        </w:rPr>
        <w:t>заключить договор в установленном в документации о закупке порядке, в случае признания ____________________</w:t>
      </w:r>
      <w:r w:rsidR="00650B09" w:rsidRPr="008C6427">
        <w:rPr>
          <w:sz w:val="22"/>
          <w:szCs w:val="22"/>
        </w:rPr>
        <w:t xml:space="preserve"> </w:t>
      </w:r>
      <w:r w:rsidRPr="008C6427">
        <w:rPr>
          <w:sz w:val="22"/>
          <w:szCs w:val="22"/>
        </w:rPr>
        <w:t>(</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xml:space="preserve">) Победителем/участником, </w:t>
      </w:r>
      <w:r w:rsidR="00650B09" w:rsidRPr="008C6427">
        <w:rPr>
          <w:sz w:val="22"/>
          <w:szCs w:val="22"/>
        </w:rPr>
        <w:t>предложившим наилучшую</w:t>
      </w:r>
      <w:r w:rsidRPr="008C6427">
        <w:rPr>
          <w:sz w:val="22"/>
          <w:szCs w:val="22"/>
        </w:rPr>
        <w:t xml:space="preserve"> заявку, либо единственным Участником, соответствующим требованиям документации о закупке;</w:t>
      </w:r>
    </w:p>
    <w:p w:rsidR="0007258B" w:rsidRPr="008C6427" w:rsidRDefault="0007258B" w:rsidP="0007258B">
      <w:pPr>
        <w:tabs>
          <w:tab w:val="left" w:pos="1080"/>
        </w:tabs>
        <w:spacing w:after="0"/>
        <w:ind w:firstLine="540"/>
        <w:rPr>
          <w:sz w:val="22"/>
          <w:szCs w:val="22"/>
        </w:rPr>
      </w:pPr>
      <w:r w:rsidRPr="008C6427">
        <w:rPr>
          <w:sz w:val="22"/>
          <w:szCs w:val="22"/>
        </w:rPr>
        <w:t>Я, нижеподписавшийся, настоящим удостоверяю, что на момент подписания настоящей заявки ______________ (</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полностью удовлетворяет требованиям к Участникам закупки и в частности:</w:t>
      </w:r>
    </w:p>
    <w:p w:rsidR="0007258B" w:rsidRPr="008C6427" w:rsidRDefault="0007258B" w:rsidP="00AD10C7">
      <w:pPr>
        <w:widowControl w:val="0"/>
        <w:numPr>
          <w:ilvl w:val="0"/>
          <w:numId w:val="16"/>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является полностью правоспособным;</w:t>
      </w:r>
    </w:p>
    <w:p w:rsidR="0007258B" w:rsidRPr="008C6427" w:rsidRDefault="0007258B" w:rsidP="00AD10C7">
      <w:pPr>
        <w:widowControl w:val="0"/>
        <w:numPr>
          <w:ilvl w:val="0"/>
          <w:numId w:val="16"/>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является полностью дееспособным [</w:t>
      </w:r>
      <w:r w:rsidRPr="008C6427">
        <w:rPr>
          <w:b/>
          <w:bCs/>
          <w:i/>
          <w:iCs/>
          <w:sz w:val="22"/>
          <w:szCs w:val="22"/>
          <w:shd w:val="clear" w:color="auto" w:fill="FFFF99"/>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8C6427">
        <w:rPr>
          <w:sz w:val="22"/>
          <w:szCs w:val="22"/>
        </w:rPr>
        <w:t>;</w:t>
      </w:r>
    </w:p>
    <w:p w:rsidR="0007258B" w:rsidRPr="008C6427" w:rsidRDefault="0007258B" w:rsidP="00AD10C7">
      <w:pPr>
        <w:widowControl w:val="0"/>
        <w:numPr>
          <w:ilvl w:val="0"/>
          <w:numId w:val="16"/>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07258B" w:rsidRPr="008C6427" w:rsidRDefault="0007258B" w:rsidP="00AD10C7">
      <w:pPr>
        <w:widowControl w:val="0"/>
        <w:numPr>
          <w:ilvl w:val="0"/>
          <w:numId w:val="16"/>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07258B" w:rsidRPr="00A5251B" w:rsidRDefault="0007258B" w:rsidP="00A5251B">
      <w:pPr>
        <w:widowControl w:val="0"/>
        <w:numPr>
          <w:ilvl w:val="0"/>
          <w:numId w:val="16"/>
        </w:numPr>
        <w:tabs>
          <w:tab w:val="num" w:pos="1080"/>
          <w:tab w:val="num" w:pos="1620"/>
        </w:tabs>
        <w:suppressAutoHyphens/>
        <w:autoSpaceDE w:val="0"/>
        <w:autoSpaceDN w:val="0"/>
        <w:adjustRightInd w:val="0"/>
        <w:spacing w:before="120" w:after="120" w:line="360" w:lineRule="auto"/>
        <w:ind w:left="0" w:firstLine="709"/>
        <w:textAlignment w:val="baseline"/>
        <w:rPr>
          <w:sz w:val="22"/>
          <w:szCs w:val="22"/>
        </w:rPr>
      </w:pPr>
      <w:r w:rsidRPr="008C6427">
        <w:rPr>
          <w:sz w:val="22"/>
          <w:szCs w:val="22"/>
        </w:rPr>
        <w:t>не находится  в процессе ликвидации, не имеет вступившего в силу решения арбитражного суда о признании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банкротом и об открытии конкурсного производства, на имущество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в части существенной для исполнения договора, не наложен арест, экономическая деятельность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не приостановлена.</w:t>
      </w:r>
    </w:p>
    <w:p w:rsidR="0007258B" w:rsidRPr="008C6427" w:rsidRDefault="0007258B" w:rsidP="0007258B">
      <w:pPr>
        <w:tabs>
          <w:tab w:val="left" w:pos="1080"/>
        </w:tabs>
        <w:spacing w:after="0"/>
        <w:ind w:firstLine="540"/>
        <w:rPr>
          <w:sz w:val="22"/>
          <w:szCs w:val="22"/>
        </w:rPr>
      </w:pPr>
      <w:r w:rsidRPr="008C6427">
        <w:rPr>
          <w:sz w:val="22"/>
          <w:szCs w:val="22"/>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07258B" w:rsidRPr="008C6427" w:rsidRDefault="0007258B" w:rsidP="0007258B">
      <w:pPr>
        <w:tabs>
          <w:tab w:val="left" w:pos="1080"/>
        </w:tabs>
        <w:spacing w:after="0"/>
        <w:ind w:firstLine="54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6935"/>
        <w:gridCol w:w="1246"/>
        <w:gridCol w:w="1066"/>
      </w:tblGrid>
      <w:tr w:rsidR="0007258B" w:rsidRPr="008C6427" w:rsidTr="0054716F">
        <w:trPr>
          <w:tblHeader/>
        </w:trPr>
        <w:tc>
          <w:tcPr>
            <w:tcW w:w="465" w:type="pct"/>
            <w:vAlign w:val="center"/>
          </w:tcPr>
          <w:p w:rsidR="0007258B" w:rsidRPr="008C6427" w:rsidRDefault="0007258B" w:rsidP="00A5251B">
            <w:pPr>
              <w:tabs>
                <w:tab w:val="left" w:pos="1080"/>
              </w:tabs>
              <w:spacing w:after="0"/>
              <w:jc w:val="center"/>
              <w:rPr>
                <w:sz w:val="22"/>
                <w:szCs w:val="22"/>
              </w:rPr>
            </w:pPr>
            <w:r w:rsidRPr="008C6427">
              <w:rPr>
                <w:sz w:val="22"/>
                <w:szCs w:val="22"/>
              </w:rPr>
              <w:t>№ п/п</w:t>
            </w:r>
          </w:p>
        </w:tc>
        <w:tc>
          <w:tcPr>
            <w:tcW w:w="3401" w:type="pct"/>
            <w:vAlign w:val="center"/>
          </w:tcPr>
          <w:p w:rsidR="0007258B" w:rsidRPr="008C6427" w:rsidRDefault="0007258B" w:rsidP="00A5251B">
            <w:pPr>
              <w:tabs>
                <w:tab w:val="left" w:pos="1080"/>
              </w:tabs>
              <w:spacing w:after="0"/>
              <w:ind w:firstLine="540"/>
              <w:jc w:val="center"/>
              <w:rPr>
                <w:sz w:val="22"/>
                <w:szCs w:val="22"/>
              </w:rPr>
            </w:pPr>
            <w:r w:rsidRPr="008C6427">
              <w:rPr>
                <w:sz w:val="22"/>
                <w:szCs w:val="22"/>
              </w:rPr>
              <w:t>Наименование</w:t>
            </w:r>
          </w:p>
        </w:tc>
        <w:tc>
          <w:tcPr>
            <w:tcW w:w="611" w:type="pct"/>
            <w:vAlign w:val="center"/>
          </w:tcPr>
          <w:p w:rsidR="0007258B" w:rsidRPr="008C6427" w:rsidRDefault="0007258B" w:rsidP="00A5251B">
            <w:pPr>
              <w:tabs>
                <w:tab w:val="left" w:pos="1080"/>
              </w:tabs>
              <w:spacing w:after="0"/>
              <w:jc w:val="center"/>
              <w:rPr>
                <w:sz w:val="22"/>
                <w:szCs w:val="22"/>
              </w:rPr>
            </w:pPr>
            <w:r w:rsidRPr="008C6427">
              <w:rPr>
                <w:sz w:val="22"/>
                <w:szCs w:val="22"/>
              </w:rPr>
              <w:t>№</w:t>
            </w:r>
          </w:p>
          <w:p w:rsidR="0007258B" w:rsidRPr="008C6427" w:rsidRDefault="0007258B" w:rsidP="00A5251B">
            <w:pPr>
              <w:tabs>
                <w:tab w:val="left" w:pos="1080"/>
              </w:tabs>
              <w:spacing w:after="0"/>
              <w:jc w:val="center"/>
              <w:rPr>
                <w:sz w:val="22"/>
                <w:szCs w:val="22"/>
              </w:rPr>
            </w:pPr>
            <w:r w:rsidRPr="008C6427">
              <w:rPr>
                <w:sz w:val="22"/>
                <w:szCs w:val="22"/>
              </w:rPr>
              <w:t>страницы</w:t>
            </w:r>
          </w:p>
        </w:tc>
        <w:tc>
          <w:tcPr>
            <w:tcW w:w="523" w:type="pct"/>
            <w:vAlign w:val="center"/>
          </w:tcPr>
          <w:p w:rsidR="0007258B" w:rsidRPr="008C6427" w:rsidRDefault="0007258B" w:rsidP="00A5251B">
            <w:pPr>
              <w:tabs>
                <w:tab w:val="left" w:pos="1080"/>
              </w:tabs>
              <w:spacing w:after="0"/>
              <w:jc w:val="center"/>
              <w:rPr>
                <w:sz w:val="22"/>
                <w:szCs w:val="22"/>
              </w:rPr>
            </w:pPr>
            <w:r w:rsidRPr="008C6427">
              <w:rPr>
                <w:sz w:val="22"/>
                <w:szCs w:val="22"/>
              </w:rPr>
              <w:t>Число страниц</w:t>
            </w:r>
          </w:p>
        </w:tc>
      </w:tr>
      <w:tr w:rsidR="0007258B" w:rsidRPr="008C6427" w:rsidTr="0054716F">
        <w:tc>
          <w:tcPr>
            <w:tcW w:w="465" w:type="pct"/>
            <w:vAlign w:val="center"/>
          </w:tcPr>
          <w:p w:rsidR="0007258B" w:rsidRPr="008C6427" w:rsidRDefault="0007258B" w:rsidP="00A5251B">
            <w:pPr>
              <w:tabs>
                <w:tab w:val="left" w:pos="1080"/>
              </w:tabs>
              <w:spacing w:after="0"/>
              <w:jc w:val="center"/>
              <w:rPr>
                <w:sz w:val="22"/>
                <w:szCs w:val="22"/>
              </w:rPr>
            </w:pPr>
            <w:r w:rsidRPr="008C6427">
              <w:rPr>
                <w:sz w:val="22"/>
                <w:szCs w:val="22"/>
              </w:rPr>
              <w:t>1.</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A5251B">
            <w:pPr>
              <w:tabs>
                <w:tab w:val="left" w:pos="1080"/>
              </w:tabs>
              <w:spacing w:after="0"/>
              <w:jc w:val="center"/>
              <w:rPr>
                <w:sz w:val="22"/>
                <w:szCs w:val="22"/>
              </w:rPr>
            </w:pPr>
            <w:r w:rsidRPr="008C6427">
              <w:rPr>
                <w:sz w:val="22"/>
                <w:szCs w:val="22"/>
              </w:rPr>
              <w:t>2</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A5251B">
            <w:pPr>
              <w:tabs>
                <w:tab w:val="left" w:pos="1080"/>
              </w:tabs>
              <w:spacing w:after="0"/>
              <w:jc w:val="center"/>
              <w:rPr>
                <w:sz w:val="22"/>
                <w:szCs w:val="22"/>
              </w:rPr>
            </w:pPr>
            <w:r w:rsidRPr="008C6427">
              <w:rPr>
                <w:sz w:val="22"/>
                <w:szCs w:val="22"/>
              </w:rPr>
              <w:t>3.</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A5251B">
            <w:pPr>
              <w:tabs>
                <w:tab w:val="left" w:pos="1080"/>
              </w:tabs>
              <w:spacing w:after="0"/>
              <w:jc w:val="center"/>
              <w:rPr>
                <w:sz w:val="22"/>
                <w:szCs w:val="22"/>
              </w:rPr>
            </w:pPr>
            <w:r w:rsidRPr="008C6427">
              <w:rPr>
                <w:sz w:val="22"/>
                <w:szCs w:val="22"/>
              </w:rPr>
              <w:t>4.</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A5251B">
            <w:pPr>
              <w:tabs>
                <w:tab w:val="left" w:pos="1080"/>
              </w:tabs>
              <w:spacing w:after="0"/>
              <w:jc w:val="center"/>
              <w:rPr>
                <w:sz w:val="22"/>
                <w:szCs w:val="22"/>
              </w:rPr>
            </w:pPr>
            <w:r w:rsidRPr="008C6427">
              <w:rPr>
                <w:sz w:val="22"/>
                <w:szCs w:val="22"/>
              </w:rPr>
              <w:t>5.</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A5251B">
            <w:pPr>
              <w:tabs>
                <w:tab w:val="left" w:pos="1080"/>
              </w:tabs>
              <w:spacing w:after="0"/>
              <w:jc w:val="center"/>
              <w:rPr>
                <w:sz w:val="22"/>
                <w:szCs w:val="22"/>
              </w:rPr>
            </w:pPr>
            <w:r w:rsidRPr="008C6427">
              <w:rPr>
                <w:sz w:val="22"/>
                <w:szCs w:val="22"/>
              </w:rPr>
              <w:t>6.</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A5251B">
            <w:pPr>
              <w:tabs>
                <w:tab w:val="left" w:pos="1080"/>
              </w:tabs>
              <w:spacing w:after="0"/>
              <w:jc w:val="center"/>
              <w:rPr>
                <w:sz w:val="22"/>
                <w:szCs w:val="22"/>
              </w:rPr>
            </w:pPr>
            <w:r w:rsidRPr="008C6427">
              <w:rPr>
                <w:sz w:val="22"/>
                <w:szCs w:val="22"/>
              </w:rPr>
              <w:t>7.</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tcPr>
          <w:p w:rsidR="0007258B" w:rsidRPr="008C6427" w:rsidRDefault="0007258B" w:rsidP="00A5251B">
            <w:pPr>
              <w:tabs>
                <w:tab w:val="left" w:pos="1080"/>
              </w:tabs>
              <w:spacing w:after="0"/>
              <w:jc w:val="center"/>
              <w:rPr>
                <w:sz w:val="22"/>
                <w:szCs w:val="22"/>
              </w:rPr>
            </w:pPr>
            <w:r w:rsidRPr="008C6427">
              <w:rPr>
                <w:sz w:val="22"/>
                <w:szCs w:val="22"/>
              </w:rPr>
              <w:t>8.</w:t>
            </w:r>
          </w:p>
        </w:tc>
        <w:tc>
          <w:tcPr>
            <w:tcW w:w="3401" w:type="pct"/>
          </w:tcPr>
          <w:p w:rsidR="0007258B" w:rsidRPr="008C6427" w:rsidRDefault="0007258B" w:rsidP="0007258B">
            <w:pPr>
              <w:tabs>
                <w:tab w:val="left" w:pos="1080"/>
              </w:tabs>
              <w:spacing w:after="0"/>
              <w:ind w:firstLine="540"/>
              <w:rPr>
                <w:sz w:val="22"/>
                <w:szCs w:val="22"/>
              </w:rPr>
            </w:pPr>
            <w:r w:rsidRPr="008C6427">
              <w:rPr>
                <w:sz w:val="22"/>
                <w:szCs w:val="22"/>
              </w:rPr>
              <w:t>….</w:t>
            </w: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tcPr>
          <w:p w:rsidR="0007258B" w:rsidRPr="008C6427" w:rsidRDefault="0007258B" w:rsidP="0007258B">
            <w:pPr>
              <w:tabs>
                <w:tab w:val="left" w:pos="1080"/>
              </w:tabs>
              <w:spacing w:after="0"/>
              <w:ind w:firstLine="540"/>
              <w:rPr>
                <w:sz w:val="22"/>
                <w:szCs w:val="22"/>
              </w:rPr>
            </w:pPr>
          </w:p>
        </w:tc>
        <w:tc>
          <w:tcPr>
            <w:tcW w:w="3401" w:type="pct"/>
          </w:tcPr>
          <w:p w:rsidR="0007258B" w:rsidRPr="008C6427" w:rsidRDefault="0007258B" w:rsidP="0007258B">
            <w:pPr>
              <w:tabs>
                <w:tab w:val="left" w:pos="1080"/>
              </w:tabs>
              <w:spacing w:after="0"/>
              <w:ind w:firstLine="540"/>
              <w:rPr>
                <w:sz w:val="22"/>
                <w:szCs w:val="22"/>
              </w:rPr>
            </w:pPr>
            <w:r w:rsidRPr="008C6427">
              <w:rPr>
                <w:sz w:val="22"/>
                <w:szCs w:val="22"/>
              </w:rPr>
              <w:t>….</w:t>
            </w: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bl>
    <w:p w:rsidR="0007258B" w:rsidRPr="008C6427" w:rsidRDefault="0007258B" w:rsidP="0007258B">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60"/>
        <w:gridCol w:w="860"/>
        <w:gridCol w:w="5245"/>
      </w:tblGrid>
      <w:tr w:rsidR="0007258B" w:rsidRPr="008C6427" w:rsidTr="0054716F">
        <w:tc>
          <w:tcPr>
            <w:tcW w:w="3960" w:type="dxa"/>
            <w:tcBorders>
              <w:bottom w:val="single" w:sz="4" w:space="0" w:color="auto"/>
            </w:tcBorders>
          </w:tcPr>
          <w:p w:rsidR="0007258B" w:rsidRPr="008C6427" w:rsidRDefault="0007258B" w:rsidP="0007258B">
            <w:pPr>
              <w:tabs>
                <w:tab w:val="left" w:pos="1080"/>
              </w:tabs>
              <w:spacing w:after="0"/>
              <w:ind w:firstLine="540"/>
              <w:rPr>
                <w:sz w:val="22"/>
                <w:szCs w:val="22"/>
              </w:rPr>
            </w:pPr>
          </w:p>
        </w:tc>
        <w:tc>
          <w:tcPr>
            <w:tcW w:w="860" w:type="dxa"/>
          </w:tcPr>
          <w:p w:rsidR="0007258B" w:rsidRPr="008C6427" w:rsidRDefault="0007258B" w:rsidP="0007258B">
            <w:pPr>
              <w:tabs>
                <w:tab w:val="left" w:pos="1080"/>
              </w:tabs>
              <w:spacing w:after="0"/>
              <w:ind w:firstLine="540"/>
              <w:rPr>
                <w:sz w:val="22"/>
                <w:szCs w:val="22"/>
              </w:rPr>
            </w:pPr>
          </w:p>
        </w:tc>
        <w:tc>
          <w:tcPr>
            <w:tcW w:w="5245" w:type="dxa"/>
            <w:tcBorders>
              <w:bottom w:val="single" w:sz="4" w:space="0" w:color="auto"/>
            </w:tcBorders>
          </w:tcPr>
          <w:p w:rsidR="0007258B" w:rsidRPr="008C6427" w:rsidRDefault="0007258B" w:rsidP="0007258B">
            <w:pPr>
              <w:tabs>
                <w:tab w:val="left" w:pos="1080"/>
              </w:tabs>
              <w:spacing w:after="0"/>
              <w:ind w:firstLine="540"/>
              <w:rPr>
                <w:sz w:val="22"/>
                <w:szCs w:val="22"/>
              </w:rPr>
            </w:pPr>
          </w:p>
        </w:tc>
      </w:tr>
      <w:tr w:rsidR="0007258B" w:rsidRPr="008C6427" w:rsidTr="0054716F">
        <w:tc>
          <w:tcPr>
            <w:tcW w:w="3960" w:type="dxa"/>
            <w:tcBorders>
              <w:top w:val="single" w:sz="4" w:space="0" w:color="auto"/>
            </w:tcBorders>
          </w:tcPr>
          <w:p w:rsidR="0007258B" w:rsidRPr="008C6427" w:rsidRDefault="0007258B" w:rsidP="0007258B">
            <w:pPr>
              <w:tabs>
                <w:tab w:val="left" w:pos="1080"/>
              </w:tabs>
              <w:spacing w:after="0"/>
              <w:rPr>
                <w:sz w:val="22"/>
                <w:szCs w:val="22"/>
              </w:rPr>
            </w:pPr>
            <w:r w:rsidRPr="008C6427">
              <w:rPr>
                <w:sz w:val="22"/>
                <w:szCs w:val="22"/>
              </w:rPr>
              <w:t>(подпись уполномоченного представителя)</w:t>
            </w:r>
          </w:p>
        </w:tc>
        <w:tc>
          <w:tcPr>
            <w:tcW w:w="860" w:type="dxa"/>
          </w:tcPr>
          <w:p w:rsidR="0007258B" w:rsidRPr="008C6427" w:rsidRDefault="0007258B" w:rsidP="0007258B">
            <w:pPr>
              <w:tabs>
                <w:tab w:val="left" w:pos="1080"/>
              </w:tabs>
              <w:spacing w:after="0"/>
              <w:ind w:firstLine="540"/>
              <w:rPr>
                <w:sz w:val="22"/>
                <w:szCs w:val="22"/>
              </w:rPr>
            </w:pPr>
          </w:p>
        </w:tc>
        <w:tc>
          <w:tcPr>
            <w:tcW w:w="5245" w:type="dxa"/>
            <w:tcBorders>
              <w:top w:val="single" w:sz="4" w:space="0" w:color="auto"/>
            </w:tcBorders>
          </w:tcPr>
          <w:p w:rsidR="0007258B" w:rsidRPr="008C6427" w:rsidRDefault="0007258B" w:rsidP="0007258B">
            <w:pPr>
              <w:tabs>
                <w:tab w:val="left" w:pos="1080"/>
              </w:tabs>
              <w:spacing w:after="0"/>
              <w:rPr>
                <w:sz w:val="22"/>
                <w:szCs w:val="22"/>
              </w:rPr>
            </w:pPr>
            <w:r w:rsidRPr="008C6427">
              <w:rPr>
                <w:sz w:val="22"/>
                <w:szCs w:val="22"/>
              </w:rPr>
              <w:t>(фамилия, имя, отчество подписавшего, должность)</w:t>
            </w:r>
          </w:p>
        </w:tc>
      </w:tr>
    </w:tbl>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b/>
          <w:sz w:val="22"/>
          <w:szCs w:val="22"/>
        </w:rPr>
      </w:pPr>
      <w:r w:rsidRPr="008C6427">
        <w:rPr>
          <w:b/>
          <w:sz w:val="22"/>
          <w:szCs w:val="22"/>
        </w:rPr>
        <w:t>М.П.</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b/>
          <w:sz w:val="22"/>
          <w:szCs w:val="22"/>
        </w:rPr>
      </w:pPr>
      <w:r w:rsidRPr="008C6427">
        <w:rPr>
          <w:b/>
          <w:sz w:val="22"/>
          <w:szCs w:val="22"/>
        </w:rPr>
        <w:t>Инструкции по заполнению</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Данные инструкции не следует воспроизводить в документах, подготовленных Участником.</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w:t>
      </w:r>
      <w:proofErr w:type="spellStart"/>
      <w:r w:rsidRPr="008C6427">
        <w:rPr>
          <w:sz w:val="22"/>
          <w:szCs w:val="22"/>
        </w:rPr>
        <w:t>ХХХ</w:t>
      </w:r>
      <w:proofErr w:type="spellEnd"/>
      <w:r w:rsidRPr="008C6427">
        <w:rPr>
          <w:sz w:val="22"/>
          <w:szCs w:val="22"/>
        </w:rPr>
        <w:t> </w:t>
      </w:r>
      <w:proofErr w:type="gramStart"/>
      <w:r w:rsidRPr="008C6427">
        <w:rPr>
          <w:sz w:val="22"/>
          <w:szCs w:val="22"/>
        </w:rPr>
        <w:t>ХХХ,ХХ</w:t>
      </w:r>
      <w:proofErr w:type="gramEnd"/>
      <w:r w:rsidRPr="008C6427">
        <w:rPr>
          <w:sz w:val="22"/>
          <w:szCs w:val="22"/>
        </w:rPr>
        <w:t xml:space="preserve"> руб., например: «1 234 567,89 руб. (Один миллион двести тридцать четыре тысячи пятьсот шестьдесят семь руб. восемьдесят девять коп.)».</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Участник закупки должен указать срок действия заявки согласно требованиям документации о закупке.</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084B4D" w:rsidRPr="008C6427" w:rsidRDefault="0007258B" w:rsidP="0007258B">
      <w:pPr>
        <w:spacing w:after="0"/>
        <w:ind w:left="-142" w:firstLine="1462"/>
        <w:jc w:val="left"/>
        <w:rPr>
          <w:sz w:val="22"/>
          <w:szCs w:val="22"/>
        </w:rPr>
      </w:pPr>
      <w:r w:rsidRPr="008C6427">
        <w:rPr>
          <w:bCs/>
          <w:snapToGrid w:val="0"/>
          <w:sz w:val="22"/>
          <w:szCs w:val="22"/>
        </w:rPr>
        <w:br w:type="page"/>
      </w:r>
    </w:p>
    <w:p w:rsidR="007633E7" w:rsidRPr="008C6427" w:rsidRDefault="004F6721" w:rsidP="004F6721">
      <w:pPr>
        <w:pStyle w:val="21"/>
        <w:tabs>
          <w:tab w:val="clear" w:pos="576"/>
          <w:tab w:val="num" w:pos="0"/>
          <w:tab w:val="center" w:pos="5102"/>
        </w:tabs>
        <w:ind w:left="0" w:firstLine="0"/>
        <w:jc w:val="both"/>
        <w:rPr>
          <w:sz w:val="22"/>
          <w:szCs w:val="22"/>
        </w:rPr>
      </w:pPr>
      <w:bookmarkStart w:id="192" w:name="_Ref166330580"/>
      <w:r w:rsidRPr="008C6427">
        <w:rPr>
          <w:sz w:val="22"/>
          <w:szCs w:val="22"/>
        </w:rPr>
        <w:lastRenderedPageBreak/>
        <w:tab/>
      </w:r>
      <w:bookmarkStart w:id="193" w:name="_Toc61602010"/>
      <w:r w:rsidR="00EF6612" w:rsidRPr="008C6427">
        <w:rPr>
          <w:sz w:val="22"/>
          <w:szCs w:val="22"/>
        </w:rPr>
        <w:t xml:space="preserve">ФОРМА </w:t>
      </w:r>
      <w:r w:rsidR="002162C5" w:rsidRPr="008C6427">
        <w:rPr>
          <w:sz w:val="22"/>
          <w:szCs w:val="22"/>
        </w:rPr>
        <w:t xml:space="preserve">3. </w:t>
      </w:r>
      <w:bookmarkEnd w:id="190"/>
      <w:bookmarkEnd w:id="191"/>
      <w:bookmarkEnd w:id="192"/>
      <w:r w:rsidR="00EF6612" w:rsidRPr="008C6427">
        <w:rPr>
          <w:sz w:val="22"/>
          <w:szCs w:val="22"/>
        </w:rPr>
        <w:t xml:space="preserve"> </w:t>
      </w:r>
      <w:r w:rsidR="004E41D6" w:rsidRPr="008C6427">
        <w:rPr>
          <w:sz w:val="22"/>
          <w:szCs w:val="22"/>
        </w:rPr>
        <w:t>АНКЕТА УЧАСТНИКА ЗАКУПКИ</w:t>
      </w:r>
      <w:bookmarkEnd w:id="193"/>
    </w:p>
    <w:p w:rsidR="00D41097" w:rsidRPr="008C6427" w:rsidRDefault="00D41097" w:rsidP="00D41097">
      <w:pPr>
        <w:jc w:val="center"/>
        <w:rPr>
          <w:sz w:val="22"/>
          <w:szCs w:val="22"/>
        </w:rPr>
      </w:pPr>
    </w:p>
    <w:p w:rsidR="00C56564" w:rsidRPr="008C6427" w:rsidRDefault="00C56564" w:rsidP="00B86D2A">
      <w:pPr>
        <w:jc w:val="center"/>
        <w:rPr>
          <w:sz w:val="22"/>
          <w:szCs w:val="22"/>
        </w:rPr>
      </w:pPr>
      <w:bookmarkStart w:id="194" w:name="_Toc298234715"/>
      <w:bookmarkStart w:id="195" w:name="_Toc255987077"/>
      <w:bookmarkStart w:id="196" w:name="_Toc307936269"/>
      <w:r w:rsidRPr="008C6427">
        <w:rPr>
          <w:sz w:val="22"/>
          <w:szCs w:val="22"/>
        </w:rPr>
        <w:t>Анкета Участника закупки</w:t>
      </w:r>
      <w:bookmarkEnd w:id="194"/>
      <w:bookmarkEnd w:id="195"/>
      <w:bookmarkEnd w:id="196"/>
    </w:p>
    <w:p w:rsidR="00C56564" w:rsidRPr="008C6427" w:rsidRDefault="00C56564" w:rsidP="00C56564">
      <w:pPr>
        <w:tabs>
          <w:tab w:val="left" w:pos="1080"/>
        </w:tabs>
        <w:spacing w:after="0"/>
        <w:ind w:firstLine="540"/>
        <w:rPr>
          <w:b/>
          <w:sz w:val="22"/>
          <w:szCs w:val="22"/>
        </w:rPr>
      </w:pPr>
      <w:bookmarkStart w:id="197" w:name="_Toc247081589"/>
      <w:r w:rsidRPr="008C6427">
        <w:rPr>
          <w:b/>
          <w:sz w:val="22"/>
          <w:szCs w:val="22"/>
        </w:rPr>
        <w:t xml:space="preserve">Способ и наименование закупки _______________________________________ </w:t>
      </w:r>
    </w:p>
    <w:p w:rsidR="00C56564" w:rsidRPr="008C6427" w:rsidRDefault="00C56564" w:rsidP="00C56564">
      <w:pPr>
        <w:tabs>
          <w:tab w:val="left" w:pos="1080"/>
        </w:tabs>
        <w:spacing w:after="0"/>
        <w:ind w:firstLine="540"/>
        <w:rPr>
          <w:b/>
          <w:sz w:val="22"/>
          <w:szCs w:val="22"/>
        </w:rPr>
      </w:pPr>
      <w:r w:rsidRPr="008C6427">
        <w:rPr>
          <w:b/>
          <w:sz w:val="22"/>
          <w:szCs w:val="22"/>
        </w:rPr>
        <w:t>Лот ___</w:t>
      </w:r>
    </w:p>
    <w:p w:rsidR="00C56564" w:rsidRPr="008C6427" w:rsidRDefault="00C56564" w:rsidP="00C56564">
      <w:pPr>
        <w:tabs>
          <w:tab w:val="left" w:pos="1080"/>
        </w:tabs>
        <w:spacing w:after="0"/>
        <w:ind w:firstLine="540"/>
        <w:rPr>
          <w:b/>
          <w:sz w:val="22"/>
          <w:szCs w:val="22"/>
        </w:rPr>
      </w:pPr>
      <w:r w:rsidRPr="008C6427">
        <w:rPr>
          <w:b/>
          <w:sz w:val="22"/>
          <w:szCs w:val="22"/>
        </w:rPr>
        <w:t xml:space="preserve">Участник закупки: ________________________________ </w:t>
      </w:r>
    </w:p>
    <w:bookmarkEnd w:id="197"/>
    <w:p w:rsidR="00C56564" w:rsidRPr="008C6427" w:rsidRDefault="00C56564" w:rsidP="00C56564">
      <w:pPr>
        <w:tabs>
          <w:tab w:val="left" w:pos="1080"/>
        </w:tabs>
        <w:spacing w:after="0"/>
        <w:ind w:firstLine="540"/>
        <w:rPr>
          <w:b/>
          <w:sz w:val="22"/>
          <w:szCs w:val="22"/>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5434"/>
        <w:gridCol w:w="3552"/>
      </w:tblGrid>
      <w:tr w:rsidR="00C56564" w:rsidRPr="008C6427" w:rsidTr="0054716F">
        <w:trPr>
          <w:cantSplit/>
          <w:trHeight w:val="240"/>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w:t>
            </w:r>
            <w:r w:rsidR="00A5251B">
              <w:rPr>
                <w:sz w:val="22"/>
                <w:szCs w:val="22"/>
              </w:rPr>
              <w:t xml:space="preserve"> п/п</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Наименование</w:t>
            </w:r>
          </w:p>
        </w:tc>
        <w:tc>
          <w:tcPr>
            <w:tcW w:w="181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об Участнике закупки</w:t>
            </w:r>
          </w:p>
        </w:tc>
      </w:tr>
      <w:tr w:rsidR="00C56564" w:rsidRPr="008C6427" w:rsidTr="0054716F">
        <w:trPr>
          <w:cantSplit/>
          <w:trHeight w:val="471"/>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Фирменное наименование</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Организационно - правовая форма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3.</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4.</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Стоимость основных фондов (по балансу последнего завершенного периода)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5.</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6</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Виды деятельности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7.</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ИНН </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8.</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КПП</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9.</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среднесписочной численности (на последнюю отчетную дату)</w:t>
            </w:r>
            <w:r w:rsidRPr="008C6427">
              <w:rPr>
                <w:sz w:val="22"/>
                <w:szCs w:val="22"/>
                <w:vertAlign w:val="superscript"/>
              </w:rPr>
              <w:footnoteReference w:id="2"/>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10.</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наличии (отсутствии) нарушений требований Налогового кодекса РФ (в текущем году и двум предшествующим годам)</w:t>
            </w:r>
            <w:r w:rsidRPr="008C6427">
              <w:rPr>
                <w:sz w:val="22"/>
                <w:szCs w:val="22"/>
                <w:vertAlign w:val="superscript"/>
              </w:rPr>
              <w:footnoteReference w:id="3"/>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8C6427">
              <w:rPr>
                <w:sz w:val="22"/>
                <w:szCs w:val="22"/>
                <w:vertAlign w:val="superscript"/>
              </w:rPr>
              <w:footnoteReference w:id="4"/>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8C6427">
              <w:rPr>
                <w:sz w:val="22"/>
                <w:szCs w:val="22"/>
                <w:vertAlign w:val="superscript"/>
              </w:rPr>
              <w:footnoteReference w:id="5"/>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13.</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Юридический адрес</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14.</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Почтовый адрес</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15.</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Фактическое местоположение</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16.</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Филиалы: перечислить наименования и почтовые адреса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17.</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18.</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Телефоны Участника </w:t>
            </w:r>
            <w:proofErr w:type="spellStart"/>
            <w:r w:rsidRPr="008C6427">
              <w:rPr>
                <w:sz w:val="22"/>
                <w:szCs w:val="22"/>
              </w:rPr>
              <w:t>закупкиа</w:t>
            </w:r>
            <w:proofErr w:type="spellEnd"/>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Height w:val="116"/>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lastRenderedPageBreak/>
              <w:t>19.</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Факс Участника закупки (с указанием кода города)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20.</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Адрес электронной почты Участника закупки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21.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22.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C56564" w:rsidRPr="008C6427" w:rsidRDefault="00C56564" w:rsidP="00C56564">
            <w:pPr>
              <w:tabs>
                <w:tab w:val="left" w:pos="1080"/>
              </w:tabs>
              <w:spacing w:after="0"/>
              <w:ind w:firstLine="33"/>
              <w:rPr>
                <w:sz w:val="22"/>
                <w:szCs w:val="22"/>
              </w:rPr>
            </w:pPr>
          </w:p>
        </w:tc>
      </w:tr>
    </w:tbl>
    <w:p w:rsidR="00C56564" w:rsidRPr="008C6427" w:rsidRDefault="00C56564" w:rsidP="00C56564">
      <w:pPr>
        <w:tabs>
          <w:tab w:val="left" w:pos="1080"/>
        </w:tabs>
        <w:spacing w:after="0"/>
        <w:ind w:firstLine="540"/>
        <w:rPr>
          <w:sz w:val="22"/>
          <w:szCs w:val="22"/>
        </w:rPr>
      </w:pPr>
    </w:p>
    <w:p w:rsidR="00C56564" w:rsidRPr="008C6427" w:rsidRDefault="00C56564" w:rsidP="00C56564">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60"/>
        <w:gridCol w:w="1002"/>
        <w:gridCol w:w="4677"/>
      </w:tblGrid>
      <w:tr w:rsidR="00C56564" w:rsidRPr="008C6427" w:rsidTr="0054716F">
        <w:tc>
          <w:tcPr>
            <w:tcW w:w="3960" w:type="dxa"/>
            <w:tcBorders>
              <w:bottom w:val="single" w:sz="4" w:space="0" w:color="auto"/>
            </w:tcBorders>
          </w:tcPr>
          <w:p w:rsidR="00C56564" w:rsidRPr="008C6427" w:rsidRDefault="00C56564" w:rsidP="00C56564">
            <w:pPr>
              <w:tabs>
                <w:tab w:val="left" w:pos="1080"/>
              </w:tabs>
              <w:spacing w:after="0"/>
              <w:ind w:firstLine="540"/>
              <w:rPr>
                <w:sz w:val="22"/>
                <w:szCs w:val="22"/>
              </w:rPr>
            </w:pPr>
          </w:p>
        </w:tc>
        <w:tc>
          <w:tcPr>
            <w:tcW w:w="1002" w:type="dxa"/>
          </w:tcPr>
          <w:p w:rsidR="00C56564" w:rsidRPr="008C6427" w:rsidRDefault="00C56564" w:rsidP="00C56564">
            <w:pPr>
              <w:tabs>
                <w:tab w:val="left" w:pos="1080"/>
              </w:tabs>
              <w:spacing w:after="0"/>
              <w:ind w:firstLine="540"/>
              <w:rPr>
                <w:sz w:val="22"/>
                <w:szCs w:val="22"/>
              </w:rPr>
            </w:pPr>
          </w:p>
        </w:tc>
        <w:tc>
          <w:tcPr>
            <w:tcW w:w="4677" w:type="dxa"/>
            <w:tcBorders>
              <w:bottom w:val="single" w:sz="4" w:space="0" w:color="auto"/>
            </w:tcBorders>
          </w:tcPr>
          <w:p w:rsidR="00C56564" w:rsidRPr="008C6427" w:rsidRDefault="00C56564" w:rsidP="00C56564">
            <w:pPr>
              <w:tabs>
                <w:tab w:val="left" w:pos="1080"/>
              </w:tabs>
              <w:spacing w:after="0"/>
              <w:ind w:firstLine="540"/>
              <w:rPr>
                <w:sz w:val="22"/>
                <w:szCs w:val="22"/>
              </w:rPr>
            </w:pPr>
          </w:p>
        </w:tc>
      </w:tr>
      <w:tr w:rsidR="00C56564" w:rsidRPr="008C6427" w:rsidTr="0054716F">
        <w:tc>
          <w:tcPr>
            <w:tcW w:w="3960" w:type="dxa"/>
            <w:tcBorders>
              <w:top w:val="single" w:sz="4" w:space="0" w:color="auto"/>
            </w:tcBorders>
          </w:tcPr>
          <w:p w:rsidR="00C56564" w:rsidRPr="008C6427" w:rsidRDefault="00C56564" w:rsidP="00C56564">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C56564" w:rsidRPr="008C6427" w:rsidRDefault="00C56564" w:rsidP="00C56564">
            <w:pPr>
              <w:tabs>
                <w:tab w:val="left" w:pos="1080"/>
              </w:tabs>
              <w:spacing w:after="0"/>
              <w:ind w:firstLine="540"/>
              <w:rPr>
                <w:sz w:val="22"/>
                <w:szCs w:val="22"/>
              </w:rPr>
            </w:pPr>
          </w:p>
        </w:tc>
        <w:tc>
          <w:tcPr>
            <w:tcW w:w="4677" w:type="dxa"/>
            <w:tcBorders>
              <w:top w:val="single" w:sz="4" w:space="0" w:color="auto"/>
            </w:tcBorders>
          </w:tcPr>
          <w:p w:rsidR="00C56564" w:rsidRPr="008C6427" w:rsidRDefault="00C56564" w:rsidP="00C56564">
            <w:pPr>
              <w:tabs>
                <w:tab w:val="left" w:pos="1080"/>
              </w:tabs>
              <w:spacing w:after="0"/>
              <w:rPr>
                <w:sz w:val="22"/>
                <w:szCs w:val="22"/>
              </w:rPr>
            </w:pPr>
            <w:r w:rsidRPr="008C6427">
              <w:rPr>
                <w:sz w:val="22"/>
                <w:szCs w:val="22"/>
              </w:rPr>
              <w:t>(фамилия, имя, отчество подписавшего, должность)</w:t>
            </w:r>
          </w:p>
        </w:tc>
      </w:tr>
    </w:tbl>
    <w:p w:rsidR="00C56564" w:rsidRPr="008C6427" w:rsidRDefault="00C56564" w:rsidP="00C56564">
      <w:pPr>
        <w:tabs>
          <w:tab w:val="left" w:pos="1080"/>
        </w:tabs>
        <w:spacing w:after="0"/>
        <w:ind w:firstLine="540"/>
        <w:rPr>
          <w:b/>
          <w:sz w:val="22"/>
          <w:szCs w:val="22"/>
        </w:rPr>
      </w:pPr>
      <w:r w:rsidRPr="008C6427">
        <w:rPr>
          <w:b/>
          <w:sz w:val="22"/>
          <w:szCs w:val="22"/>
        </w:rPr>
        <w:t>М.П.</w:t>
      </w:r>
    </w:p>
    <w:p w:rsidR="00F72CFB" w:rsidRPr="008C6427" w:rsidRDefault="00F72CFB" w:rsidP="00F72CFB">
      <w:pPr>
        <w:autoSpaceDE w:val="0"/>
        <w:autoSpaceDN w:val="0"/>
        <w:adjustRightInd w:val="0"/>
        <w:spacing w:after="0"/>
        <w:ind w:firstLine="567"/>
        <w:rPr>
          <w:b/>
          <w:sz w:val="22"/>
          <w:szCs w:val="22"/>
        </w:rPr>
      </w:pPr>
    </w:p>
    <w:p w:rsidR="00F72CFB" w:rsidRPr="008C6427" w:rsidRDefault="00F72CFB" w:rsidP="00F72CFB">
      <w:pPr>
        <w:autoSpaceDE w:val="0"/>
        <w:autoSpaceDN w:val="0"/>
        <w:adjustRightInd w:val="0"/>
        <w:spacing w:after="0"/>
        <w:ind w:firstLine="567"/>
        <w:rPr>
          <w:b/>
          <w:sz w:val="22"/>
          <w:szCs w:val="22"/>
        </w:rPr>
      </w:pPr>
    </w:p>
    <w:p w:rsidR="00F72CFB" w:rsidRPr="008C6427" w:rsidRDefault="00F72CFB" w:rsidP="00F72CFB">
      <w:pPr>
        <w:autoSpaceDE w:val="0"/>
        <w:autoSpaceDN w:val="0"/>
        <w:adjustRightInd w:val="0"/>
        <w:spacing w:after="0"/>
        <w:ind w:firstLine="567"/>
        <w:rPr>
          <w:b/>
          <w:sz w:val="22"/>
          <w:szCs w:val="22"/>
        </w:rPr>
      </w:pPr>
      <w:r w:rsidRPr="008C6427">
        <w:rPr>
          <w:b/>
          <w:sz w:val="22"/>
          <w:szCs w:val="22"/>
        </w:rPr>
        <w:t xml:space="preserve">Приложение к Анкета Участника закупки – </w:t>
      </w:r>
    </w:p>
    <w:p w:rsidR="00F72CFB" w:rsidRPr="008C6427" w:rsidRDefault="00F72CFB" w:rsidP="00F72CFB">
      <w:pPr>
        <w:autoSpaceDE w:val="0"/>
        <w:autoSpaceDN w:val="0"/>
        <w:adjustRightInd w:val="0"/>
        <w:spacing w:after="0"/>
        <w:ind w:firstLine="567"/>
        <w:rPr>
          <w:b/>
          <w:sz w:val="22"/>
          <w:szCs w:val="22"/>
        </w:rPr>
      </w:pPr>
    </w:p>
    <w:p w:rsidR="00F72CFB" w:rsidRPr="008C6427" w:rsidRDefault="00F72CFB" w:rsidP="00F72CFB">
      <w:pPr>
        <w:autoSpaceDE w:val="0"/>
        <w:autoSpaceDN w:val="0"/>
        <w:adjustRightInd w:val="0"/>
        <w:spacing w:after="0"/>
        <w:ind w:firstLine="567"/>
        <w:rPr>
          <w:b/>
          <w:sz w:val="22"/>
          <w:szCs w:val="22"/>
        </w:rPr>
      </w:pPr>
      <w:r w:rsidRPr="008C6427">
        <w:rPr>
          <w:b/>
          <w:sz w:val="22"/>
          <w:szCs w:val="22"/>
        </w:rPr>
        <w:t>Перечень публичных должностных лиц</w:t>
      </w:r>
    </w:p>
    <w:p w:rsidR="00F72CFB" w:rsidRPr="008C6427" w:rsidRDefault="00F72CFB" w:rsidP="00F72CFB">
      <w:pPr>
        <w:autoSpaceDE w:val="0"/>
        <w:autoSpaceDN w:val="0"/>
        <w:adjustRightInd w:val="0"/>
        <w:spacing w:after="0"/>
        <w:ind w:firstLine="567"/>
        <w:rPr>
          <w:sz w:val="22"/>
          <w:szCs w:val="22"/>
        </w:rPr>
      </w:pPr>
      <w:r w:rsidRPr="008C6427">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0" w:history="1">
        <w:r w:rsidRPr="008C6427">
          <w:rPr>
            <w:sz w:val="22"/>
            <w:szCs w:val="22"/>
          </w:rPr>
          <w:t>Конвенцией</w:t>
        </w:r>
      </w:hyperlink>
      <w:r w:rsidRPr="008C6427">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72CFB" w:rsidRPr="008C6427" w:rsidRDefault="00F72CFB" w:rsidP="00F72CFB">
      <w:pPr>
        <w:autoSpaceDE w:val="0"/>
        <w:autoSpaceDN w:val="0"/>
        <w:adjustRightInd w:val="0"/>
        <w:spacing w:after="0"/>
        <w:ind w:firstLine="567"/>
        <w:rPr>
          <w:sz w:val="22"/>
          <w:szCs w:val="22"/>
        </w:rPr>
      </w:pPr>
      <w:r w:rsidRPr="008C6427">
        <w:rPr>
          <w:sz w:val="22"/>
          <w:szCs w:val="22"/>
        </w:rPr>
        <w:t xml:space="preserve">Российская Федерация ратифицировала </w:t>
      </w:r>
      <w:hyperlink r:id="rId21" w:history="1">
        <w:r w:rsidRPr="008C6427">
          <w:rPr>
            <w:sz w:val="22"/>
            <w:szCs w:val="22"/>
          </w:rPr>
          <w:t>Конвенцию</w:t>
        </w:r>
      </w:hyperlink>
      <w:r w:rsidRPr="008C6427">
        <w:rPr>
          <w:sz w:val="22"/>
          <w:szCs w:val="22"/>
        </w:rPr>
        <w:t xml:space="preserve"> ООН против коррупции в 2006 году (8 марта 2006 года принят Федеральный </w:t>
      </w:r>
      <w:hyperlink r:id="rId22" w:history="1">
        <w:r w:rsidRPr="008C6427">
          <w:rPr>
            <w:sz w:val="22"/>
            <w:szCs w:val="22"/>
          </w:rPr>
          <w:t>закон</w:t>
        </w:r>
      </w:hyperlink>
      <w:r w:rsidRPr="008C6427">
        <w:rPr>
          <w:sz w:val="22"/>
          <w:szCs w:val="22"/>
        </w:rPr>
        <w:t xml:space="preserve"> № 40-ФЗ "О ратификации Конвенции Организации Объединенных Наций против коррупции).</w:t>
      </w:r>
    </w:p>
    <w:p w:rsidR="00F72CFB" w:rsidRPr="008C6427" w:rsidRDefault="00F72CFB" w:rsidP="00F72CFB">
      <w:pPr>
        <w:pStyle w:val="ConsPlusNormal"/>
        <w:ind w:firstLine="567"/>
        <w:jc w:val="both"/>
        <w:rPr>
          <w:rFonts w:ascii="Times New Roman" w:eastAsia="Calibri" w:hAnsi="Times New Roman" w:cs="Times New Roman"/>
          <w:sz w:val="22"/>
          <w:szCs w:val="22"/>
          <w:lang w:eastAsia="en-US"/>
        </w:rPr>
      </w:pPr>
      <w:r w:rsidRPr="008C6427">
        <w:rPr>
          <w:rFonts w:ascii="Times New Roman" w:eastAsia="Calibri" w:hAnsi="Times New Roman" w:cs="Times New Roman"/>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72CFB" w:rsidRPr="008C6427" w:rsidRDefault="00F72CFB" w:rsidP="00F72CFB">
      <w:pPr>
        <w:spacing w:after="0"/>
        <w:ind w:firstLine="567"/>
        <w:rPr>
          <w:sz w:val="22"/>
          <w:szCs w:val="22"/>
        </w:rPr>
      </w:pPr>
      <w:r w:rsidRPr="008C6427">
        <w:rPr>
          <w:b/>
          <w:sz w:val="22"/>
          <w:szCs w:val="22"/>
        </w:rPr>
        <w:t>1. ПУБЛИЧНОЕ ДОЛЖНОСТНОЕ ЛИЦО (ПДЛ)</w:t>
      </w:r>
      <w:r w:rsidRPr="008C6427">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72CFB" w:rsidRPr="008C6427" w:rsidRDefault="00F72CFB" w:rsidP="00F72CFB">
      <w:pPr>
        <w:spacing w:after="0"/>
        <w:ind w:firstLine="567"/>
        <w:rPr>
          <w:sz w:val="22"/>
          <w:szCs w:val="22"/>
        </w:rPr>
      </w:pPr>
      <w:r w:rsidRPr="008C6427">
        <w:rPr>
          <w:b/>
          <w:sz w:val="22"/>
          <w:szCs w:val="22"/>
        </w:rPr>
        <w:t>2.</w:t>
      </w:r>
      <w:r w:rsidRPr="008C6427">
        <w:rPr>
          <w:sz w:val="22"/>
          <w:szCs w:val="22"/>
        </w:rPr>
        <w:t xml:space="preserve"> </w:t>
      </w:r>
      <w:r w:rsidRPr="008C6427">
        <w:rPr>
          <w:b/>
          <w:sz w:val="22"/>
          <w:szCs w:val="22"/>
        </w:rPr>
        <w:t>ИНОСТРАННОЕ ПУБЛИЧНОЕ ДОЛЖНОСТНОЕ ЛИЦО (ИПДЛ)</w:t>
      </w:r>
      <w:r w:rsidRPr="008C6427">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72CFB" w:rsidRPr="008C6427" w:rsidRDefault="00F72CFB" w:rsidP="00F72CFB">
      <w:pPr>
        <w:spacing w:after="0"/>
        <w:ind w:firstLine="567"/>
        <w:rPr>
          <w:sz w:val="22"/>
          <w:szCs w:val="22"/>
        </w:rPr>
      </w:pPr>
      <w:r w:rsidRPr="008C6427">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8C6427">
        <w:rPr>
          <w:sz w:val="22"/>
          <w:szCs w:val="22"/>
        </w:rPr>
        <w:t>Вольфсбергской</w:t>
      </w:r>
      <w:proofErr w:type="spellEnd"/>
      <w:r w:rsidRPr="008C6427">
        <w:rPr>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72CFB" w:rsidRPr="008C6427" w:rsidRDefault="00F72CFB" w:rsidP="00F72CFB">
      <w:pPr>
        <w:spacing w:after="0"/>
        <w:ind w:firstLine="567"/>
        <w:rPr>
          <w:sz w:val="22"/>
          <w:szCs w:val="22"/>
        </w:rPr>
      </w:pPr>
      <w:r w:rsidRPr="008C6427">
        <w:rPr>
          <w:b/>
          <w:sz w:val="22"/>
          <w:szCs w:val="22"/>
        </w:rPr>
        <w:lastRenderedPageBreak/>
        <w:t>3. РОССИЙСКИЕ ПУБЛИЧНЫЕ ДОЛЖНОСТНЫЕ ЛИЦА (РПДЛ)</w:t>
      </w:r>
      <w:r w:rsidRPr="008C6427">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72CFB" w:rsidRPr="008C6427" w:rsidRDefault="00F72CFB" w:rsidP="00F72CFB">
      <w:pPr>
        <w:spacing w:after="0"/>
        <w:ind w:firstLine="567"/>
        <w:rPr>
          <w:sz w:val="22"/>
          <w:szCs w:val="22"/>
        </w:rPr>
      </w:pPr>
      <w:r w:rsidRPr="008C6427">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72CFB" w:rsidRPr="008C6427" w:rsidRDefault="00F72CFB" w:rsidP="00F72CFB">
      <w:pPr>
        <w:autoSpaceDE w:val="0"/>
        <w:autoSpaceDN w:val="0"/>
        <w:adjustRightInd w:val="0"/>
        <w:spacing w:after="0"/>
        <w:ind w:firstLine="567"/>
        <w:rPr>
          <w:sz w:val="22"/>
          <w:szCs w:val="22"/>
        </w:rPr>
      </w:pPr>
      <w:r w:rsidRPr="008C6427">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72CFB" w:rsidRPr="008C6427" w:rsidRDefault="00F72CFB" w:rsidP="00F72CFB">
      <w:pPr>
        <w:autoSpaceDE w:val="0"/>
        <w:autoSpaceDN w:val="0"/>
        <w:adjustRightInd w:val="0"/>
        <w:spacing w:after="0"/>
        <w:ind w:firstLine="567"/>
        <w:rPr>
          <w:sz w:val="22"/>
          <w:szCs w:val="22"/>
        </w:rPr>
      </w:pPr>
      <w:r w:rsidRPr="008C6427">
        <w:rPr>
          <w:sz w:val="22"/>
          <w:szCs w:val="22"/>
        </w:rPr>
        <w:t xml:space="preserve"> </w:t>
      </w:r>
      <w:bookmarkStart w:id="198" w:name="Par54"/>
      <w:bookmarkEnd w:id="198"/>
      <w:r w:rsidRPr="008C6427">
        <w:rPr>
          <w:b/>
          <w:sz w:val="22"/>
          <w:szCs w:val="22"/>
        </w:rPr>
        <w:t>4. МЕЖДУНАРОДНОЕ ПУБЛИЧНОЕ ДОЛЖНОСТНОЕ ЛИЦО (МПДЛ</w:t>
      </w:r>
      <w:r w:rsidRPr="008C6427">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6D2A" w:rsidRPr="008C6427" w:rsidRDefault="00F72CFB" w:rsidP="00F72CFB">
      <w:pPr>
        <w:spacing w:after="0"/>
        <w:ind w:firstLine="567"/>
        <w:rPr>
          <w:sz w:val="22"/>
          <w:szCs w:val="22"/>
        </w:rPr>
      </w:pPr>
      <w:r w:rsidRPr="008C6427">
        <w:rPr>
          <w:b/>
          <w:sz w:val="22"/>
          <w:szCs w:val="22"/>
        </w:rPr>
        <w:t>5. ЛИЦО, СВЯЗАННОЕ С ПДЛ</w:t>
      </w:r>
      <w:r w:rsidRPr="008C6427">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8C6427">
        <w:rPr>
          <w:sz w:val="22"/>
          <w:szCs w:val="22"/>
        </w:rPr>
        <w:t>неполнородный</w:t>
      </w:r>
      <w:proofErr w:type="spellEnd"/>
      <w:r w:rsidRPr="008C6427">
        <w:rPr>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w:t>
      </w:r>
    </w:p>
    <w:p w:rsidR="00AC1FF1" w:rsidRPr="00AC1FF1" w:rsidRDefault="00B86D2A" w:rsidP="00AC1FF1">
      <w:pPr>
        <w:ind w:firstLine="567"/>
        <w:rPr>
          <w:sz w:val="22"/>
          <w:szCs w:val="22"/>
        </w:rPr>
      </w:pPr>
      <w:r w:rsidRPr="008C6427">
        <w:rPr>
          <w:b/>
          <w:sz w:val="22"/>
          <w:szCs w:val="22"/>
        </w:rPr>
        <w:t>6. МЕЖДУНАРОДНЫЕ ОРГАНИЗАЦИИ</w:t>
      </w:r>
      <w:r w:rsidRPr="008C6427">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w:t>
      </w:r>
      <w:bookmarkStart w:id="199" w:name="_Toc127334290"/>
      <w:r w:rsidR="00AC1FF1">
        <w:rPr>
          <w:sz w:val="22"/>
          <w:szCs w:val="22"/>
        </w:rPr>
        <w:t>я организация или АСЕАН, и т</w:t>
      </w:r>
    </w:p>
    <w:p w:rsidR="00B86D2A" w:rsidRPr="008C6427" w:rsidRDefault="00B86D2A" w:rsidP="00B86D2A">
      <w:pPr>
        <w:widowControl w:val="0"/>
        <w:autoSpaceDE w:val="0"/>
        <w:autoSpaceDN w:val="0"/>
        <w:adjustRightInd w:val="0"/>
        <w:spacing w:after="0"/>
        <w:ind w:firstLine="540"/>
        <w:outlineLvl w:val="3"/>
        <w:rPr>
          <w:rFonts w:eastAsia="Calibri"/>
          <w:sz w:val="22"/>
          <w:szCs w:val="22"/>
          <w:lang w:eastAsia="en-US"/>
        </w:rPr>
      </w:pPr>
      <w:r w:rsidRPr="008C6427">
        <w:rPr>
          <w:rFonts w:eastAsia="Calibri"/>
          <w:sz w:val="22"/>
          <w:szCs w:val="22"/>
          <w:lang w:eastAsia="en-US"/>
        </w:rPr>
        <w:br w:type="page"/>
      </w:r>
    </w:p>
    <w:p w:rsidR="007633E7" w:rsidRPr="008C6427" w:rsidRDefault="00EF6612" w:rsidP="00B86D2A">
      <w:pPr>
        <w:pStyle w:val="21"/>
        <w:rPr>
          <w:sz w:val="22"/>
          <w:szCs w:val="22"/>
        </w:rPr>
      </w:pPr>
      <w:bookmarkStart w:id="200" w:name="_Toc61602011"/>
      <w:r w:rsidRPr="008C6427">
        <w:rPr>
          <w:sz w:val="22"/>
          <w:szCs w:val="22"/>
        </w:rPr>
        <w:lastRenderedPageBreak/>
        <w:t xml:space="preserve">ФОРМА </w:t>
      </w:r>
      <w:r w:rsidR="00AC1FF1">
        <w:rPr>
          <w:sz w:val="22"/>
          <w:szCs w:val="22"/>
        </w:rPr>
        <w:t>4</w:t>
      </w:r>
      <w:r w:rsidRPr="008C6427">
        <w:rPr>
          <w:sz w:val="22"/>
          <w:szCs w:val="22"/>
        </w:rPr>
        <w:t xml:space="preserve">. </w:t>
      </w:r>
      <w:r w:rsidR="004E41D6" w:rsidRPr="008C6427">
        <w:rPr>
          <w:sz w:val="22"/>
          <w:szCs w:val="22"/>
        </w:rPr>
        <w:t>ТЕХНИЧЕСКОЕ ПРЕДЛОЖЕНИЕ</w:t>
      </w:r>
      <w:bookmarkEnd w:id="200"/>
    </w:p>
    <w:p w:rsidR="00C56564" w:rsidRPr="008C6427" w:rsidRDefault="00C56564" w:rsidP="00B86D2A">
      <w:pPr>
        <w:jc w:val="center"/>
        <w:rPr>
          <w:sz w:val="22"/>
          <w:szCs w:val="22"/>
        </w:rPr>
      </w:pPr>
    </w:p>
    <w:p w:rsidR="00C56564" w:rsidRPr="008C6427" w:rsidRDefault="00C56564" w:rsidP="00C56564">
      <w:pPr>
        <w:widowControl w:val="0"/>
        <w:tabs>
          <w:tab w:val="left" w:pos="1080"/>
        </w:tabs>
        <w:spacing w:after="0"/>
        <w:jc w:val="center"/>
        <w:rPr>
          <w:b/>
          <w:sz w:val="22"/>
          <w:szCs w:val="22"/>
        </w:rPr>
      </w:pPr>
      <w:r w:rsidRPr="008C6427">
        <w:rPr>
          <w:b/>
          <w:sz w:val="22"/>
          <w:szCs w:val="22"/>
        </w:rPr>
        <w:t>Фирменный бланк Участника запроса предложений</w:t>
      </w:r>
    </w:p>
    <w:p w:rsidR="00C56564" w:rsidRPr="008C6427" w:rsidRDefault="00C56564" w:rsidP="00C56564">
      <w:pPr>
        <w:widowControl w:val="0"/>
        <w:spacing w:after="0"/>
        <w:jc w:val="left"/>
        <w:rPr>
          <w:sz w:val="22"/>
          <w:szCs w:val="22"/>
        </w:rPr>
      </w:pPr>
    </w:p>
    <w:p w:rsidR="00C56564" w:rsidRPr="008C6427" w:rsidRDefault="00220392" w:rsidP="00C56564">
      <w:pPr>
        <w:widowControl w:val="0"/>
        <w:spacing w:after="0"/>
        <w:jc w:val="left"/>
        <w:rPr>
          <w:sz w:val="22"/>
          <w:szCs w:val="22"/>
        </w:rPr>
      </w:pPr>
      <w:r w:rsidRPr="008C6427">
        <w:rPr>
          <w:sz w:val="22"/>
          <w:szCs w:val="22"/>
        </w:rPr>
        <w:t xml:space="preserve">Приложение </w:t>
      </w:r>
      <w:r w:rsidR="00C56564" w:rsidRPr="008C6427">
        <w:rPr>
          <w:sz w:val="22"/>
          <w:szCs w:val="22"/>
        </w:rPr>
        <w:t>к письму о подаче оферты № ______ от ________</w:t>
      </w:r>
      <w:r w:rsidR="00C56564" w:rsidRPr="008C6427">
        <w:rPr>
          <w:sz w:val="22"/>
          <w:szCs w:val="22"/>
        </w:rPr>
        <w:br/>
      </w:r>
    </w:p>
    <w:p w:rsidR="00C56564" w:rsidRPr="008C6427" w:rsidRDefault="00C56564" w:rsidP="00C56564">
      <w:pPr>
        <w:widowControl w:val="0"/>
        <w:spacing w:after="0"/>
        <w:rPr>
          <w:sz w:val="22"/>
          <w:szCs w:val="22"/>
        </w:rPr>
      </w:pPr>
    </w:p>
    <w:p w:rsidR="00C56564" w:rsidRPr="008C6427" w:rsidRDefault="00C56564" w:rsidP="00C56564">
      <w:pPr>
        <w:widowControl w:val="0"/>
        <w:spacing w:after="0"/>
        <w:jc w:val="center"/>
        <w:rPr>
          <w:b/>
          <w:sz w:val="22"/>
          <w:szCs w:val="22"/>
        </w:rPr>
      </w:pPr>
      <w:r w:rsidRPr="008C6427">
        <w:rPr>
          <w:b/>
          <w:sz w:val="22"/>
          <w:szCs w:val="22"/>
        </w:rPr>
        <w:t>Техническое предложение на выполнение работ</w:t>
      </w:r>
    </w:p>
    <w:p w:rsidR="00C56564" w:rsidRPr="008C6427" w:rsidRDefault="00C56564" w:rsidP="00C56564">
      <w:pPr>
        <w:widowControl w:val="0"/>
        <w:spacing w:after="0"/>
        <w:rPr>
          <w:sz w:val="22"/>
          <w:szCs w:val="22"/>
        </w:rPr>
      </w:pPr>
    </w:p>
    <w:p w:rsidR="00C56564" w:rsidRPr="008C6427" w:rsidRDefault="00C56564" w:rsidP="00C56564">
      <w:pPr>
        <w:widowControl w:val="0"/>
        <w:spacing w:after="0"/>
        <w:rPr>
          <w:color w:val="000000"/>
          <w:sz w:val="22"/>
          <w:szCs w:val="22"/>
        </w:rPr>
      </w:pPr>
      <w:r w:rsidRPr="008C6427">
        <w:rPr>
          <w:color w:val="000000"/>
          <w:sz w:val="22"/>
          <w:szCs w:val="22"/>
        </w:rPr>
        <w:t>Наименование и адрес Участника запроса предложений: _________________________________</w:t>
      </w:r>
    </w:p>
    <w:p w:rsidR="00C56564" w:rsidRPr="008C6427" w:rsidRDefault="00C56564" w:rsidP="00C56564">
      <w:pPr>
        <w:widowControl w:val="0"/>
        <w:spacing w:after="0"/>
        <w:rPr>
          <w:sz w:val="22"/>
          <w:szCs w:val="22"/>
        </w:rPr>
      </w:pPr>
    </w:p>
    <w:p w:rsidR="00C56564" w:rsidRPr="008C6427" w:rsidRDefault="00C56564" w:rsidP="00C56564">
      <w:pPr>
        <w:widowControl w:val="0"/>
        <w:spacing w:after="0"/>
        <w:rPr>
          <w:i/>
          <w:color w:val="000000"/>
          <w:sz w:val="22"/>
          <w:szCs w:val="22"/>
        </w:rPr>
      </w:pPr>
      <w:r w:rsidRPr="008C6427">
        <w:rPr>
          <w:i/>
          <w:color w:val="000000"/>
          <w:sz w:val="22"/>
          <w:szCs w:val="22"/>
        </w:rPr>
        <w:t>(Здесь Участник запроса предложений в свободной форме приводит свое техническое предложение, опираясь на проект Технического задания на выполнение работ в соответствии с требованиями.)</w:t>
      </w:r>
    </w:p>
    <w:p w:rsidR="00C56564" w:rsidRPr="008C6427" w:rsidRDefault="00C56564" w:rsidP="00C56564">
      <w:pPr>
        <w:widowControl w:val="0"/>
        <w:spacing w:after="0"/>
        <w:rPr>
          <w:sz w:val="22"/>
          <w:szCs w:val="22"/>
        </w:rPr>
      </w:pPr>
    </w:p>
    <w:tbl>
      <w:tblPr>
        <w:tblW w:w="0" w:type="auto"/>
        <w:tblInd w:w="108" w:type="dxa"/>
        <w:tblLook w:val="01E0" w:firstRow="1" w:lastRow="1" w:firstColumn="1" w:lastColumn="1" w:noHBand="0" w:noVBand="0"/>
      </w:tblPr>
      <w:tblGrid>
        <w:gridCol w:w="3960"/>
        <w:gridCol w:w="1143"/>
        <w:gridCol w:w="4820"/>
      </w:tblGrid>
      <w:tr w:rsidR="00C56564" w:rsidRPr="008C6427" w:rsidTr="0054716F">
        <w:tc>
          <w:tcPr>
            <w:tcW w:w="3960" w:type="dxa"/>
            <w:tcBorders>
              <w:bottom w:val="single" w:sz="4" w:space="0" w:color="auto"/>
            </w:tcBorders>
          </w:tcPr>
          <w:p w:rsidR="00C56564" w:rsidRPr="008C6427" w:rsidRDefault="00C56564" w:rsidP="00C56564">
            <w:pPr>
              <w:widowControl w:val="0"/>
              <w:tabs>
                <w:tab w:val="left" w:pos="1080"/>
              </w:tabs>
              <w:spacing w:after="0"/>
              <w:rPr>
                <w:sz w:val="22"/>
                <w:szCs w:val="22"/>
              </w:rPr>
            </w:pPr>
          </w:p>
        </w:tc>
        <w:tc>
          <w:tcPr>
            <w:tcW w:w="1143" w:type="dxa"/>
          </w:tcPr>
          <w:p w:rsidR="00C56564" w:rsidRPr="008C6427" w:rsidRDefault="00C56564" w:rsidP="00C56564">
            <w:pPr>
              <w:widowControl w:val="0"/>
              <w:tabs>
                <w:tab w:val="left" w:pos="1080"/>
              </w:tabs>
              <w:spacing w:after="0"/>
              <w:rPr>
                <w:sz w:val="22"/>
                <w:szCs w:val="22"/>
              </w:rPr>
            </w:pPr>
          </w:p>
        </w:tc>
        <w:tc>
          <w:tcPr>
            <w:tcW w:w="4820" w:type="dxa"/>
            <w:tcBorders>
              <w:bottom w:val="single" w:sz="4" w:space="0" w:color="auto"/>
            </w:tcBorders>
          </w:tcPr>
          <w:p w:rsidR="00C56564" w:rsidRPr="008C6427" w:rsidRDefault="00C56564" w:rsidP="00C56564">
            <w:pPr>
              <w:widowControl w:val="0"/>
              <w:tabs>
                <w:tab w:val="left" w:pos="1080"/>
              </w:tabs>
              <w:spacing w:after="0"/>
              <w:rPr>
                <w:sz w:val="22"/>
                <w:szCs w:val="22"/>
              </w:rPr>
            </w:pPr>
          </w:p>
        </w:tc>
      </w:tr>
      <w:tr w:rsidR="00C56564" w:rsidRPr="008C6427" w:rsidTr="0054716F">
        <w:tc>
          <w:tcPr>
            <w:tcW w:w="3960" w:type="dxa"/>
            <w:tcBorders>
              <w:top w:val="single" w:sz="4" w:space="0" w:color="auto"/>
            </w:tcBorders>
          </w:tcPr>
          <w:p w:rsidR="00C56564" w:rsidRPr="008C6427" w:rsidRDefault="00C56564" w:rsidP="00C56564">
            <w:pPr>
              <w:widowControl w:val="0"/>
              <w:tabs>
                <w:tab w:val="left" w:pos="1080"/>
              </w:tabs>
              <w:spacing w:after="0"/>
              <w:rPr>
                <w:sz w:val="22"/>
                <w:szCs w:val="22"/>
              </w:rPr>
            </w:pPr>
            <w:r w:rsidRPr="008C6427">
              <w:rPr>
                <w:sz w:val="22"/>
                <w:szCs w:val="22"/>
              </w:rPr>
              <w:t>(подпись уполномоченного представителя)</w:t>
            </w:r>
          </w:p>
        </w:tc>
        <w:tc>
          <w:tcPr>
            <w:tcW w:w="1143" w:type="dxa"/>
          </w:tcPr>
          <w:p w:rsidR="00C56564" w:rsidRPr="008C6427" w:rsidRDefault="00C56564" w:rsidP="00C56564">
            <w:pPr>
              <w:widowControl w:val="0"/>
              <w:tabs>
                <w:tab w:val="left" w:pos="1080"/>
              </w:tabs>
              <w:spacing w:after="0"/>
              <w:rPr>
                <w:sz w:val="22"/>
                <w:szCs w:val="22"/>
              </w:rPr>
            </w:pPr>
          </w:p>
        </w:tc>
        <w:tc>
          <w:tcPr>
            <w:tcW w:w="4820" w:type="dxa"/>
            <w:tcBorders>
              <w:top w:val="single" w:sz="4" w:space="0" w:color="auto"/>
            </w:tcBorders>
          </w:tcPr>
          <w:p w:rsidR="00C56564" w:rsidRPr="008C6427" w:rsidRDefault="00C56564" w:rsidP="00C56564">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C56564" w:rsidRPr="008C6427" w:rsidRDefault="00C56564" w:rsidP="00C56564">
      <w:pPr>
        <w:widowControl w:val="0"/>
        <w:tabs>
          <w:tab w:val="left" w:pos="1080"/>
        </w:tabs>
        <w:spacing w:after="0"/>
        <w:rPr>
          <w:b/>
          <w:sz w:val="22"/>
          <w:szCs w:val="22"/>
        </w:rPr>
      </w:pPr>
      <w:bookmarkStart w:id="201" w:name="_Toc247081500"/>
    </w:p>
    <w:p w:rsidR="00C56564" w:rsidRPr="008C6427" w:rsidRDefault="00C56564" w:rsidP="00C56564">
      <w:pPr>
        <w:widowControl w:val="0"/>
        <w:tabs>
          <w:tab w:val="left" w:pos="1080"/>
        </w:tabs>
        <w:spacing w:after="0"/>
        <w:rPr>
          <w:b/>
          <w:sz w:val="22"/>
          <w:szCs w:val="22"/>
        </w:rPr>
      </w:pPr>
      <w:r w:rsidRPr="008C6427">
        <w:rPr>
          <w:b/>
          <w:sz w:val="22"/>
          <w:szCs w:val="22"/>
        </w:rPr>
        <w:t>М.П.</w:t>
      </w:r>
      <w:bookmarkEnd w:id="201"/>
    </w:p>
    <w:p w:rsidR="00C56564" w:rsidRPr="008C6427" w:rsidRDefault="00C56564" w:rsidP="00C56564">
      <w:pPr>
        <w:widowControl w:val="0"/>
        <w:tabs>
          <w:tab w:val="left" w:pos="1080"/>
        </w:tabs>
        <w:spacing w:after="0"/>
        <w:rPr>
          <w:b/>
          <w:sz w:val="22"/>
          <w:szCs w:val="22"/>
        </w:rPr>
      </w:pPr>
      <w:bookmarkStart w:id="202" w:name="_Toc247081501"/>
    </w:p>
    <w:p w:rsidR="00C56564" w:rsidRPr="008C6427" w:rsidRDefault="00C56564" w:rsidP="00C56564">
      <w:pPr>
        <w:widowControl w:val="0"/>
        <w:tabs>
          <w:tab w:val="left" w:pos="1080"/>
        </w:tabs>
        <w:spacing w:after="0"/>
        <w:rPr>
          <w:b/>
          <w:sz w:val="22"/>
          <w:szCs w:val="22"/>
        </w:rPr>
      </w:pPr>
    </w:p>
    <w:p w:rsidR="00C56564" w:rsidRPr="008C6427" w:rsidRDefault="00C56564" w:rsidP="00C56564">
      <w:pPr>
        <w:widowControl w:val="0"/>
        <w:tabs>
          <w:tab w:val="left" w:pos="1080"/>
        </w:tabs>
        <w:spacing w:after="0"/>
        <w:rPr>
          <w:b/>
          <w:sz w:val="22"/>
          <w:szCs w:val="22"/>
        </w:rPr>
      </w:pPr>
    </w:p>
    <w:p w:rsidR="00C56564" w:rsidRPr="008C6427" w:rsidRDefault="00C56564" w:rsidP="00C56564">
      <w:pPr>
        <w:widowControl w:val="0"/>
        <w:tabs>
          <w:tab w:val="left" w:pos="1080"/>
        </w:tabs>
        <w:spacing w:after="0"/>
        <w:rPr>
          <w:b/>
          <w:sz w:val="22"/>
          <w:szCs w:val="22"/>
        </w:rPr>
      </w:pPr>
      <w:r w:rsidRPr="008C6427">
        <w:rPr>
          <w:b/>
          <w:sz w:val="22"/>
          <w:szCs w:val="22"/>
        </w:rPr>
        <w:t>Инструкции по заполнению</w:t>
      </w:r>
      <w:bookmarkEnd w:id="202"/>
    </w:p>
    <w:p w:rsidR="00C56564" w:rsidRPr="008C6427" w:rsidRDefault="00C56564" w:rsidP="00AD10C7">
      <w:pPr>
        <w:widowControl w:val="0"/>
        <w:numPr>
          <w:ilvl w:val="0"/>
          <w:numId w:val="25"/>
        </w:numPr>
        <w:suppressAutoHyphens/>
        <w:spacing w:before="120" w:after="0"/>
        <w:ind w:firstLine="601"/>
        <w:rPr>
          <w:sz w:val="22"/>
          <w:szCs w:val="22"/>
        </w:rPr>
      </w:pPr>
      <w:r w:rsidRPr="008C6427">
        <w:rPr>
          <w:sz w:val="22"/>
          <w:szCs w:val="22"/>
        </w:rPr>
        <w:t>Данные инструкции не следует воспроизводить в документах, подготовленных Участником.</w:t>
      </w:r>
    </w:p>
    <w:p w:rsidR="00C56564" w:rsidRPr="008C6427" w:rsidRDefault="00C56564" w:rsidP="00AD10C7">
      <w:pPr>
        <w:widowControl w:val="0"/>
        <w:numPr>
          <w:ilvl w:val="0"/>
          <w:numId w:val="25"/>
        </w:numPr>
        <w:suppressAutoHyphens/>
        <w:spacing w:before="120" w:after="0"/>
        <w:ind w:firstLine="601"/>
        <w:rPr>
          <w:sz w:val="22"/>
          <w:szCs w:val="22"/>
        </w:rPr>
      </w:pPr>
      <w:r w:rsidRPr="008C6427">
        <w:rPr>
          <w:sz w:val="22"/>
          <w:szCs w:val="22"/>
        </w:rPr>
        <w:t>Участник приводит номер и дату письма о подаче оферты, приложением к которому является данное техническое предложение.</w:t>
      </w:r>
    </w:p>
    <w:p w:rsidR="00C56564" w:rsidRPr="008C6427" w:rsidRDefault="00C56564" w:rsidP="00AD10C7">
      <w:pPr>
        <w:widowControl w:val="0"/>
        <w:numPr>
          <w:ilvl w:val="0"/>
          <w:numId w:val="25"/>
        </w:numPr>
        <w:suppressAutoHyphens/>
        <w:spacing w:before="120" w:after="0"/>
        <w:ind w:firstLine="601"/>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B86D2A" w:rsidRPr="008C6427" w:rsidRDefault="00C56564" w:rsidP="00AD10C7">
      <w:pPr>
        <w:widowControl w:val="0"/>
        <w:numPr>
          <w:ilvl w:val="0"/>
          <w:numId w:val="25"/>
        </w:numPr>
        <w:suppressAutoHyphens/>
        <w:spacing w:before="120" w:after="0"/>
        <w:ind w:firstLine="601"/>
        <w:rPr>
          <w:sz w:val="22"/>
          <w:szCs w:val="22"/>
        </w:rPr>
      </w:pPr>
      <w:r w:rsidRPr="008C6427">
        <w:rPr>
          <w:sz w:val="22"/>
          <w:szCs w:val="22"/>
        </w:rPr>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bookmarkStart w:id="203" w:name="_Toc119343918"/>
      <w:bookmarkEnd w:id="199"/>
      <w:r w:rsidR="00B86D2A" w:rsidRPr="008C6427">
        <w:rPr>
          <w:sz w:val="22"/>
          <w:szCs w:val="22"/>
        </w:rPr>
        <w:br w:type="page"/>
      </w:r>
    </w:p>
    <w:p w:rsidR="008817AD" w:rsidRPr="008C6427" w:rsidRDefault="00EF6612" w:rsidP="00B86D2A">
      <w:pPr>
        <w:pStyle w:val="21"/>
        <w:rPr>
          <w:sz w:val="22"/>
          <w:szCs w:val="22"/>
        </w:rPr>
      </w:pPr>
      <w:bookmarkStart w:id="204" w:name="_Toc507418006"/>
      <w:bookmarkStart w:id="205" w:name="_Toc475438334"/>
      <w:bookmarkStart w:id="206" w:name="_Toc436140128"/>
      <w:bookmarkStart w:id="207" w:name="_Toc307936261"/>
      <w:bookmarkStart w:id="208" w:name="_Toc61602012"/>
      <w:bookmarkEnd w:id="203"/>
      <w:r w:rsidRPr="008C6427">
        <w:rPr>
          <w:sz w:val="22"/>
          <w:szCs w:val="22"/>
        </w:rPr>
        <w:lastRenderedPageBreak/>
        <w:t xml:space="preserve">ФОРМА </w:t>
      </w:r>
      <w:r w:rsidR="00AC1FF1">
        <w:rPr>
          <w:sz w:val="22"/>
          <w:szCs w:val="22"/>
        </w:rPr>
        <w:t>5</w:t>
      </w:r>
      <w:r w:rsidRPr="008C6427">
        <w:rPr>
          <w:sz w:val="22"/>
          <w:szCs w:val="22"/>
        </w:rPr>
        <w:t>.</w:t>
      </w:r>
      <w:bookmarkEnd w:id="204"/>
      <w:bookmarkEnd w:id="205"/>
      <w:bookmarkEnd w:id="206"/>
      <w:bookmarkEnd w:id="207"/>
      <w:r w:rsidR="009B36E7" w:rsidRPr="008C6427">
        <w:rPr>
          <w:sz w:val="22"/>
          <w:szCs w:val="22"/>
        </w:rPr>
        <w:t xml:space="preserve"> СПРАВКА ОБ ОПЫТЕ </w:t>
      </w:r>
      <w:r w:rsidR="008817AD" w:rsidRPr="008C6427">
        <w:rPr>
          <w:sz w:val="22"/>
          <w:szCs w:val="22"/>
        </w:rPr>
        <w:t>ВЫПОЛНЕНИЯ АНАЛОГИЧНЫХ ДОГОВОРОВ</w:t>
      </w:r>
      <w:bookmarkEnd w:id="208"/>
    </w:p>
    <w:p w:rsidR="009B36E7" w:rsidRPr="008C6427" w:rsidRDefault="009B36E7" w:rsidP="00B86D2A">
      <w:pPr>
        <w:pStyle w:val="21"/>
        <w:rPr>
          <w:sz w:val="22"/>
          <w:szCs w:val="22"/>
        </w:rPr>
      </w:pPr>
    </w:p>
    <w:p w:rsidR="00BA296D" w:rsidRPr="008C6427" w:rsidRDefault="00BA296D" w:rsidP="00BA296D">
      <w:pPr>
        <w:widowControl w:val="0"/>
        <w:spacing w:after="0"/>
        <w:jc w:val="center"/>
        <w:rPr>
          <w:b/>
          <w:sz w:val="22"/>
          <w:szCs w:val="22"/>
        </w:rPr>
      </w:pPr>
      <w:r w:rsidRPr="008C6427">
        <w:rPr>
          <w:b/>
          <w:sz w:val="22"/>
          <w:szCs w:val="22"/>
        </w:rPr>
        <w:t>Фирменный бланк Участника запроса предложений</w:t>
      </w:r>
    </w:p>
    <w:p w:rsidR="00BA296D" w:rsidRPr="008C6427" w:rsidRDefault="00BA296D" w:rsidP="00BA296D">
      <w:pPr>
        <w:widowControl w:val="0"/>
        <w:spacing w:after="0"/>
        <w:jc w:val="center"/>
        <w:rPr>
          <w:b/>
          <w:sz w:val="22"/>
          <w:szCs w:val="22"/>
        </w:rPr>
      </w:pPr>
      <w:r w:rsidRPr="008C6427">
        <w:rPr>
          <w:b/>
          <w:sz w:val="22"/>
          <w:szCs w:val="22"/>
        </w:rPr>
        <w:t>Справка об опыте выполнения аналогичных по характеру и объему работ</w:t>
      </w:r>
    </w:p>
    <w:p w:rsidR="00BA296D" w:rsidRPr="008C6427" w:rsidRDefault="00BA296D" w:rsidP="00BA296D">
      <w:pPr>
        <w:widowControl w:val="0"/>
        <w:spacing w:after="0"/>
        <w:rPr>
          <w:sz w:val="22"/>
          <w:szCs w:val="22"/>
        </w:rPr>
      </w:pPr>
    </w:p>
    <w:tbl>
      <w:tblPr>
        <w:tblpPr w:leftFromText="180" w:rightFromText="180" w:vertAnchor="text" w:horzAnchor="margin" w:tblpXSpec="center" w:tblpY="573"/>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133"/>
        <w:gridCol w:w="1276"/>
        <w:gridCol w:w="1275"/>
        <w:gridCol w:w="1276"/>
        <w:gridCol w:w="1701"/>
        <w:gridCol w:w="1276"/>
        <w:gridCol w:w="1276"/>
      </w:tblGrid>
      <w:tr w:rsidR="00BA296D" w:rsidRPr="008C6427" w:rsidTr="00AD2E45">
        <w:trPr>
          <w:cantSplit/>
          <w:trHeight w:val="423"/>
          <w:tblHeader/>
        </w:trPr>
        <w:tc>
          <w:tcPr>
            <w:tcW w:w="527" w:type="dxa"/>
            <w:vMerge w:val="restart"/>
          </w:tcPr>
          <w:p w:rsidR="00BA296D" w:rsidRPr="008C6427" w:rsidRDefault="00BA296D" w:rsidP="00BA296D">
            <w:pPr>
              <w:widowControl w:val="0"/>
              <w:spacing w:after="0"/>
              <w:rPr>
                <w:sz w:val="22"/>
                <w:szCs w:val="22"/>
              </w:rPr>
            </w:pPr>
            <w:r w:rsidRPr="008C6427">
              <w:rPr>
                <w:sz w:val="22"/>
                <w:szCs w:val="22"/>
              </w:rPr>
              <w:t>№п/п</w:t>
            </w:r>
          </w:p>
        </w:tc>
        <w:tc>
          <w:tcPr>
            <w:tcW w:w="2133" w:type="dxa"/>
            <w:vMerge w:val="restart"/>
          </w:tcPr>
          <w:p w:rsidR="00BA296D" w:rsidRPr="008C6427" w:rsidRDefault="00BA296D" w:rsidP="00BA296D">
            <w:pPr>
              <w:widowControl w:val="0"/>
              <w:spacing w:after="0"/>
              <w:rPr>
                <w:sz w:val="22"/>
                <w:szCs w:val="22"/>
              </w:rPr>
            </w:pPr>
            <w:r w:rsidRPr="008C6427">
              <w:rPr>
                <w:sz w:val="22"/>
                <w:szCs w:val="22"/>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A296D" w:rsidRPr="008C6427" w:rsidRDefault="00994C85" w:rsidP="00BA296D">
            <w:pPr>
              <w:widowControl w:val="0"/>
              <w:spacing w:after="0"/>
              <w:rPr>
                <w:sz w:val="22"/>
                <w:szCs w:val="22"/>
              </w:rPr>
            </w:pPr>
            <w:r>
              <w:rPr>
                <w:sz w:val="22"/>
                <w:szCs w:val="22"/>
              </w:rPr>
              <w:t>Заказ</w:t>
            </w:r>
            <w:r w:rsidR="00472AE0">
              <w:rPr>
                <w:sz w:val="22"/>
                <w:szCs w:val="22"/>
              </w:rPr>
              <w:t>чик</w:t>
            </w:r>
            <w:r w:rsidR="00BA296D" w:rsidRPr="008C6427">
              <w:rPr>
                <w:sz w:val="22"/>
                <w:szCs w:val="22"/>
              </w:rPr>
              <w:t xml:space="preserve"> (наименование, адрес, контактное лицо, контактные телефоны)</w:t>
            </w:r>
          </w:p>
        </w:tc>
        <w:tc>
          <w:tcPr>
            <w:tcW w:w="1275" w:type="dxa"/>
            <w:vMerge w:val="restart"/>
          </w:tcPr>
          <w:p w:rsidR="00BA296D" w:rsidRPr="008C6427" w:rsidRDefault="00BA296D" w:rsidP="00BA296D">
            <w:pPr>
              <w:widowControl w:val="0"/>
              <w:spacing w:after="0"/>
              <w:rPr>
                <w:sz w:val="22"/>
                <w:szCs w:val="22"/>
              </w:rPr>
            </w:pPr>
            <w:r w:rsidRPr="008C6427">
              <w:rPr>
                <w:sz w:val="22"/>
                <w:szCs w:val="22"/>
              </w:rPr>
              <w:t xml:space="preserve">Предмет договора, вид работ </w:t>
            </w:r>
            <w:r w:rsidRPr="008C6427">
              <w:rPr>
                <w:bCs/>
                <w:iCs/>
                <w:sz w:val="22"/>
                <w:szCs w:val="22"/>
              </w:rPr>
              <w:t>(объем и состав работ, описание основных условий договора)</w:t>
            </w:r>
          </w:p>
        </w:tc>
        <w:tc>
          <w:tcPr>
            <w:tcW w:w="4253" w:type="dxa"/>
            <w:gridSpan w:val="3"/>
          </w:tcPr>
          <w:p w:rsidR="00BA296D" w:rsidRPr="008C6427" w:rsidRDefault="00BA296D" w:rsidP="00BA296D">
            <w:pPr>
              <w:widowControl w:val="0"/>
              <w:spacing w:after="0"/>
              <w:jc w:val="center"/>
              <w:rPr>
                <w:sz w:val="22"/>
                <w:szCs w:val="22"/>
              </w:rPr>
            </w:pPr>
            <w:r w:rsidRPr="008C6427">
              <w:rPr>
                <w:sz w:val="22"/>
                <w:szCs w:val="22"/>
              </w:rPr>
              <w:t>Сумма по договору, рублей</w:t>
            </w:r>
          </w:p>
        </w:tc>
        <w:tc>
          <w:tcPr>
            <w:tcW w:w="1276" w:type="dxa"/>
            <w:shd w:val="clear" w:color="auto" w:fill="auto"/>
          </w:tcPr>
          <w:p w:rsidR="00BA296D" w:rsidRPr="008C6427" w:rsidRDefault="00BA296D" w:rsidP="00BA296D">
            <w:pPr>
              <w:widowControl w:val="0"/>
              <w:spacing w:after="0"/>
              <w:jc w:val="left"/>
              <w:rPr>
                <w:sz w:val="22"/>
                <w:szCs w:val="22"/>
              </w:rPr>
            </w:pPr>
          </w:p>
        </w:tc>
      </w:tr>
      <w:tr w:rsidR="00BA296D" w:rsidRPr="008C6427" w:rsidTr="00AD2E45">
        <w:trPr>
          <w:cantSplit/>
          <w:trHeight w:val="1603"/>
          <w:tblHeader/>
        </w:trPr>
        <w:tc>
          <w:tcPr>
            <w:tcW w:w="527" w:type="dxa"/>
            <w:vMerge/>
          </w:tcPr>
          <w:p w:rsidR="00BA296D" w:rsidRPr="008C6427" w:rsidRDefault="00BA296D" w:rsidP="00BA296D">
            <w:pPr>
              <w:widowControl w:val="0"/>
              <w:spacing w:after="0"/>
              <w:rPr>
                <w:sz w:val="22"/>
                <w:szCs w:val="22"/>
              </w:rPr>
            </w:pPr>
          </w:p>
        </w:tc>
        <w:tc>
          <w:tcPr>
            <w:tcW w:w="2133"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275" w:type="dxa"/>
            <w:vMerge/>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jc w:val="left"/>
              <w:rPr>
                <w:sz w:val="22"/>
                <w:szCs w:val="22"/>
              </w:rPr>
            </w:pPr>
            <w:r w:rsidRPr="008C6427">
              <w:rPr>
                <w:sz w:val="22"/>
                <w:szCs w:val="22"/>
              </w:rPr>
              <w:t>Общая сумма по договору</w:t>
            </w:r>
          </w:p>
        </w:tc>
        <w:tc>
          <w:tcPr>
            <w:tcW w:w="1701" w:type="dxa"/>
          </w:tcPr>
          <w:p w:rsidR="00BA296D" w:rsidRPr="008C6427" w:rsidRDefault="00BA296D" w:rsidP="00BA296D">
            <w:pPr>
              <w:widowControl w:val="0"/>
              <w:spacing w:after="0"/>
              <w:jc w:val="left"/>
              <w:rPr>
                <w:sz w:val="22"/>
                <w:szCs w:val="22"/>
              </w:rPr>
            </w:pPr>
            <w:r w:rsidRPr="008C6427">
              <w:rPr>
                <w:sz w:val="22"/>
                <w:szCs w:val="22"/>
              </w:rPr>
              <w:t>Номенклатура и объемы работ, соответствующие объемам, указанным в ТЗ</w:t>
            </w:r>
          </w:p>
        </w:tc>
        <w:tc>
          <w:tcPr>
            <w:tcW w:w="1276" w:type="dxa"/>
          </w:tcPr>
          <w:p w:rsidR="00BA296D" w:rsidRPr="008C6427" w:rsidRDefault="00BA296D" w:rsidP="00BA296D">
            <w:pPr>
              <w:widowControl w:val="0"/>
              <w:spacing w:after="0"/>
              <w:rPr>
                <w:sz w:val="22"/>
                <w:szCs w:val="22"/>
              </w:rPr>
            </w:pPr>
            <w:r w:rsidRPr="008C6427">
              <w:rPr>
                <w:sz w:val="22"/>
                <w:szCs w:val="22"/>
              </w:rPr>
              <w:t>Сумма работ</w:t>
            </w:r>
          </w:p>
        </w:tc>
        <w:tc>
          <w:tcPr>
            <w:tcW w:w="1276" w:type="dxa"/>
          </w:tcPr>
          <w:p w:rsidR="00BA296D" w:rsidRPr="008C6427" w:rsidRDefault="00BA296D" w:rsidP="00BA296D">
            <w:pPr>
              <w:widowControl w:val="0"/>
              <w:spacing w:after="0"/>
              <w:rPr>
                <w:sz w:val="22"/>
                <w:szCs w:val="22"/>
              </w:rPr>
            </w:pPr>
            <w:r w:rsidRPr="008C6427">
              <w:rPr>
                <w:sz w:val="22"/>
                <w:szCs w:val="22"/>
              </w:rPr>
              <w:t>Примечания</w:t>
            </w:r>
          </w:p>
        </w:tc>
      </w:tr>
      <w:tr w:rsidR="00BA296D" w:rsidRPr="008C6427" w:rsidTr="00AD2E45">
        <w:trPr>
          <w:cantSplit/>
          <w:trHeight w:val="175"/>
        </w:trPr>
        <w:tc>
          <w:tcPr>
            <w:tcW w:w="527" w:type="dxa"/>
            <w:vMerge w:val="restart"/>
          </w:tcPr>
          <w:p w:rsidR="00BA296D" w:rsidRPr="008C6427" w:rsidRDefault="00BA296D" w:rsidP="00BA296D">
            <w:pPr>
              <w:widowControl w:val="0"/>
              <w:spacing w:after="0"/>
              <w:rPr>
                <w:sz w:val="22"/>
                <w:szCs w:val="22"/>
              </w:rPr>
            </w:pPr>
            <w:r w:rsidRPr="008C6427">
              <w:rPr>
                <w:sz w:val="22"/>
                <w:szCs w:val="22"/>
              </w:rPr>
              <w:t>1</w:t>
            </w:r>
          </w:p>
        </w:tc>
        <w:tc>
          <w:tcPr>
            <w:tcW w:w="2133" w:type="dxa"/>
            <w:vMerge w:val="restart"/>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c>
          <w:tcPr>
            <w:tcW w:w="1275" w:type="dxa"/>
            <w:vMerge w:val="restart"/>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r>
      <w:tr w:rsidR="00BA296D" w:rsidRPr="008C6427" w:rsidTr="00AD2E45">
        <w:trPr>
          <w:cantSplit/>
          <w:trHeight w:val="73"/>
        </w:trPr>
        <w:tc>
          <w:tcPr>
            <w:tcW w:w="527" w:type="dxa"/>
            <w:vMerge/>
          </w:tcPr>
          <w:p w:rsidR="00BA296D" w:rsidRPr="008C6427" w:rsidRDefault="00BA296D" w:rsidP="00BA296D">
            <w:pPr>
              <w:widowControl w:val="0"/>
              <w:spacing w:after="0"/>
              <w:rPr>
                <w:sz w:val="22"/>
                <w:szCs w:val="22"/>
              </w:rPr>
            </w:pPr>
          </w:p>
        </w:tc>
        <w:tc>
          <w:tcPr>
            <w:tcW w:w="2133"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275"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r>
      <w:tr w:rsidR="00BA296D" w:rsidRPr="008C6427" w:rsidTr="00AD2E45">
        <w:trPr>
          <w:cantSplit/>
          <w:trHeight w:val="175"/>
        </w:trPr>
        <w:tc>
          <w:tcPr>
            <w:tcW w:w="527" w:type="dxa"/>
            <w:vMerge w:val="restart"/>
          </w:tcPr>
          <w:p w:rsidR="00BA296D" w:rsidRPr="008C6427" w:rsidRDefault="00BA296D" w:rsidP="00BA296D">
            <w:pPr>
              <w:widowControl w:val="0"/>
              <w:spacing w:after="0"/>
              <w:rPr>
                <w:sz w:val="22"/>
                <w:szCs w:val="22"/>
              </w:rPr>
            </w:pPr>
            <w:r w:rsidRPr="008C6427">
              <w:rPr>
                <w:sz w:val="22"/>
                <w:szCs w:val="22"/>
              </w:rPr>
              <w:t>…</w:t>
            </w:r>
          </w:p>
        </w:tc>
        <w:tc>
          <w:tcPr>
            <w:tcW w:w="2133" w:type="dxa"/>
            <w:vMerge w:val="restart"/>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c>
          <w:tcPr>
            <w:tcW w:w="1275" w:type="dxa"/>
            <w:vMerge w:val="restart"/>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527" w:type="dxa"/>
            <w:vMerge/>
          </w:tcPr>
          <w:p w:rsidR="00BA296D" w:rsidRPr="008C6427" w:rsidRDefault="00BA296D" w:rsidP="00BA296D">
            <w:pPr>
              <w:widowControl w:val="0"/>
              <w:spacing w:after="0"/>
              <w:rPr>
                <w:sz w:val="22"/>
                <w:szCs w:val="22"/>
              </w:rPr>
            </w:pPr>
          </w:p>
        </w:tc>
        <w:tc>
          <w:tcPr>
            <w:tcW w:w="2133"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275"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6487" w:type="dxa"/>
            <w:gridSpan w:val="5"/>
          </w:tcPr>
          <w:p w:rsidR="00BA296D" w:rsidRPr="008C6427" w:rsidRDefault="00BA296D" w:rsidP="00A5251B">
            <w:pPr>
              <w:widowControl w:val="0"/>
              <w:spacing w:after="0"/>
              <w:rPr>
                <w:sz w:val="22"/>
                <w:szCs w:val="22"/>
              </w:rPr>
            </w:pPr>
            <w:r w:rsidRPr="008C6427">
              <w:rPr>
                <w:b/>
                <w:sz w:val="22"/>
                <w:szCs w:val="22"/>
              </w:rPr>
              <w:t>ИТОГО за полный год [</w:t>
            </w:r>
            <w:r w:rsidR="006136D4">
              <w:rPr>
                <w:b/>
                <w:i/>
                <w:sz w:val="22"/>
                <w:szCs w:val="22"/>
              </w:rPr>
              <w:t xml:space="preserve">указать год, например, </w:t>
            </w:r>
            <w:r w:rsidR="006136D4" w:rsidRPr="00D46552">
              <w:rPr>
                <w:b/>
                <w:i/>
                <w:color w:val="FF0000"/>
                <w:sz w:val="22"/>
                <w:szCs w:val="22"/>
              </w:rPr>
              <w:t>«20</w:t>
            </w:r>
            <w:r w:rsidR="00D46552" w:rsidRPr="00D46552">
              <w:rPr>
                <w:b/>
                <w:i/>
                <w:color w:val="FF0000"/>
                <w:sz w:val="22"/>
                <w:szCs w:val="22"/>
              </w:rPr>
              <w:t>2</w:t>
            </w:r>
            <w:r w:rsidR="00A5251B">
              <w:rPr>
                <w:b/>
                <w:i/>
                <w:color w:val="FF0000"/>
                <w:sz w:val="22"/>
                <w:szCs w:val="22"/>
              </w:rPr>
              <w:t>3</w:t>
            </w:r>
            <w:r w:rsidRPr="00D46552">
              <w:rPr>
                <w:b/>
                <w:i/>
                <w:color w:val="FF0000"/>
                <w:sz w:val="22"/>
                <w:szCs w:val="22"/>
              </w:rPr>
              <w:t>»</w:t>
            </w:r>
            <w:r w:rsidRPr="00D46552">
              <w:rPr>
                <w:b/>
                <w:color w:val="FF0000"/>
                <w:sz w:val="22"/>
                <w:szCs w:val="22"/>
              </w:rPr>
              <w:t>]</w:t>
            </w: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527" w:type="dxa"/>
          </w:tcPr>
          <w:p w:rsidR="00BA296D" w:rsidRPr="008C6427" w:rsidRDefault="00BA296D" w:rsidP="00BA296D">
            <w:pPr>
              <w:widowControl w:val="0"/>
              <w:spacing w:after="0"/>
              <w:rPr>
                <w:sz w:val="22"/>
                <w:szCs w:val="22"/>
              </w:rPr>
            </w:pPr>
            <w:r w:rsidRPr="008C6427">
              <w:rPr>
                <w:sz w:val="22"/>
                <w:szCs w:val="22"/>
              </w:rPr>
              <w:t>1</w:t>
            </w:r>
          </w:p>
        </w:tc>
        <w:tc>
          <w:tcPr>
            <w:tcW w:w="2133"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5"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527" w:type="dxa"/>
          </w:tcPr>
          <w:p w:rsidR="00BA296D" w:rsidRPr="008C6427" w:rsidRDefault="00BA296D" w:rsidP="00BA296D">
            <w:pPr>
              <w:widowControl w:val="0"/>
              <w:spacing w:after="0"/>
              <w:rPr>
                <w:sz w:val="22"/>
                <w:szCs w:val="22"/>
              </w:rPr>
            </w:pPr>
            <w:r w:rsidRPr="008C6427">
              <w:rPr>
                <w:sz w:val="22"/>
                <w:szCs w:val="22"/>
              </w:rPr>
              <w:t>….</w:t>
            </w:r>
          </w:p>
        </w:tc>
        <w:tc>
          <w:tcPr>
            <w:tcW w:w="2133"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5"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527" w:type="dxa"/>
          </w:tcPr>
          <w:p w:rsidR="00BA296D" w:rsidRPr="008C6427" w:rsidRDefault="00BA296D" w:rsidP="00BA296D">
            <w:pPr>
              <w:widowControl w:val="0"/>
              <w:spacing w:after="0"/>
              <w:rPr>
                <w:sz w:val="22"/>
                <w:szCs w:val="22"/>
              </w:rPr>
            </w:pPr>
          </w:p>
        </w:tc>
        <w:tc>
          <w:tcPr>
            <w:tcW w:w="2133"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5"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6487" w:type="dxa"/>
            <w:gridSpan w:val="5"/>
          </w:tcPr>
          <w:p w:rsidR="00BA296D" w:rsidRPr="008C6427" w:rsidRDefault="00BA296D" w:rsidP="00A5251B">
            <w:pPr>
              <w:widowControl w:val="0"/>
              <w:spacing w:after="0"/>
              <w:rPr>
                <w:sz w:val="22"/>
                <w:szCs w:val="22"/>
              </w:rPr>
            </w:pPr>
            <w:r w:rsidRPr="008C6427">
              <w:rPr>
                <w:b/>
                <w:sz w:val="22"/>
                <w:szCs w:val="22"/>
              </w:rPr>
              <w:t>ИТОГО за полный год [</w:t>
            </w:r>
            <w:r w:rsidR="006136D4">
              <w:rPr>
                <w:b/>
                <w:i/>
                <w:sz w:val="22"/>
                <w:szCs w:val="22"/>
              </w:rPr>
              <w:t xml:space="preserve">указать год, например, </w:t>
            </w:r>
            <w:r w:rsidR="006136D4" w:rsidRPr="00D46552">
              <w:rPr>
                <w:b/>
                <w:i/>
                <w:color w:val="FF0000"/>
                <w:sz w:val="22"/>
                <w:szCs w:val="22"/>
              </w:rPr>
              <w:t>«20</w:t>
            </w:r>
            <w:r w:rsidR="00D46552" w:rsidRPr="00D46552">
              <w:rPr>
                <w:b/>
                <w:i/>
                <w:color w:val="FF0000"/>
                <w:sz w:val="22"/>
                <w:szCs w:val="22"/>
              </w:rPr>
              <w:t>2</w:t>
            </w:r>
            <w:r w:rsidR="00A5251B">
              <w:rPr>
                <w:b/>
                <w:i/>
                <w:color w:val="FF0000"/>
                <w:sz w:val="22"/>
                <w:szCs w:val="22"/>
              </w:rPr>
              <w:t>4</w:t>
            </w:r>
            <w:r w:rsidRPr="00D46552">
              <w:rPr>
                <w:b/>
                <w:i/>
                <w:color w:val="FF0000"/>
                <w:sz w:val="22"/>
                <w:szCs w:val="22"/>
              </w:rPr>
              <w:t>»</w:t>
            </w:r>
            <w:r w:rsidRPr="00D46552">
              <w:rPr>
                <w:b/>
                <w:color w:val="FF0000"/>
                <w:sz w:val="22"/>
                <w:szCs w:val="22"/>
              </w:rPr>
              <w:t>]</w:t>
            </w: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AD2E45">
        <w:trPr>
          <w:cantSplit/>
        </w:trPr>
        <w:tc>
          <w:tcPr>
            <w:tcW w:w="5211" w:type="dxa"/>
            <w:gridSpan w:val="4"/>
          </w:tcPr>
          <w:p w:rsidR="00BA296D" w:rsidRPr="008C6427" w:rsidRDefault="00BA296D" w:rsidP="00BA296D">
            <w:pPr>
              <w:widowControl w:val="0"/>
              <w:spacing w:after="0"/>
              <w:rPr>
                <w:b/>
                <w:sz w:val="22"/>
                <w:szCs w:val="22"/>
              </w:rPr>
            </w:pPr>
            <w:r w:rsidRPr="008C6427">
              <w:rPr>
                <w:b/>
                <w:sz w:val="22"/>
                <w:szCs w:val="22"/>
              </w:rPr>
              <w:t xml:space="preserve">ИТОГО </w:t>
            </w:r>
          </w:p>
        </w:tc>
        <w:tc>
          <w:tcPr>
            <w:tcW w:w="1276" w:type="dxa"/>
          </w:tcPr>
          <w:p w:rsidR="00BA296D" w:rsidRPr="008C6427" w:rsidRDefault="00BA296D" w:rsidP="00BA296D">
            <w:pPr>
              <w:widowControl w:val="0"/>
              <w:spacing w:after="0"/>
              <w:rPr>
                <w:b/>
                <w:sz w:val="22"/>
                <w:szCs w:val="22"/>
              </w:rPr>
            </w:pPr>
          </w:p>
        </w:tc>
        <w:tc>
          <w:tcPr>
            <w:tcW w:w="1701" w:type="dxa"/>
          </w:tcPr>
          <w:p w:rsidR="00BA296D" w:rsidRPr="008C6427" w:rsidRDefault="00BA296D" w:rsidP="00BA296D">
            <w:pPr>
              <w:widowControl w:val="0"/>
              <w:spacing w:after="0"/>
              <w:rPr>
                <w:b/>
                <w:sz w:val="22"/>
                <w:szCs w:val="22"/>
              </w:rPr>
            </w:pPr>
          </w:p>
        </w:tc>
        <w:tc>
          <w:tcPr>
            <w:tcW w:w="1276" w:type="dxa"/>
          </w:tcPr>
          <w:p w:rsidR="00BA296D" w:rsidRPr="008C6427" w:rsidRDefault="00BA296D" w:rsidP="00BA296D">
            <w:pPr>
              <w:widowControl w:val="0"/>
              <w:spacing w:after="0"/>
              <w:rPr>
                <w:b/>
                <w:sz w:val="22"/>
                <w:szCs w:val="22"/>
              </w:rPr>
            </w:pPr>
          </w:p>
        </w:tc>
        <w:tc>
          <w:tcPr>
            <w:tcW w:w="1276" w:type="dxa"/>
          </w:tcPr>
          <w:p w:rsidR="00BA296D" w:rsidRPr="008C6427" w:rsidRDefault="00BA296D" w:rsidP="00BA296D">
            <w:pPr>
              <w:widowControl w:val="0"/>
              <w:spacing w:after="0"/>
              <w:rPr>
                <w:b/>
                <w:sz w:val="22"/>
                <w:szCs w:val="22"/>
              </w:rPr>
            </w:pPr>
          </w:p>
        </w:tc>
      </w:tr>
    </w:tbl>
    <w:p w:rsidR="00BA296D" w:rsidRPr="008C6427" w:rsidRDefault="00220392" w:rsidP="00BA296D">
      <w:pPr>
        <w:widowControl w:val="0"/>
        <w:spacing w:after="0"/>
        <w:rPr>
          <w:sz w:val="22"/>
          <w:szCs w:val="22"/>
        </w:rPr>
      </w:pPr>
      <w:r w:rsidRPr="008C6427">
        <w:rPr>
          <w:sz w:val="22"/>
          <w:szCs w:val="22"/>
        </w:rPr>
        <w:t xml:space="preserve">Приложение </w:t>
      </w:r>
      <w:r w:rsidR="00BA296D" w:rsidRPr="008C6427">
        <w:rPr>
          <w:sz w:val="22"/>
          <w:szCs w:val="22"/>
        </w:rPr>
        <w:t>к письму о подаче оферты № ______ от ________</w:t>
      </w:r>
    </w:p>
    <w:tbl>
      <w:tblPr>
        <w:tblW w:w="0" w:type="auto"/>
        <w:tblInd w:w="108" w:type="dxa"/>
        <w:tblLook w:val="01E0" w:firstRow="1" w:lastRow="1" w:firstColumn="1" w:lastColumn="1" w:noHBand="0" w:noVBand="0"/>
      </w:tblPr>
      <w:tblGrid>
        <w:gridCol w:w="3960"/>
        <w:gridCol w:w="1002"/>
        <w:gridCol w:w="4677"/>
      </w:tblGrid>
      <w:tr w:rsidR="00BA296D" w:rsidRPr="008C6427" w:rsidTr="0054716F">
        <w:tc>
          <w:tcPr>
            <w:tcW w:w="3960" w:type="dxa"/>
            <w:tcBorders>
              <w:bottom w:val="single" w:sz="4" w:space="0" w:color="auto"/>
            </w:tcBorders>
          </w:tcPr>
          <w:p w:rsidR="00BA296D" w:rsidRPr="008C6427" w:rsidRDefault="00BA296D" w:rsidP="00BA296D">
            <w:pPr>
              <w:widowControl w:val="0"/>
              <w:tabs>
                <w:tab w:val="left" w:pos="1080"/>
              </w:tabs>
              <w:spacing w:after="0"/>
              <w:rPr>
                <w:sz w:val="22"/>
                <w:szCs w:val="22"/>
              </w:rPr>
            </w:pPr>
          </w:p>
        </w:tc>
        <w:tc>
          <w:tcPr>
            <w:tcW w:w="1002" w:type="dxa"/>
          </w:tcPr>
          <w:p w:rsidR="00BA296D" w:rsidRPr="008C6427" w:rsidRDefault="00BA296D" w:rsidP="00BA296D">
            <w:pPr>
              <w:widowControl w:val="0"/>
              <w:tabs>
                <w:tab w:val="left" w:pos="1080"/>
              </w:tabs>
              <w:spacing w:after="0"/>
              <w:rPr>
                <w:sz w:val="22"/>
                <w:szCs w:val="22"/>
              </w:rPr>
            </w:pPr>
          </w:p>
        </w:tc>
        <w:tc>
          <w:tcPr>
            <w:tcW w:w="4677" w:type="dxa"/>
            <w:tcBorders>
              <w:bottom w:val="single" w:sz="4" w:space="0" w:color="auto"/>
            </w:tcBorders>
          </w:tcPr>
          <w:p w:rsidR="00BA296D" w:rsidRPr="008C6427" w:rsidRDefault="00BA296D" w:rsidP="00BA296D">
            <w:pPr>
              <w:widowControl w:val="0"/>
              <w:tabs>
                <w:tab w:val="left" w:pos="1080"/>
              </w:tabs>
              <w:spacing w:after="0"/>
              <w:rPr>
                <w:sz w:val="22"/>
                <w:szCs w:val="22"/>
              </w:rPr>
            </w:pPr>
          </w:p>
        </w:tc>
      </w:tr>
      <w:tr w:rsidR="00BA296D" w:rsidRPr="008C6427" w:rsidTr="0054716F">
        <w:tc>
          <w:tcPr>
            <w:tcW w:w="3960" w:type="dxa"/>
            <w:tcBorders>
              <w:top w:val="single" w:sz="4" w:space="0" w:color="auto"/>
            </w:tcBorders>
          </w:tcPr>
          <w:p w:rsidR="00BA296D" w:rsidRPr="008C6427" w:rsidRDefault="00BA296D" w:rsidP="00BA296D">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BA296D" w:rsidRPr="008C6427" w:rsidRDefault="00BA296D" w:rsidP="00BA296D">
            <w:pPr>
              <w:widowControl w:val="0"/>
              <w:tabs>
                <w:tab w:val="left" w:pos="1080"/>
              </w:tabs>
              <w:spacing w:after="0"/>
              <w:rPr>
                <w:sz w:val="22"/>
                <w:szCs w:val="22"/>
              </w:rPr>
            </w:pPr>
          </w:p>
        </w:tc>
        <w:tc>
          <w:tcPr>
            <w:tcW w:w="4677" w:type="dxa"/>
            <w:tcBorders>
              <w:top w:val="single" w:sz="4" w:space="0" w:color="auto"/>
            </w:tcBorders>
          </w:tcPr>
          <w:p w:rsidR="00BA296D" w:rsidRPr="008C6427" w:rsidRDefault="00BA296D" w:rsidP="00BA296D">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BA296D" w:rsidRPr="008C6427" w:rsidRDefault="00BA296D" w:rsidP="00BA296D">
      <w:pPr>
        <w:widowControl w:val="0"/>
        <w:tabs>
          <w:tab w:val="left" w:pos="1080"/>
        </w:tabs>
        <w:spacing w:after="0"/>
        <w:rPr>
          <w:b/>
          <w:sz w:val="22"/>
          <w:szCs w:val="22"/>
        </w:rPr>
      </w:pPr>
      <w:r w:rsidRPr="008C6427">
        <w:rPr>
          <w:b/>
          <w:sz w:val="22"/>
          <w:szCs w:val="22"/>
        </w:rPr>
        <w:t>М.П.</w:t>
      </w:r>
    </w:p>
    <w:p w:rsidR="00BA296D" w:rsidRPr="008C6427" w:rsidRDefault="00BA296D" w:rsidP="00BA296D">
      <w:pPr>
        <w:widowControl w:val="0"/>
        <w:spacing w:after="0"/>
        <w:rPr>
          <w:b/>
          <w:sz w:val="22"/>
          <w:szCs w:val="22"/>
        </w:rPr>
      </w:pPr>
      <w:r w:rsidRPr="008C6427">
        <w:rPr>
          <w:b/>
          <w:sz w:val="22"/>
          <w:szCs w:val="22"/>
        </w:rPr>
        <w:t>Инструкции по заполнению</w:t>
      </w:r>
    </w:p>
    <w:p w:rsidR="00BA296D" w:rsidRPr="008C6427" w:rsidRDefault="00BA296D" w:rsidP="00AD10C7">
      <w:pPr>
        <w:widowControl w:val="0"/>
        <w:numPr>
          <w:ilvl w:val="0"/>
          <w:numId w:val="26"/>
        </w:numPr>
        <w:suppressAutoHyphens/>
        <w:spacing w:before="120" w:after="0"/>
        <w:ind w:left="709"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BA296D" w:rsidRPr="008C6427" w:rsidRDefault="00BA296D" w:rsidP="00AD10C7">
      <w:pPr>
        <w:widowControl w:val="0"/>
        <w:numPr>
          <w:ilvl w:val="0"/>
          <w:numId w:val="26"/>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BA296D" w:rsidRPr="008C6427" w:rsidRDefault="00BA296D" w:rsidP="00AD10C7">
      <w:pPr>
        <w:widowControl w:val="0"/>
        <w:numPr>
          <w:ilvl w:val="0"/>
          <w:numId w:val="26"/>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A296D" w:rsidRPr="007712E3" w:rsidRDefault="00BA296D" w:rsidP="00AD10C7">
      <w:pPr>
        <w:widowControl w:val="0"/>
        <w:numPr>
          <w:ilvl w:val="0"/>
          <w:numId w:val="26"/>
        </w:numPr>
        <w:suppressAutoHyphens/>
        <w:spacing w:before="120" w:after="0"/>
        <w:ind w:left="709" w:firstLine="567"/>
        <w:rPr>
          <w:sz w:val="22"/>
          <w:szCs w:val="22"/>
        </w:rPr>
      </w:pPr>
      <w:r w:rsidRPr="008C6427">
        <w:rPr>
          <w:sz w:val="22"/>
          <w:szCs w:val="22"/>
        </w:rPr>
        <w:t xml:space="preserve">В </w:t>
      </w:r>
      <w:r w:rsidRPr="007712E3">
        <w:rPr>
          <w:sz w:val="22"/>
          <w:szCs w:val="22"/>
        </w:rPr>
        <w:t>этой форме Участник указывает перечень и годовые объемы выполнения договоров, сопоставимых с предметом закупки с обязательным указанием вида работ.</w:t>
      </w:r>
    </w:p>
    <w:p w:rsidR="00BA296D" w:rsidRPr="008C6427" w:rsidRDefault="00BA296D" w:rsidP="00AD10C7">
      <w:pPr>
        <w:widowControl w:val="0"/>
        <w:numPr>
          <w:ilvl w:val="0"/>
          <w:numId w:val="26"/>
        </w:numPr>
        <w:suppressAutoHyphens/>
        <w:spacing w:before="120" w:after="0"/>
        <w:ind w:left="709" w:firstLine="567"/>
        <w:rPr>
          <w:sz w:val="22"/>
          <w:szCs w:val="22"/>
        </w:rPr>
      </w:pPr>
      <w:r w:rsidRPr="008C6427">
        <w:rPr>
          <w:sz w:val="22"/>
          <w:szCs w:val="22"/>
        </w:rPr>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B86D2A" w:rsidRPr="008C6427" w:rsidRDefault="00BA296D" w:rsidP="00AD10C7">
      <w:pPr>
        <w:widowControl w:val="0"/>
        <w:numPr>
          <w:ilvl w:val="0"/>
          <w:numId w:val="26"/>
        </w:numPr>
        <w:suppressAutoHyphens/>
        <w:spacing w:before="120" w:after="0"/>
        <w:ind w:left="709" w:firstLine="567"/>
        <w:jc w:val="left"/>
        <w:rPr>
          <w:sz w:val="22"/>
          <w:szCs w:val="22"/>
        </w:rPr>
      </w:pPr>
      <w:r w:rsidRPr="008C6427">
        <w:rPr>
          <w:sz w:val="22"/>
          <w:szCs w:val="22"/>
        </w:rPr>
        <w:t>Участник может включать и незавершенные договоры, обязательно отмечая данный факт и указав процент выполнения.</w:t>
      </w:r>
      <w:r w:rsidR="00B86D2A" w:rsidRPr="008C6427">
        <w:rPr>
          <w:sz w:val="22"/>
          <w:szCs w:val="22"/>
        </w:rPr>
        <w:br w:type="page"/>
      </w:r>
    </w:p>
    <w:p w:rsidR="00BA296D" w:rsidRPr="008C6427" w:rsidRDefault="00AC1FF1" w:rsidP="00B86D2A">
      <w:pPr>
        <w:pStyle w:val="21"/>
        <w:rPr>
          <w:sz w:val="22"/>
          <w:szCs w:val="22"/>
        </w:rPr>
      </w:pPr>
      <w:bookmarkStart w:id="209" w:name="_Toc61602013"/>
      <w:r>
        <w:rPr>
          <w:sz w:val="22"/>
          <w:szCs w:val="22"/>
        </w:rPr>
        <w:lastRenderedPageBreak/>
        <w:t>ФОРМА 6</w:t>
      </w:r>
      <w:r w:rsidR="00BA296D" w:rsidRPr="008C6427">
        <w:rPr>
          <w:sz w:val="22"/>
          <w:szCs w:val="22"/>
        </w:rPr>
        <w:t xml:space="preserve">. </w:t>
      </w:r>
      <w:r w:rsidR="00220392" w:rsidRPr="008C6427">
        <w:rPr>
          <w:sz w:val="22"/>
          <w:szCs w:val="22"/>
        </w:rPr>
        <w:t>СПРАВКА О МАТЕРИАЛЬНО-ТЕХНИЧЕСКИХ РЕСУРСАХ</w:t>
      </w:r>
      <w:bookmarkEnd w:id="209"/>
    </w:p>
    <w:p w:rsidR="00220392" w:rsidRPr="008C6427" w:rsidRDefault="00220392" w:rsidP="00220392">
      <w:pPr>
        <w:widowControl w:val="0"/>
        <w:spacing w:after="0"/>
        <w:jc w:val="center"/>
        <w:rPr>
          <w:b/>
          <w:sz w:val="22"/>
          <w:szCs w:val="22"/>
        </w:rPr>
      </w:pPr>
      <w:r w:rsidRPr="008C6427">
        <w:rPr>
          <w:b/>
          <w:sz w:val="22"/>
          <w:szCs w:val="22"/>
        </w:rPr>
        <w:t>Фирменный бланк Участника запроса предложений</w:t>
      </w:r>
    </w:p>
    <w:p w:rsidR="00220392" w:rsidRPr="008C6427" w:rsidRDefault="00220392" w:rsidP="00220392">
      <w:pPr>
        <w:widowControl w:val="0"/>
        <w:spacing w:after="0"/>
        <w:jc w:val="center"/>
        <w:rPr>
          <w:b/>
          <w:sz w:val="22"/>
          <w:szCs w:val="22"/>
        </w:rPr>
      </w:pPr>
    </w:p>
    <w:p w:rsidR="00220392" w:rsidRPr="008C6427" w:rsidRDefault="00220392" w:rsidP="00220392">
      <w:pPr>
        <w:widowControl w:val="0"/>
        <w:spacing w:after="0"/>
        <w:jc w:val="center"/>
        <w:rPr>
          <w:b/>
          <w:sz w:val="22"/>
          <w:szCs w:val="22"/>
        </w:rPr>
      </w:pPr>
      <w:r w:rsidRPr="008C6427">
        <w:rPr>
          <w:b/>
          <w:sz w:val="22"/>
          <w:szCs w:val="22"/>
        </w:rPr>
        <w:t>Справка о материально-технических ресурсах</w:t>
      </w:r>
    </w:p>
    <w:p w:rsidR="00220392" w:rsidRPr="008C6427" w:rsidRDefault="00220392" w:rsidP="00220392">
      <w:pPr>
        <w:widowControl w:val="0"/>
        <w:spacing w:after="0"/>
        <w:rPr>
          <w:sz w:val="22"/>
          <w:szCs w:val="22"/>
        </w:rPr>
      </w:pPr>
    </w:p>
    <w:p w:rsidR="00220392" w:rsidRPr="008C6427" w:rsidRDefault="00220392" w:rsidP="00220392">
      <w:pPr>
        <w:widowControl w:val="0"/>
        <w:spacing w:after="0"/>
        <w:jc w:val="left"/>
        <w:rPr>
          <w:sz w:val="22"/>
          <w:szCs w:val="22"/>
        </w:rPr>
      </w:pPr>
      <w:r w:rsidRPr="008C6427">
        <w:rPr>
          <w:sz w:val="22"/>
          <w:szCs w:val="22"/>
        </w:rPr>
        <w:t>Приложение к письму о подаче оферты № ______ от ________</w:t>
      </w:r>
    </w:p>
    <w:p w:rsidR="00220392" w:rsidRPr="008C6427" w:rsidRDefault="00220392" w:rsidP="00220392">
      <w:pPr>
        <w:widowControl w:val="0"/>
        <w:tabs>
          <w:tab w:val="left" w:pos="1080"/>
        </w:tabs>
        <w:spacing w:after="0"/>
        <w:rPr>
          <w:b/>
          <w:sz w:val="22"/>
          <w:szCs w:val="22"/>
        </w:rPr>
      </w:pPr>
    </w:p>
    <w:p w:rsidR="00220392" w:rsidRPr="008C6427" w:rsidRDefault="00220392" w:rsidP="00220392">
      <w:pPr>
        <w:widowControl w:val="0"/>
        <w:tabs>
          <w:tab w:val="left" w:pos="1080"/>
        </w:tabs>
        <w:spacing w:after="0"/>
        <w:rPr>
          <w:b/>
          <w:sz w:val="22"/>
          <w:szCs w:val="22"/>
        </w:rPr>
      </w:pPr>
      <w:r w:rsidRPr="008C6427">
        <w:rPr>
          <w:b/>
          <w:sz w:val="22"/>
          <w:szCs w:val="22"/>
        </w:rPr>
        <w:t>Сводная информация о планируемых к привлечению для выполнения договора МТР</w:t>
      </w:r>
    </w:p>
    <w:p w:rsidR="00220392" w:rsidRPr="008C6427" w:rsidRDefault="00220392" w:rsidP="00220392">
      <w:pPr>
        <w:widowControl w:val="0"/>
        <w:spacing w:after="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220392" w:rsidRPr="008C6427" w:rsidTr="0054716F">
        <w:trPr>
          <w:cantSplit/>
          <w:trHeight w:val="530"/>
        </w:trPr>
        <w:tc>
          <w:tcPr>
            <w:tcW w:w="720" w:type="dxa"/>
          </w:tcPr>
          <w:p w:rsidR="00220392" w:rsidRPr="008C6427" w:rsidRDefault="00220392" w:rsidP="00220392">
            <w:pPr>
              <w:widowControl w:val="0"/>
              <w:spacing w:before="40" w:after="40"/>
              <w:ind w:right="57"/>
              <w:jc w:val="left"/>
              <w:rPr>
                <w:sz w:val="22"/>
                <w:szCs w:val="22"/>
              </w:rPr>
            </w:pPr>
            <w:r w:rsidRPr="008C6427">
              <w:rPr>
                <w:sz w:val="22"/>
                <w:szCs w:val="22"/>
              </w:rPr>
              <w:t>№</w:t>
            </w:r>
          </w:p>
          <w:p w:rsidR="00220392" w:rsidRPr="008C6427" w:rsidRDefault="00220392" w:rsidP="00220392">
            <w:pPr>
              <w:widowControl w:val="0"/>
              <w:spacing w:before="40" w:after="40"/>
              <w:ind w:right="57"/>
              <w:jc w:val="left"/>
              <w:rPr>
                <w:sz w:val="22"/>
                <w:szCs w:val="22"/>
              </w:rPr>
            </w:pPr>
            <w:r w:rsidRPr="008C6427">
              <w:rPr>
                <w:sz w:val="22"/>
                <w:szCs w:val="22"/>
              </w:rPr>
              <w:t>п/п</w:t>
            </w:r>
          </w:p>
        </w:tc>
        <w:tc>
          <w:tcPr>
            <w:tcW w:w="1590" w:type="dxa"/>
          </w:tcPr>
          <w:p w:rsidR="00220392" w:rsidRPr="008C6427" w:rsidRDefault="00220392" w:rsidP="00220392">
            <w:pPr>
              <w:widowControl w:val="0"/>
              <w:spacing w:before="40" w:after="40"/>
              <w:ind w:right="57"/>
              <w:jc w:val="center"/>
              <w:rPr>
                <w:sz w:val="22"/>
                <w:szCs w:val="22"/>
              </w:rPr>
            </w:pPr>
            <w:r w:rsidRPr="008C6427">
              <w:rPr>
                <w:sz w:val="22"/>
                <w:szCs w:val="22"/>
              </w:rPr>
              <w:t>Наименование и основные технические характеристики</w:t>
            </w:r>
          </w:p>
        </w:tc>
        <w:tc>
          <w:tcPr>
            <w:tcW w:w="1590" w:type="dxa"/>
          </w:tcPr>
          <w:p w:rsidR="00220392" w:rsidRPr="008C6427" w:rsidRDefault="00220392" w:rsidP="00220392">
            <w:pPr>
              <w:widowControl w:val="0"/>
              <w:spacing w:before="40" w:after="40"/>
              <w:ind w:right="57"/>
              <w:jc w:val="center"/>
              <w:rPr>
                <w:sz w:val="22"/>
                <w:szCs w:val="22"/>
              </w:rPr>
            </w:pPr>
            <w:r w:rsidRPr="008C6427">
              <w:rPr>
                <w:sz w:val="22"/>
                <w:szCs w:val="22"/>
              </w:rPr>
              <w:t>Местонахождение</w:t>
            </w:r>
          </w:p>
        </w:tc>
        <w:tc>
          <w:tcPr>
            <w:tcW w:w="1590" w:type="dxa"/>
          </w:tcPr>
          <w:p w:rsidR="00220392" w:rsidRPr="008C6427" w:rsidRDefault="00220392" w:rsidP="00220392">
            <w:pPr>
              <w:widowControl w:val="0"/>
              <w:spacing w:before="40" w:after="40"/>
              <w:ind w:right="57"/>
              <w:jc w:val="center"/>
              <w:rPr>
                <w:sz w:val="22"/>
                <w:szCs w:val="22"/>
              </w:rPr>
            </w:pPr>
            <w:r w:rsidRPr="008C6427">
              <w:rPr>
                <w:sz w:val="22"/>
                <w:szCs w:val="22"/>
              </w:rPr>
              <w:t>Право собственности или иное право (хозяйственного ведения, оперативного управления)</w:t>
            </w:r>
          </w:p>
        </w:tc>
        <w:tc>
          <w:tcPr>
            <w:tcW w:w="1590" w:type="dxa"/>
          </w:tcPr>
          <w:p w:rsidR="00220392" w:rsidRPr="008C6427" w:rsidRDefault="00220392" w:rsidP="00220392">
            <w:pPr>
              <w:widowControl w:val="0"/>
              <w:spacing w:before="40" w:after="40"/>
              <w:ind w:right="57"/>
              <w:jc w:val="center"/>
              <w:rPr>
                <w:sz w:val="22"/>
                <w:szCs w:val="22"/>
              </w:rPr>
            </w:pPr>
            <w:r w:rsidRPr="008C6427">
              <w:rPr>
                <w:sz w:val="22"/>
                <w:szCs w:val="22"/>
              </w:rPr>
              <w:t>Предназначение (с точки зрения выполнения Договора)</w:t>
            </w:r>
          </w:p>
        </w:tc>
        <w:tc>
          <w:tcPr>
            <w:tcW w:w="1567" w:type="dxa"/>
          </w:tcPr>
          <w:p w:rsidR="00220392" w:rsidRPr="008C6427" w:rsidRDefault="00220392" w:rsidP="00220392">
            <w:pPr>
              <w:widowControl w:val="0"/>
              <w:spacing w:before="40" w:after="40"/>
              <w:ind w:right="57"/>
              <w:jc w:val="center"/>
              <w:rPr>
                <w:sz w:val="22"/>
                <w:szCs w:val="22"/>
              </w:rPr>
            </w:pPr>
            <w:r w:rsidRPr="008C6427">
              <w:rPr>
                <w:sz w:val="22"/>
                <w:szCs w:val="22"/>
              </w:rPr>
              <w:t>Состояние</w:t>
            </w:r>
          </w:p>
        </w:tc>
        <w:tc>
          <w:tcPr>
            <w:tcW w:w="1613" w:type="dxa"/>
          </w:tcPr>
          <w:p w:rsidR="00220392" w:rsidRPr="008C6427" w:rsidRDefault="00220392" w:rsidP="00220392">
            <w:pPr>
              <w:widowControl w:val="0"/>
              <w:spacing w:before="40" w:after="40"/>
              <w:ind w:right="57"/>
              <w:jc w:val="center"/>
              <w:rPr>
                <w:sz w:val="22"/>
                <w:szCs w:val="22"/>
              </w:rPr>
            </w:pPr>
            <w:r w:rsidRPr="008C6427">
              <w:rPr>
                <w:sz w:val="22"/>
                <w:szCs w:val="22"/>
              </w:rPr>
              <w:t>Примечания</w:t>
            </w:r>
          </w:p>
        </w:tc>
      </w:tr>
      <w:tr w:rsidR="00220392" w:rsidRPr="008C6427" w:rsidTr="0054716F">
        <w:trPr>
          <w:cantSplit/>
        </w:trPr>
        <w:tc>
          <w:tcPr>
            <w:tcW w:w="720" w:type="dxa"/>
          </w:tcPr>
          <w:p w:rsidR="00220392" w:rsidRPr="008C6427" w:rsidRDefault="00220392" w:rsidP="00AD10C7">
            <w:pPr>
              <w:widowControl w:val="0"/>
              <w:numPr>
                <w:ilvl w:val="0"/>
                <w:numId w:val="27"/>
              </w:numPr>
              <w:suppressAutoHyphens/>
              <w:spacing w:after="0" w:line="360" w:lineRule="auto"/>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67"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r w:rsidR="00220392" w:rsidRPr="008C6427" w:rsidTr="0054716F">
        <w:trPr>
          <w:cantSplit/>
        </w:trPr>
        <w:tc>
          <w:tcPr>
            <w:tcW w:w="720" w:type="dxa"/>
          </w:tcPr>
          <w:p w:rsidR="00220392" w:rsidRPr="008C6427" w:rsidRDefault="00220392" w:rsidP="00AD10C7">
            <w:pPr>
              <w:widowControl w:val="0"/>
              <w:numPr>
                <w:ilvl w:val="0"/>
                <w:numId w:val="27"/>
              </w:numPr>
              <w:suppressAutoHyphens/>
              <w:spacing w:after="0" w:line="360" w:lineRule="auto"/>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67"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r w:rsidR="00220392" w:rsidRPr="008C6427" w:rsidTr="0054716F">
        <w:trPr>
          <w:cantSplit/>
        </w:trPr>
        <w:tc>
          <w:tcPr>
            <w:tcW w:w="720" w:type="dxa"/>
          </w:tcPr>
          <w:p w:rsidR="00220392" w:rsidRPr="008C6427" w:rsidRDefault="00220392" w:rsidP="00AD10C7">
            <w:pPr>
              <w:widowControl w:val="0"/>
              <w:numPr>
                <w:ilvl w:val="0"/>
                <w:numId w:val="27"/>
              </w:numPr>
              <w:suppressAutoHyphens/>
              <w:spacing w:after="0" w:line="360" w:lineRule="auto"/>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67"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r w:rsidR="00220392" w:rsidRPr="008C6427" w:rsidTr="0054716F">
        <w:trPr>
          <w:cantSplit/>
        </w:trPr>
        <w:tc>
          <w:tcPr>
            <w:tcW w:w="720" w:type="dxa"/>
          </w:tcPr>
          <w:p w:rsidR="00220392" w:rsidRPr="008C6427" w:rsidRDefault="00220392" w:rsidP="00220392">
            <w:pPr>
              <w:widowControl w:val="0"/>
              <w:spacing w:before="40" w:after="40"/>
              <w:ind w:right="57"/>
              <w:jc w:val="left"/>
              <w:rPr>
                <w:sz w:val="22"/>
                <w:szCs w:val="22"/>
              </w:rPr>
            </w:pPr>
            <w:r w:rsidRPr="008C6427">
              <w:rPr>
                <w:sz w:val="22"/>
                <w:szCs w:val="22"/>
              </w:rPr>
              <w:t>…</w:t>
            </w: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67"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bl>
    <w:p w:rsidR="00220392" w:rsidRPr="008C6427" w:rsidRDefault="00220392" w:rsidP="00220392">
      <w:pPr>
        <w:widowControl w:val="0"/>
        <w:spacing w:after="0"/>
        <w:rPr>
          <w:sz w:val="22"/>
          <w:szCs w:val="22"/>
        </w:rPr>
      </w:pPr>
    </w:p>
    <w:p w:rsidR="00220392" w:rsidRPr="008C6427" w:rsidRDefault="00220392" w:rsidP="00220392">
      <w:pPr>
        <w:widowControl w:val="0"/>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220392" w:rsidRPr="008C6427" w:rsidTr="0054716F">
        <w:tc>
          <w:tcPr>
            <w:tcW w:w="3960" w:type="dxa"/>
            <w:tcBorders>
              <w:bottom w:val="single" w:sz="4" w:space="0" w:color="auto"/>
            </w:tcBorders>
          </w:tcPr>
          <w:p w:rsidR="00220392" w:rsidRPr="008C6427" w:rsidRDefault="00220392" w:rsidP="00220392">
            <w:pPr>
              <w:widowControl w:val="0"/>
              <w:tabs>
                <w:tab w:val="left" w:pos="1080"/>
              </w:tabs>
              <w:spacing w:after="0"/>
              <w:rPr>
                <w:sz w:val="22"/>
                <w:szCs w:val="22"/>
              </w:rPr>
            </w:pPr>
          </w:p>
        </w:tc>
        <w:tc>
          <w:tcPr>
            <w:tcW w:w="1002" w:type="dxa"/>
          </w:tcPr>
          <w:p w:rsidR="00220392" w:rsidRPr="008C6427" w:rsidRDefault="00220392" w:rsidP="00220392">
            <w:pPr>
              <w:widowControl w:val="0"/>
              <w:tabs>
                <w:tab w:val="left" w:pos="1080"/>
              </w:tabs>
              <w:spacing w:after="0"/>
              <w:rPr>
                <w:sz w:val="22"/>
                <w:szCs w:val="22"/>
              </w:rPr>
            </w:pPr>
          </w:p>
        </w:tc>
        <w:tc>
          <w:tcPr>
            <w:tcW w:w="4677" w:type="dxa"/>
            <w:tcBorders>
              <w:bottom w:val="single" w:sz="4" w:space="0" w:color="auto"/>
            </w:tcBorders>
          </w:tcPr>
          <w:p w:rsidR="00220392" w:rsidRPr="008C6427" w:rsidRDefault="00220392" w:rsidP="00220392">
            <w:pPr>
              <w:widowControl w:val="0"/>
              <w:tabs>
                <w:tab w:val="left" w:pos="1080"/>
              </w:tabs>
              <w:spacing w:after="0"/>
              <w:rPr>
                <w:sz w:val="22"/>
                <w:szCs w:val="22"/>
              </w:rPr>
            </w:pPr>
          </w:p>
        </w:tc>
      </w:tr>
      <w:tr w:rsidR="00220392" w:rsidRPr="008C6427" w:rsidTr="0054716F">
        <w:tc>
          <w:tcPr>
            <w:tcW w:w="3960" w:type="dxa"/>
            <w:tcBorders>
              <w:top w:val="single" w:sz="4" w:space="0" w:color="auto"/>
            </w:tcBorders>
          </w:tcPr>
          <w:p w:rsidR="00220392" w:rsidRPr="008C6427" w:rsidRDefault="00220392" w:rsidP="00220392">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220392" w:rsidRPr="008C6427" w:rsidRDefault="00220392" w:rsidP="00220392">
            <w:pPr>
              <w:widowControl w:val="0"/>
              <w:tabs>
                <w:tab w:val="left" w:pos="1080"/>
              </w:tabs>
              <w:spacing w:after="0"/>
              <w:rPr>
                <w:sz w:val="22"/>
                <w:szCs w:val="22"/>
              </w:rPr>
            </w:pPr>
          </w:p>
        </w:tc>
        <w:tc>
          <w:tcPr>
            <w:tcW w:w="4677" w:type="dxa"/>
            <w:tcBorders>
              <w:top w:val="single" w:sz="4" w:space="0" w:color="auto"/>
            </w:tcBorders>
          </w:tcPr>
          <w:p w:rsidR="00220392" w:rsidRPr="008C6427" w:rsidRDefault="00220392" w:rsidP="00220392">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220392" w:rsidRPr="008C6427" w:rsidRDefault="00220392" w:rsidP="00220392">
      <w:pPr>
        <w:widowControl w:val="0"/>
        <w:tabs>
          <w:tab w:val="left" w:pos="1080"/>
        </w:tabs>
        <w:spacing w:after="0"/>
        <w:rPr>
          <w:b/>
          <w:sz w:val="22"/>
          <w:szCs w:val="22"/>
        </w:rPr>
      </w:pPr>
    </w:p>
    <w:p w:rsidR="00220392" w:rsidRPr="008C6427" w:rsidRDefault="00220392" w:rsidP="00220392">
      <w:pPr>
        <w:widowControl w:val="0"/>
        <w:tabs>
          <w:tab w:val="left" w:pos="1080"/>
        </w:tabs>
        <w:spacing w:after="0"/>
        <w:rPr>
          <w:b/>
          <w:sz w:val="22"/>
          <w:szCs w:val="22"/>
        </w:rPr>
      </w:pPr>
      <w:r w:rsidRPr="008C6427">
        <w:rPr>
          <w:b/>
          <w:sz w:val="22"/>
          <w:szCs w:val="22"/>
        </w:rPr>
        <w:t>М.П.</w:t>
      </w:r>
    </w:p>
    <w:p w:rsidR="00220392" w:rsidRPr="008C6427" w:rsidRDefault="00220392" w:rsidP="00220392">
      <w:pPr>
        <w:widowControl w:val="0"/>
        <w:spacing w:after="0"/>
        <w:rPr>
          <w:bCs/>
          <w:sz w:val="22"/>
          <w:szCs w:val="22"/>
        </w:rPr>
      </w:pPr>
    </w:p>
    <w:p w:rsidR="00220392" w:rsidRPr="008C6427" w:rsidRDefault="00220392" w:rsidP="00220392">
      <w:pPr>
        <w:widowControl w:val="0"/>
        <w:spacing w:after="0"/>
        <w:rPr>
          <w:b/>
          <w:sz w:val="22"/>
          <w:szCs w:val="22"/>
        </w:rPr>
      </w:pPr>
    </w:p>
    <w:p w:rsidR="00220392" w:rsidRPr="008C6427" w:rsidRDefault="00220392" w:rsidP="00220392">
      <w:pPr>
        <w:widowControl w:val="0"/>
        <w:spacing w:after="0"/>
        <w:rPr>
          <w:b/>
          <w:sz w:val="22"/>
          <w:szCs w:val="22"/>
        </w:rPr>
      </w:pPr>
      <w:r w:rsidRPr="008C6427">
        <w:rPr>
          <w:b/>
          <w:sz w:val="22"/>
          <w:szCs w:val="22"/>
        </w:rPr>
        <w:t>Инструкции по заполнению</w:t>
      </w:r>
    </w:p>
    <w:p w:rsidR="00220392" w:rsidRPr="008C6427" w:rsidRDefault="00220392" w:rsidP="00AD10C7">
      <w:pPr>
        <w:widowControl w:val="0"/>
        <w:numPr>
          <w:ilvl w:val="0"/>
          <w:numId w:val="28"/>
        </w:numPr>
        <w:suppressAutoHyphens/>
        <w:spacing w:before="120" w:after="0"/>
        <w:ind w:left="709"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220392" w:rsidRPr="008C6427" w:rsidRDefault="00220392" w:rsidP="00AD10C7">
      <w:pPr>
        <w:widowControl w:val="0"/>
        <w:numPr>
          <w:ilvl w:val="0"/>
          <w:numId w:val="28"/>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220392" w:rsidRPr="008C6427" w:rsidRDefault="00220392" w:rsidP="00AD10C7">
      <w:pPr>
        <w:widowControl w:val="0"/>
        <w:numPr>
          <w:ilvl w:val="0"/>
          <w:numId w:val="28"/>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20392" w:rsidRPr="008C6427" w:rsidRDefault="00220392" w:rsidP="00AD10C7">
      <w:pPr>
        <w:widowControl w:val="0"/>
        <w:numPr>
          <w:ilvl w:val="0"/>
          <w:numId w:val="28"/>
        </w:numPr>
        <w:suppressAutoHyphens/>
        <w:spacing w:before="120" w:after="0"/>
        <w:ind w:left="709" w:firstLine="567"/>
        <w:rPr>
          <w:sz w:val="22"/>
          <w:szCs w:val="22"/>
        </w:rPr>
      </w:pPr>
      <w:r w:rsidRPr="008C6427">
        <w:rPr>
          <w:sz w:val="22"/>
          <w:szCs w:val="22"/>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86D2A" w:rsidRPr="008C6427" w:rsidRDefault="00B86D2A" w:rsidP="00D41097">
      <w:pPr>
        <w:jc w:val="center"/>
        <w:rPr>
          <w:b/>
          <w:sz w:val="22"/>
          <w:szCs w:val="22"/>
        </w:rPr>
      </w:pPr>
      <w:r w:rsidRPr="008C6427">
        <w:rPr>
          <w:b/>
          <w:sz w:val="22"/>
          <w:szCs w:val="22"/>
        </w:rPr>
        <w:br w:type="page"/>
      </w:r>
    </w:p>
    <w:p w:rsidR="00220392" w:rsidRPr="008C6427" w:rsidRDefault="00220392" w:rsidP="00B86D2A">
      <w:pPr>
        <w:pStyle w:val="21"/>
        <w:rPr>
          <w:sz w:val="22"/>
          <w:szCs w:val="22"/>
        </w:rPr>
      </w:pPr>
      <w:bookmarkStart w:id="210" w:name="_Toc61602014"/>
      <w:r w:rsidRPr="008C6427">
        <w:rPr>
          <w:sz w:val="22"/>
          <w:szCs w:val="22"/>
        </w:rPr>
        <w:lastRenderedPageBreak/>
        <w:t xml:space="preserve">ФОРМА </w:t>
      </w:r>
      <w:r w:rsidR="00AC1FF1">
        <w:rPr>
          <w:sz w:val="22"/>
          <w:szCs w:val="22"/>
        </w:rPr>
        <w:t>7</w:t>
      </w:r>
      <w:r w:rsidR="002C47EC" w:rsidRPr="008C6427">
        <w:rPr>
          <w:sz w:val="22"/>
          <w:szCs w:val="22"/>
        </w:rPr>
        <w:t>. СПРАВКА О КАДРОВЫХ РЕСУРСАХ</w:t>
      </w:r>
      <w:bookmarkEnd w:id="210"/>
    </w:p>
    <w:p w:rsidR="00F72CFB" w:rsidRPr="008C6427" w:rsidRDefault="00F72CFB" w:rsidP="002C47EC">
      <w:pPr>
        <w:widowControl w:val="0"/>
        <w:spacing w:after="0"/>
        <w:jc w:val="center"/>
        <w:rPr>
          <w:b/>
          <w:sz w:val="22"/>
          <w:szCs w:val="22"/>
        </w:rPr>
      </w:pPr>
    </w:p>
    <w:p w:rsidR="002C47EC" w:rsidRPr="008C6427" w:rsidRDefault="002C47EC" w:rsidP="00F72CFB">
      <w:pPr>
        <w:widowControl w:val="0"/>
        <w:spacing w:after="0"/>
        <w:jc w:val="center"/>
        <w:rPr>
          <w:b/>
          <w:sz w:val="22"/>
          <w:szCs w:val="22"/>
        </w:rPr>
      </w:pPr>
      <w:r w:rsidRPr="008C6427">
        <w:rPr>
          <w:b/>
          <w:sz w:val="22"/>
          <w:szCs w:val="22"/>
        </w:rPr>
        <w:t>Фирменный бланк Участника запроса предложений</w:t>
      </w:r>
    </w:p>
    <w:p w:rsidR="002C47EC" w:rsidRPr="008C6427" w:rsidRDefault="002C47EC" w:rsidP="00F72CFB">
      <w:pPr>
        <w:widowControl w:val="0"/>
        <w:spacing w:after="0"/>
        <w:jc w:val="center"/>
        <w:rPr>
          <w:b/>
          <w:sz w:val="22"/>
          <w:szCs w:val="22"/>
        </w:rPr>
      </w:pPr>
    </w:p>
    <w:p w:rsidR="002C47EC" w:rsidRPr="008C6427" w:rsidRDefault="002C47EC" w:rsidP="00F72CFB">
      <w:pPr>
        <w:widowControl w:val="0"/>
        <w:spacing w:after="0"/>
        <w:jc w:val="center"/>
        <w:rPr>
          <w:b/>
          <w:sz w:val="22"/>
          <w:szCs w:val="22"/>
        </w:rPr>
      </w:pPr>
      <w:r w:rsidRPr="008C6427">
        <w:rPr>
          <w:b/>
          <w:sz w:val="22"/>
          <w:szCs w:val="22"/>
        </w:rPr>
        <w:t>Справка о кадровых ресурсах</w:t>
      </w:r>
    </w:p>
    <w:p w:rsidR="002C47EC" w:rsidRPr="008C6427" w:rsidRDefault="002C47EC" w:rsidP="002C47EC">
      <w:pPr>
        <w:widowControl w:val="0"/>
        <w:spacing w:after="0"/>
        <w:rPr>
          <w:sz w:val="22"/>
          <w:szCs w:val="22"/>
        </w:rPr>
      </w:pPr>
    </w:p>
    <w:p w:rsidR="002C47EC" w:rsidRPr="008C6427" w:rsidRDefault="00E6246A" w:rsidP="002C47EC">
      <w:pPr>
        <w:widowControl w:val="0"/>
        <w:spacing w:after="0"/>
        <w:jc w:val="left"/>
        <w:rPr>
          <w:sz w:val="22"/>
          <w:szCs w:val="22"/>
        </w:rPr>
      </w:pPr>
      <w:r w:rsidRPr="008C6427">
        <w:rPr>
          <w:sz w:val="22"/>
          <w:szCs w:val="22"/>
        </w:rPr>
        <w:t>Приложение к</w:t>
      </w:r>
      <w:r w:rsidR="002C47EC" w:rsidRPr="008C6427">
        <w:rPr>
          <w:sz w:val="22"/>
          <w:szCs w:val="22"/>
        </w:rPr>
        <w:t xml:space="preserve"> письму о подаче оферты № ______ от ________</w:t>
      </w:r>
    </w:p>
    <w:p w:rsidR="002C47EC" w:rsidRPr="008C6427" w:rsidRDefault="002C47EC" w:rsidP="002C47EC">
      <w:pPr>
        <w:widowControl w:val="0"/>
        <w:spacing w:after="0"/>
        <w:rPr>
          <w:b/>
          <w:sz w:val="22"/>
          <w:szCs w:val="22"/>
        </w:rPr>
      </w:pPr>
    </w:p>
    <w:p w:rsidR="002C47EC" w:rsidRPr="008C6427" w:rsidRDefault="002C47EC" w:rsidP="002C47EC">
      <w:pPr>
        <w:widowControl w:val="0"/>
        <w:spacing w:after="0"/>
        <w:rPr>
          <w:b/>
          <w:sz w:val="22"/>
          <w:szCs w:val="22"/>
        </w:rPr>
      </w:pPr>
      <w:r w:rsidRPr="008C6427">
        <w:rPr>
          <w:b/>
          <w:sz w:val="22"/>
          <w:szCs w:val="22"/>
        </w:rPr>
        <w:t>Таблица-1. Основные кадровые ресурсы</w:t>
      </w:r>
    </w:p>
    <w:p w:rsidR="002C47EC" w:rsidRPr="008C6427" w:rsidRDefault="002C47EC" w:rsidP="002C47EC">
      <w:pPr>
        <w:widowControl w:val="0"/>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2C47EC" w:rsidRPr="008C6427" w:rsidTr="0054716F">
        <w:tc>
          <w:tcPr>
            <w:tcW w:w="648" w:type="dxa"/>
            <w:vAlign w:val="center"/>
          </w:tcPr>
          <w:p w:rsidR="002C47EC" w:rsidRPr="008C6427" w:rsidRDefault="002C47EC" w:rsidP="002C47EC">
            <w:pPr>
              <w:widowControl w:val="0"/>
              <w:spacing w:after="0"/>
              <w:rPr>
                <w:sz w:val="22"/>
                <w:szCs w:val="22"/>
              </w:rPr>
            </w:pPr>
            <w:r w:rsidRPr="008C6427">
              <w:rPr>
                <w:sz w:val="22"/>
                <w:szCs w:val="22"/>
              </w:rPr>
              <w:t>№п/п</w:t>
            </w:r>
          </w:p>
        </w:tc>
        <w:tc>
          <w:tcPr>
            <w:tcW w:w="2384" w:type="dxa"/>
            <w:vAlign w:val="center"/>
          </w:tcPr>
          <w:p w:rsidR="002C47EC" w:rsidRPr="008C6427" w:rsidRDefault="002C47EC" w:rsidP="002C47EC">
            <w:pPr>
              <w:widowControl w:val="0"/>
              <w:spacing w:after="0"/>
              <w:jc w:val="center"/>
              <w:rPr>
                <w:sz w:val="22"/>
                <w:szCs w:val="22"/>
              </w:rPr>
            </w:pPr>
            <w:r w:rsidRPr="008C6427">
              <w:rPr>
                <w:sz w:val="22"/>
                <w:szCs w:val="22"/>
              </w:rPr>
              <w:t>Ф.И.О. специалиста</w:t>
            </w:r>
          </w:p>
        </w:tc>
        <w:tc>
          <w:tcPr>
            <w:tcW w:w="2710" w:type="dxa"/>
            <w:vAlign w:val="center"/>
          </w:tcPr>
          <w:p w:rsidR="002C47EC" w:rsidRPr="008C6427" w:rsidRDefault="002C47EC" w:rsidP="002C47EC">
            <w:pPr>
              <w:widowControl w:val="0"/>
              <w:spacing w:after="0"/>
              <w:jc w:val="center"/>
              <w:rPr>
                <w:sz w:val="22"/>
                <w:szCs w:val="22"/>
              </w:rPr>
            </w:pPr>
            <w:r w:rsidRPr="008C6427">
              <w:rPr>
                <w:sz w:val="22"/>
                <w:szCs w:val="22"/>
              </w:rPr>
              <w:t>Аттестат, допуск, свидетельство, диплом</w:t>
            </w:r>
          </w:p>
          <w:p w:rsidR="002C47EC" w:rsidRPr="008C6427" w:rsidRDefault="002C47EC" w:rsidP="002C47EC">
            <w:pPr>
              <w:widowControl w:val="0"/>
              <w:spacing w:after="0"/>
              <w:jc w:val="center"/>
              <w:rPr>
                <w:sz w:val="22"/>
                <w:szCs w:val="22"/>
              </w:rPr>
            </w:pPr>
            <w:r w:rsidRPr="008C6427">
              <w:rPr>
                <w:sz w:val="22"/>
                <w:szCs w:val="22"/>
              </w:rPr>
              <w:t>(необходимые для выполнения работ)</w:t>
            </w:r>
          </w:p>
        </w:tc>
        <w:tc>
          <w:tcPr>
            <w:tcW w:w="1914" w:type="dxa"/>
            <w:vAlign w:val="center"/>
          </w:tcPr>
          <w:p w:rsidR="002C47EC" w:rsidRPr="008C6427" w:rsidRDefault="002C47EC" w:rsidP="002C47EC">
            <w:pPr>
              <w:widowControl w:val="0"/>
              <w:spacing w:after="0"/>
              <w:jc w:val="center"/>
              <w:rPr>
                <w:sz w:val="22"/>
                <w:szCs w:val="22"/>
              </w:rPr>
            </w:pPr>
            <w:r w:rsidRPr="008C6427">
              <w:rPr>
                <w:sz w:val="22"/>
                <w:szCs w:val="22"/>
              </w:rPr>
              <w:t>Должность</w:t>
            </w:r>
          </w:p>
        </w:tc>
        <w:tc>
          <w:tcPr>
            <w:tcW w:w="2375" w:type="dxa"/>
            <w:vAlign w:val="center"/>
          </w:tcPr>
          <w:p w:rsidR="002C47EC" w:rsidRPr="008C6427" w:rsidRDefault="002C47EC" w:rsidP="002C47EC">
            <w:pPr>
              <w:widowControl w:val="0"/>
              <w:spacing w:after="0"/>
              <w:jc w:val="center"/>
              <w:rPr>
                <w:sz w:val="22"/>
                <w:szCs w:val="22"/>
              </w:rPr>
            </w:pPr>
            <w:r w:rsidRPr="008C6427">
              <w:rPr>
                <w:sz w:val="22"/>
                <w:szCs w:val="22"/>
              </w:rPr>
              <w:t>Стаж работы в данной или аналогичной должности, лет</w:t>
            </w:r>
          </w:p>
        </w:tc>
      </w:tr>
      <w:tr w:rsidR="002C47EC" w:rsidRPr="008C6427" w:rsidTr="0054716F">
        <w:tc>
          <w:tcPr>
            <w:tcW w:w="10031" w:type="dxa"/>
            <w:gridSpan w:val="5"/>
          </w:tcPr>
          <w:p w:rsidR="002C47EC" w:rsidRPr="008C6427" w:rsidRDefault="002C47EC" w:rsidP="002C47EC">
            <w:pPr>
              <w:widowControl w:val="0"/>
              <w:spacing w:after="0"/>
              <w:rPr>
                <w:sz w:val="22"/>
                <w:szCs w:val="22"/>
              </w:rPr>
            </w:pPr>
            <w:r w:rsidRPr="008C6427">
              <w:rPr>
                <w:sz w:val="22"/>
                <w:szCs w:val="22"/>
              </w:rPr>
              <w:t>Руководящее звено (руководитель и его заместители)</w:t>
            </w: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10031" w:type="dxa"/>
            <w:gridSpan w:val="5"/>
          </w:tcPr>
          <w:p w:rsidR="002C47EC" w:rsidRPr="008C6427" w:rsidRDefault="002C47EC" w:rsidP="002C47EC">
            <w:pPr>
              <w:widowControl w:val="0"/>
              <w:spacing w:after="0"/>
              <w:jc w:val="left"/>
              <w:rPr>
                <w:sz w:val="22"/>
                <w:szCs w:val="22"/>
              </w:rPr>
            </w:pPr>
            <w:r w:rsidRPr="008C6427">
              <w:rPr>
                <w:sz w:val="22"/>
                <w:szCs w:val="22"/>
              </w:rPr>
              <w:t>Специалисты (</w:t>
            </w:r>
            <w:r w:rsidRPr="008C6427">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8C6427">
              <w:rPr>
                <w:sz w:val="22"/>
                <w:szCs w:val="22"/>
              </w:rPr>
              <w:t>)</w:t>
            </w: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10031" w:type="dxa"/>
            <w:gridSpan w:val="5"/>
          </w:tcPr>
          <w:p w:rsidR="002C47EC" w:rsidRPr="008C6427" w:rsidRDefault="002C47EC" w:rsidP="002C47EC">
            <w:pPr>
              <w:widowControl w:val="0"/>
              <w:spacing w:after="0"/>
              <w:jc w:val="left"/>
              <w:rPr>
                <w:sz w:val="22"/>
                <w:szCs w:val="22"/>
              </w:rPr>
            </w:pPr>
            <w:r w:rsidRPr="008C6427">
              <w:rPr>
                <w:sz w:val="22"/>
                <w:szCs w:val="22"/>
              </w:rPr>
              <w:t>Прочий персонал (</w:t>
            </w:r>
            <w:r w:rsidRPr="008C6427">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8C6427">
              <w:rPr>
                <w:sz w:val="22"/>
                <w:szCs w:val="22"/>
              </w:rPr>
              <w:t>)</w:t>
            </w:r>
          </w:p>
        </w:tc>
      </w:tr>
      <w:tr w:rsidR="002C47EC" w:rsidRPr="008C6427" w:rsidTr="0054716F">
        <w:trPr>
          <w:trHeight w:val="287"/>
        </w:trPr>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rPr>
          <w:trHeight w:val="287"/>
        </w:trPr>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bl>
    <w:p w:rsidR="002C47EC" w:rsidRPr="008C6427" w:rsidRDefault="002C47EC" w:rsidP="002C47EC">
      <w:pPr>
        <w:widowControl w:val="0"/>
        <w:spacing w:after="0"/>
        <w:rPr>
          <w:sz w:val="22"/>
          <w:szCs w:val="22"/>
        </w:rPr>
      </w:pPr>
    </w:p>
    <w:p w:rsidR="002C47EC" w:rsidRPr="008C6427" w:rsidRDefault="002C47EC" w:rsidP="002C47EC">
      <w:pPr>
        <w:widowControl w:val="0"/>
        <w:spacing w:after="0"/>
        <w:jc w:val="center"/>
        <w:rPr>
          <w:color w:val="FF6600"/>
          <w:sz w:val="22"/>
          <w:szCs w:val="22"/>
        </w:rPr>
      </w:pPr>
      <w:r w:rsidRPr="008C6427">
        <w:rPr>
          <w:sz w:val="22"/>
          <w:szCs w:val="22"/>
        </w:rPr>
        <w:tab/>
      </w:r>
      <w:r w:rsidRPr="008C6427">
        <w:rPr>
          <w:b/>
          <w:sz w:val="22"/>
          <w:szCs w:val="22"/>
        </w:rPr>
        <w:t>Таблица-2. Прочий персонал</w:t>
      </w:r>
    </w:p>
    <w:p w:rsidR="002C47EC" w:rsidRPr="008C6427" w:rsidRDefault="002C47EC" w:rsidP="002C47EC">
      <w:pPr>
        <w:widowControl w:val="0"/>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Группа специалистов</w:t>
            </w:r>
          </w:p>
        </w:tc>
        <w:tc>
          <w:tcPr>
            <w:tcW w:w="5003" w:type="dxa"/>
          </w:tcPr>
          <w:p w:rsidR="002C47EC" w:rsidRPr="008C6427" w:rsidRDefault="002C47EC" w:rsidP="002C47EC">
            <w:pPr>
              <w:widowControl w:val="0"/>
              <w:spacing w:after="0"/>
              <w:jc w:val="center"/>
              <w:rPr>
                <w:color w:val="000000"/>
                <w:sz w:val="22"/>
                <w:szCs w:val="22"/>
              </w:rPr>
            </w:pPr>
            <w:r w:rsidRPr="008C6427">
              <w:rPr>
                <w:color w:val="000000"/>
                <w:sz w:val="22"/>
                <w:szCs w:val="22"/>
              </w:rPr>
              <w:t>Штатная численность, чел.</w:t>
            </w: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Руководящий персонал</w:t>
            </w:r>
          </w:p>
        </w:tc>
        <w:tc>
          <w:tcPr>
            <w:tcW w:w="5003" w:type="dxa"/>
          </w:tcPr>
          <w:p w:rsidR="002C47EC" w:rsidRPr="008C6427" w:rsidRDefault="002C47EC" w:rsidP="002C47EC">
            <w:pPr>
              <w:widowControl w:val="0"/>
              <w:spacing w:after="0"/>
              <w:jc w:val="center"/>
              <w:rPr>
                <w:color w:val="000000"/>
                <w:sz w:val="22"/>
                <w:szCs w:val="22"/>
              </w:rPr>
            </w:pP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Инженерно-технический персонал</w:t>
            </w:r>
          </w:p>
        </w:tc>
        <w:tc>
          <w:tcPr>
            <w:tcW w:w="5003" w:type="dxa"/>
          </w:tcPr>
          <w:p w:rsidR="002C47EC" w:rsidRPr="008C6427" w:rsidRDefault="002C47EC" w:rsidP="002C47EC">
            <w:pPr>
              <w:widowControl w:val="0"/>
              <w:spacing w:after="0"/>
              <w:jc w:val="center"/>
              <w:rPr>
                <w:color w:val="000000"/>
                <w:sz w:val="22"/>
                <w:szCs w:val="22"/>
              </w:rPr>
            </w:pP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Рабочие и вспомогательный персонал</w:t>
            </w:r>
          </w:p>
        </w:tc>
        <w:tc>
          <w:tcPr>
            <w:tcW w:w="5003" w:type="dxa"/>
          </w:tcPr>
          <w:p w:rsidR="002C47EC" w:rsidRPr="008C6427" w:rsidRDefault="002C47EC" w:rsidP="002C47EC">
            <w:pPr>
              <w:widowControl w:val="0"/>
              <w:spacing w:after="0"/>
              <w:jc w:val="center"/>
              <w:rPr>
                <w:color w:val="000000"/>
                <w:sz w:val="22"/>
                <w:szCs w:val="22"/>
              </w:rPr>
            </w:pPr>
          </w:p>
        </w:tc>
      </w:tr>
    </w:tbl>
    <w:p w:rsidR="002C47EC" w:rsidRPr="008C6427" w:rsidRDefault="002C47EC" w:rsidP="002C47EC">
      <w:pPr>
        <w:widowControl w:val="0"/>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2C47EC" w:rsidRPr="008C6427" w:rsidTr="0054716F">
        <w:tc>
          <w:tcPr>
            <w:tcW w:w="3960" w:type="dxa"/>
            <w:tcBorders>
              <w:bottom w:val="single" w:sz="4" w:space="0" w:color="auto"/>
            </w:tcBorders>
          </w:tcPr>
          <w:p w:rsidR="002C47EC" w:rsidRPr="008C6427" w:rsidRDefault="002C47EC" w:rsidP="002C47EC">
            <w:pPr>
              <w:widowControl w:val="0"/>
              <w:tabs>
                <w:tab w:val="left" w:pos="1080"/>
              </w:tabs>
              <w:spacing w:after="0"/>
              <w:rPr>
                <w:sz w:val="22"/>
                <w:szCs w:val="22"/>
              </w:rPr>
            </w:pPr>
          </w:p>
        </w:tc>
        <w:tc>
          <w:tcPr>
            <w:tcW w:w="1002" w:type="dxa"/>
          </w:tcPr>
          <w:p w:rsidR="002C47EC" w:rsidRPr="008C6427" w:rsidRDefault="002C47EC" w:rsidP="002C47EC">
            <w:pPr>
              <w:widowControl w:val="0"/>
              <w:tabs>
                <w:tab w:val="left" w:pos="1080"/>
              </w:tabs>
              <w:spacing w:after="0"/>
              <w:rPr>
                <w:sz w:val="22"/>
                <w:szCs w:val="22"/>
              </w:rPr>
            </w:pPr>
          </w:p>
        </w:tc>
        <w:tc>
          <w:tcPr>
            <w:tcW w:w="4677" w:type="dxa"/>
            <w:tcBorders>
              <w:bottom w:val="single" w:sz="4" w:space="0" w:color="auto"/>
            </w:tcBorders>
          </w:tcPr>
          <w:p w:rsidR="002C47EC" w:rsidRPr="008C6427" w:rsidRDefault="002C47EC" w:rsidP="002C47EC">
            <w:pPr>
              <w:widowControl w:val="0"/>
              <w:tabs>
                <w:tab w:val="left" w:pos="1080"/>
              </w:tabs>
              <w:spacing w:after="0"/>
              <w:rPr>
                <w:sz w:val="22"/>
                <w:szCs w:val="22"/>
              </w:rPr>
            </w:pPr>
          </w:p>
        </w:tc>
      </w:tr>
      <w:tr w:rsidR="002C47EC" w:rsidRPr="008C6427" w:rsidTr="0054716F">
        <w:tc>
          <w:tcPr>
            <w:tcW w:w="3960" w:type="dxa"/>
            <w:tcBorders>
              <w:top w:val="single" w:sz="4" w:space="0" w:color="auto"/>
            </w:tcBorders>
          </w:tcPr>
          <w:p w:rsidR="002C47EC" w:rsidRPr="008C6427" w:rsidRDefault="002C47EC" w:rsidP="002C47EC">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2C47EC" w:rsidRPr="008C6427" w:rsidRDefault="002C47EC" w:rsidP="002C47EC">
            <w:pPr>
              <w:widowControl w:val="0"/>
              <w:tabs>
                <w:tab w:val="left" w:pos="1080"/>
              </w:tabs>
              <w:spacing w:after="0"/>
              <w:rPr>
                <w:sz w:val="22"/>
                <w:szCs w:val="22"/>
              </w:rPr>
            </w:pPr>
          </w:p>
        </w:tc>
        <w:tc>
          <w:tcPr>
            <w:tcW w:w="4677" w:type="dxa"/>
            <w:tcBorders>
              <w:top w:val="single" w:sz="4" w:space="0" w:color="auto"/>
            </w:tcBorders>
          </w:tcPr>
          <w:p w:rsidR="002C47EC" w:rsidRPr="008C6427" w:rsidRDefault="002C47EC" w:rsidP="002C47EC">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2C47EC" w:rsidRPr="008C6427" w:rsidRDefault="002C47EC" w:rsidP="002C47EC">
      <w:pPr>
        <w:widowControl w:val="0"/>
        <w:tabs>
          <w:tab w:val="left" w:pos="1080"/>
        </w:tabs>
        <w:spacing w:after="0"/>
        <w:rPr>
          <w:b/>
          <w:sz w:val="22"/>
          <w:szCs w:val="22"/>
        </w:rPr>
      </w:pPr>
    </w:p>
    <w:p w:rsidR="002C47EC" w:rsidRPr="008C6427" w:rsidRDefault="002C47EC" w:rsidP="002C47EC">
      <w:pPr>
        <w:widowControl w:val="0"/>
        <w:tabs>
          <w:tab w:val="left" w:pos="1080"/>
        </w:tabs>
        <w:spacing w:after="0"/>
        <w:rPr>
          <w:b/>
          <w:sz w:val="22"/>
          <w:szCs w:val="22"/>
        </w:rPr>
      </w:pPr>
      <w:r w:rsidRPr="008C6427">
        <w:rPr>
          <w:b/>
          <w:sz w:val="22"/>
          <w:szCs w:val="22"/>
        </w:rPr>
        <w:t>М.П.</w:t>
      </w:r>
    </w:p>
    <w:p w:rsidR="002C47EC" w:rsidRPr="008C6427" w:rsidRDefault="002C47EC" w:rsidP="002C47EC">
      <w:pPr>
        <w:widowControl w:val="0"/>
        <w:spacing w:after="0"/>
        <w:rPr>
          <w:b/>
          <w:sz w:val="22"/>
          <w:szCs w:val="22"/>
        </w:rPr>
      </w:pPr>
      <w:r w:rsidRPr="008C6427">
        <w:rPr>
          <w:b/>
          <w:sz w:val="22"/>
          <w:szCs w:val="22"/>
        </w:rPr>
        <w:t>Инструкции по заполнению</w:t>
      </w:r>
    </w:p>
    <w:p w:rsidR="002C47EC" w:rsidRPr="008C6427" w:rsidRDefault="002C47EC" w:rsidP="00AD10C7">
      <w:pPr>
        <w:widowControl w:val="0"/>
        <w:numPr>
          <w:ilvl w:val="0"/>
          <w:numId w:val="29"/>
        </w:numPr>
        <w:suppressAutoHyphens/>
        <w:spacing w:before="120" w:after="0"/>
        <w:rPr>
          <w:sz w:val="22"/>
          <w:szCs w:val="22"/>
        </w:rPr>
      </w:pPr>
      <w:r w:rsidRPr="008C6427">
        <w:rPr>
          <w:sz w:val="22"/>
          <w:szCs w:val="22"/>
        </w:rPr>
        <w:t>Данные инструкции не следует воспроизводить в документах, подготовленных Участником.</w:t>
      </w:r>
    </w:p>
    <w:p w:rsidR="002C47EC" w:rsidRPr="008C6427" w:rsidRDefault="002C47EC" w:rsidP="00AD10C7">
      <w:pPr>
        <w:widowControl w:val="0"/>
        <w:numPr>
          <w:ilvl w:val="0"/>
          <w:numId w:val="29"/>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2C47EC" w:rsidRPr="008C6427" w:rsidRDefault="002C47EC" w:rsidP="00AD10C7">
      <w:pPr>
        <w:widowControl w:val="0"/>
        <w:numPr>
          <w:ilvl w:val="0"/>
          <w:numId w:val="29"/>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C47EC" w:rsidRPr="008C6427" w:rsidRDefault="002C47EC" w:rsidP="00AD10C7">
      <w:pPr>
        <w:widowControl w:val="0"/>
        <w:numPr>
          <w:ilvl w:val="0"/>
          <w:numId w:val="29"/>
        </w:numPr>
        <w:suppressAutoHyphens/>
        <w:spacing w:before="120" w:after="0"/>
        <w:ind w:left="709" w:firstLine="567"/>
        <w:rPr>
          <w:sz w:val="22"/>
          <w:szCs w:val="22"/>
        </w:rPr>
      </w:pPr>
      <w:r w:rsidRPr="008C6427">
        <w:rPr>
          <w:sz w:val="22"/>
          <w:szCs w:val="22"/>
        </w:rPr>
        <w:t xml:space="preserve">В таблице-1 данной справки перечисляются только те работники, которые будут непосредственно привлечены Участником в ходе выполнения Договора. </w:t>
      </w:r>
    </w:p>
    <w:p w:rsidR="00B86D2A" w:rsidRPr="00AC1FF1" w:rsidRDefault="002C47EC" w:rsidP="00AD10C7">
      <w:pPr>
        <w:widowControl w:val="0"/>
        <w:numPr>
          <w:ilvl w:val="0"/>
          <w:numId w:val="29"/>
        </w:numPr>
        <w:suppressAutoHyphens/>
        <w:spacing w:before="120" w:after="0"/>
        <w:ind w:left="709" w:firstLine="567"/>
        <w:jc w:val="center"/>
        <w:rPr>
          <w:b/>
          <w:sz w:val="22"/>
          <w:szCs w:val="22"/>
        </w:rPr>
      </w:pPr>
      <w:r w:rsidRPr="00AC1FF1">
        <w:rPr>
          <w:sz w:val="22"/>
          <w:szCs w:val="22"/>
        </w:rPr>
        <w:t>В таблице-2 данной справки указывается в общем штатная численность всех специалистов, находящихся в штате Участника.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r w:rsidR="00B86D2A" w:rsidRPr="00AC1FF1">
        <w:rPr>
          <w:b/>
          <w:sz w:val="22"/>
          <w:szCs w:val="22"/>
        </w:rPr>
        <w:br w:type="page"/>
      </w:r>
    </w:p>
    <w:p w:rsidR="002C47EC" w:rsidRPr="008C6427" w:rsidRDefault="00AC1FF1" w:rsidP="00B86D2A">
      <w:pPr>
        <w:pStyle w:val="21"/>
        <w:rPr>
          <w:sz w:val="22"/>
          <w:szCs w:val="22"/>
        </w:rPr>
      </w:pPr>
      <w:bookmarkStart w:id="211" w:name="_Toc61602015"/>
      <w:r>
        <w:rPr>
          <w:sz w:val="22"/>
          <w:szCs w:val="22"/>
        </w:rPr>
        <w:lastRenderedPageBreak/>
        <w:t>ФОРМА 8</w:t>
      </w:r>
      <w:r w:rsidR="00F72CFB" w:rsidRPr="008C6427">
        <w:rPr>
          <w:sz w:val="22"/>
          <w:szCs w:val="22"/>
        </w:rPr>
        <w:t>.</w:t>
      </w:r>
      <w:r w:rsidR="00331FA5" w:rsidRPr="008C6427">
        <w:rPr>
          <w:sz w:val="22"/>
          <w:szCs w:val="22"/>
        </w:rPr>
        <w:t xml:space="preserve"> ИНФОРМАЦИЯ О СОБСТВЕННИКАХ (ВКЛЮЧАЯ КОНЕЧНЫХ БЕНЕФИЦИАРОВ)</w:t>
      </w:r>
      <w:bookmarkEnd w:id="211"/>
    </w:p>
    <w:p w:rsidR="00331FA5" w:rsidRPr="008C6427" w:rsidRDefault="00331FA5" w:rsidP="00D41097">
      <w:pPr>
        <w:jc w:val="center"/>
        <w:rPr>
          <w:b/>
          <w:sz w:val="22"/>
          <w:szCs w:val="22"/>
        </w:rPr>
      </w:pPr>
    </w:p>
    <w:p w:rsidR="00331FA5" w:rsidRPr="008C6427" w:rsidRDefault="00E6246A" w:rsidP="00331FA5">
      <w:pPr>
        <w:spacing w:after="0"/>
        <w:jc w:val="left"/>
        <w:rPr>
          <w:sz w:val="22"/>
          <w:szCs w:val="22"/>
        </w:rPr>
      </w:pPr>
      <w:r w:rsidRPr="008C6427">
        <w:rPr>
          <w:sz w:val="22"/>
          <w:szCs w:val="22"/>
        </w:rPr>
        <w:t>Приложение к</w:t>
      </w:r>
      <w:r w:rsidR="00331FA5" w:rsidRPr="008C6427">
        <w:rPr>
          <w:sz w:val="22"/>
          <w:szCs w:val="22"/>
        </w:rPr>
        <w:t xml:space="preserve"> письму о подаче оферты от «___</w:t>
      </w:r>
      <w:r w:rsidRPr="008C6427">
        <w:rPr>
          <w:sz w:val="22"/>
          <w:szCs w:val="22"/>
        </w:rPr>
        <w:t>_» _</w:t>
      </w:r>
      <w:r w:rsidR="00331FA5" w:rsidRPr="008C6427">
        <w:rPr>
          <w:sz w:val="22"/>
          <w:szCs w:val="22"/>
        </w:rPr>
        <w:t>____________ г. №__________</w:t>
      </w:r>
    </w:p>
    <w:p w:rsidR="00331FA5" w:rsidRPr="008C6427" w:rsidRDefault="00331FA5" w:rsidP="00331FA5">
      <w:pPr>
        <w:spacing w:after="0"/>
        <w:rPr>
          <w:sz w:val="22"/>
          <w:szCs w:val="22"/>
        </w:rPr>
      </w:pPr>
    </w:p>
    <w:p w:rsidR="004679A0" w:rsidRDefault="004679A0" w:rsidP="00331FA5">
      <w:pPr>
        <w:suppressAutoHyphens/>
        <w:spacing w:after="0"/>
        <w:jc w:val="center"/>
        <w:rPr>
          <w:b/>
          <w:sz w:val="22"/>
          <w:szCs w:val="22"/>
        </w:rPr>
      </w:pPr>
    </w:p>
    <w:p w:rsidR="004679A0" w:rsidRPr="00F0194E" w:rsidRDefault="004679A0" w:rsidP="004679A0">
      <w:pPr>
        <w:widowControl w:val="0"/>
        <w:autoSpaceDE w:val="0"/>
        <w:autoSpaceDN w:val="0"/>
        <w:adjustRightInd w:val="0"/>
        <w:spacing w:after="0"/>
        <w:jc w:val="center"/>
        <w:rPr>
          <w:b/>
        </w:rPr>
      </w:pPr>
      <w:r w:rsidRPr="00F0194E">
        <w:rPr>
          <w:b/>
        </w:rPr>
        <w:t xml:space="preserve">Справка о цепочке собственников, включая бенефициаров (в том числе </w:t>
      </w:r>
      <w:proofErr w:type="gramStart"/>
      <w:r w:rsidRPr="00F0194E">
        <w:rPr>
          <w:b/>
        </w:rPr>
        <w:t>конечных)*</w:t>
      </w:r>
      <w:proofErr w:type="gramEnd"/>
    </w:p>
    <w:p w:rsidR="004679A0" w:rsidRPr="00F0194E" w:rsidRDefault="004679A0" w:rsidP="004679A0">
      <w:pPr>
        <w:widowControl w:val="0"/>
        <w:autoSpaceDE w:val="0"/>
        <w:autoSpaceDN w:val="0"/>
        <w:adjustRightInd w:val="0"/>
        <w:spacing w:after="0"/>
        <w:jc w:val="center"/>
        <w:rPr>
          <w:b/>
        </w:rPr>
      </w:pPr>
      <w:r w:rsidRPr="00F0194E">
        <w:rPr>
          <w:b/>
        </w:rPr>
        <w:t>_________________________________________________</w:t>
      </w:r>
    </w:p>
    <w:p w:rsidR="004679A0" w:rsidRPr="00F0194E" w:rsidRDefault="004679A0" w:rsidP="004679A0">
      <w:pPr>
        <w:widowControl w:val="0"/>
        <w:autoSpaceDE w:val="0"/>
        <w:autoSpaceDN w:val="0"/>
        <w:adjustRightInd w:val="0"/>
        <w:spacing w:after="0"/>
        <w:jc w:val="center"/>
      </w:pPr>
      <w:r w:rsidRPr="00F0194E">
        <w:rPr>
          <w:i/>
        </w:rPr>
        <w:t>(наименование организации)</w:t>
      </w:r>
    </w:p>
    <w:tbl>
      <w:tblPr>
        <w:tblW w:w="9526" w:type="dxa"/>
        <w:tblInd w:w="108" w:type="dxa"/>
        <w:tblLayout w:type="fixed"/>
        <w:tblLook w:val="04A0" w:firstRow="1" w:lastRow="0" w:firstColumn="1" w:lastColumn="0" w:noHBand="0" w:noVBand="1"/>
      </w:tblPr>
      <w:tblGrid>
        <w:gridCol w:w="313"/>
        <w:gridCol w:w="350"/>
        <w:gridCol w:w="368"/>
        <w:gridCol w:w="557"/>
        <w:gridCol w:w="384"/>
        <w:gridCol w:w="567"/>
        <w:gridCol w:w="819"/>
        <w:gridCol w:w="575"/>
        <w:gridCol w:w="362"/>
        <w:gridCol w:w="453"/>
        <w:gridCol w:w="580"/>
        <w:gridCol w:w="571"/>
        <w:gridCol w:w="850"/>
        <w:gridCol w:w="709"/>
        <w:gridCol w:w="879"/>
        <w:gridCol w:w="1189"/>
      </w:tblGrid>
      <w:tr w:rsidR="004679A0" w:rsidRPr="00F0194E" w:rsidTr="00D87F92">
        <w:trPr>
          <w:trHeight w:val="315"/>
        </w:trPr>
        <w:tc>
          <w:tcPr>
            <w:tcW w:w="31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sz w:val="20"/>
                <w:szCs w:val="20"/>
              </w:rPr>
              <w:t> </w:t>
            </w:r>
          </w:p>
        </w:tc>
        <w:tc>
          <w:tcPr>
            <w:tcW w:w="8024"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sz w:val="20"/>
                <w:szCs w:val="20"/>
              </w:rPr>
              <w:t> </w:t>
            </w:r>
          </w:p>
        </w:tc>
        <w:tc>
          <w:tcPr>
            <w:tcW w:w="1189" w:type="dxa"/>
            <w:tcBorders>
              <w:top w:val="single" w:sz="4" w:space="0" w:color="FFFFFF"/>
              <w:left w:val="single" w:sz="4" w:space="0" w:color="FFFFFF"/>
              <w:bottom w:val="single" w:sz="4" w:space="0" w:color="auto"/>
              <w:right w:val="single" w:sz="4" w:space="0" w:color="FFFFFF"/>
            </w:tcBorders>
          </w:tcPr>
          <w:p w:rsidR="004679A0" w:rsidRPr="00F0194E" w:rsidRDefault="004679A0" w:rsidP="00D87F92">
            <w:pPr>
              <w:widowControl w:val="0"/>
              <w:autoSpaceDE w:val="0"/>
              <w:autoSpaceDN w:val="0"/>
              <w:adjustRightInd w:val="0"/>
              <w:spacing w:after="0"/>
              <w:jc w:val="center"/>
              <w:rPr>
                <w:sz w:val="20"/>
                <w:szCs w:val="20"/>
              </w:rPr>
            </w:pPr>
          </w:p>
        </w:tc>
      </w:tr>
      <w:tr w:rsidR="004679A0" w:rsidRPr="00F0194E" w:rsidTr="00D87F92">
        <w:trPr>
          <w:trHeight w:val="315"/>
        </w:trPr>
        <w:tc>
          <w:tcPr>
            <w:tcW w:w="31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4679A0" w:rsidRPr="00F0194E" w:rsidRDefault="004679A0" w:rsidP="00D87F92">
            <w:pPr>
              <w:widowControl w:val="0"/>
              <w:autoSpaceDE w:val="0"/>
              <w:autoSpaceDN w:val="0"/>
              <w:adjustRightInd w:val="0"/>
              <w:spacing w:after="0"/>
              <w:jc w:val="center"/>
              <w:rPr>
                <w:sz w:val="20"/>
                <w:szCs w:val="20"/>
              </w:rPr>
            </w:pPr>
          </w:p>
        </w:tc>
        <w:tc>
          <w:tcPr>
            <w:tcW w:w="8024"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4679A0" w:rsidRPr="00F0194E" w:rsidRDefault="004679A0" w:rsidP="00D87F92">
            <w:pPr>
              <w:widowControl w:val="0"/>
              <w:autoSpaceDE w:val="0"/>
              <w:autoSpaceDN w:val="0"/>
              <w:adjustRightInd w:val="0"/>
              <w:spacing w:after="0"/>
              <w:jc w:val="center"/>
              <w:rPr>
                <w:sz w:val="20"/>
                <w:szCs w:val="20"/>
              </w:rPr>
            </w:pPr>
          </w:p>
        </w:tc>
        <w:tc>
          <w:tcPr>
            <w:tcW w:w="1189" w:type="dxa"/>
            <w:tcBorders>
              <w:top w:val="single" w:sz="4" w:space="0" w:color="FFFFFF"/>
              <w:left w:val="single" w:sz="4" w:space="0" w:color="FFFFFF"/>
              <w:bottom w:val="single" w:sz="4" w:space="0" w:color="auto"/>
              <w:right w:val="single" w:sz="4" w:space="0" w:color="FFFFFF"/>
            </w:tcBorders>
          </w:tcPr>
          <w:p w:rsidR="004679A0" w:rsidRPr="00F0194E" w:rsidRDefault="004679A0" w:rsidP="00D87F92">
            <w:pPr>
              <w:widowControl w:val="0"/>
              <w:autoSpaceDE w:val="0"/>
              <w:autoSpaceDN w:val="0"/>
              <w:adjustRightInd w:val="0"/>
              <w:spacing w:after="0"/>
              <w:jc w:val="center"/>
              <w:rPr>
                <w:sz w:val="20"/>
                <w:szCs w:val="20"/>
              </w:rPr>
            </w:pPr>
          </w:p>
        </w:tc>
      </w:tr>
      <w:tr w:rsidR="004679A0" w:rsidRPr="00F0194E" w:rsidTr="00D87F92">
        <w:trPr>
          <w:trHeight w:val="348"/>
        </w:trPr>
        <w:tc>
          <w:tcPr>
            <w:tcW w:w="313" w:type="dxa"/>
            <w:vMerge w:val="restart"/>
            <w:tcBorders>
              <w:top w:val="nil"/>
              <w:left w:val="single" w:sz="4" w:space="0" w:color="auto"/>
              <w:right w:val="single" w:sz="4" w:space="0" w:color="auto"/>
            </w:tcBorders>
            <w:shd w:val="clear" w:color="000000" w:fill="FFFFFF"/>
            <w:textDirection w:val="btLr"/>
            <w:vAlign w:val="center"/>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 п/п</w:t>
            </w:r>
          </w:p>
        </w:tc>
        <w:tc>
          <w:tcPr>
            <w:tcW w:w="3045" w:type="dxa"/>
            <w:gridSpan w:val="6"/>
            <w:tcBorders>
              <w:top w:val="nil"/>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Информация об организации</w:t>
            </w:r>
          </w:p>
        </w:tc>
        <w:tc>
          <w:tcPr>
            <w:tcW w:w="575" w:type="dxa"/>
            <w:vMerge w:val="restart"/>
            <w:tcBorders>
              <w:top w:val="nil"/>
              <w:left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5593" w:type="dxa"/>
            <w:gridSpan w:val="8"/>
            <w:tcBorders>
              <w:top w:val="nil"/>
              <w:left w:val="single" w:sz="4" w:space="0" w:color="auto"/>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Информация о цепочке собственников организации (включая конечных бенефициаров)</w:t>
            </w:r>
          </w:p>
        </w:tc>
      </w:tr>
      <w:tr w:rsidR="004679A0" w:rsidRPr="00F0194E" w:rsidTr="00D87F92">
        <w:trPr>
          <w:trHeight w:val="2617"/>
        </w:trPr>
        <w:tc>
          <w:tcPr>
            <w:tcW w:w="313" w:type="dxa"/>
            <w:vMerge/>
            <w:tcBorders>
              <w:left w:val="single" w:sz="4" w:space="0" w:color="auto"/>
              <w:bottom w:val="single" w:sz="4" w:space="0" w:color="auto"/>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ОГРН</w:t>
            </w:r>
          </w:p>
        </w:tc>
        <w:tc>
          <w:tcPr>
            <w:tcW w:w="55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Наименование краткое</w:t>
            </w:r>
          </w:p>
        </w:tc>
        <w:tc>
          <w:tcPr>
            <w:tcW w:w="384"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Код ОКВЭД</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Серия и номер документа, удостоверяющего личность руководителя</w:t>
            </w:r>
          </w:p>
        </w:tc>
        <w:tc>
          <w:tcPr>
            <w:tcW w:w="575" w:type="dxa"/>
            <w:vMerge/>
            <w:tcBorders>
              <w:left w:val="single" w:sz="4" w:space="0" w:color="auto"/>
              <w:bottom w:val="single" w:sz="4" w:space="0" w:color="000000"/>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p>
        </w:tc>
        <w:tc>
          <w:tcPr>
            <w:tcW w:w="362"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ИНН</w:t>
            </w:r>
          </w:p>
        </w:tc>
        <w:tc>
          <w:tcPr>
            <w:tcW w:w="453"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ОГРН</w:t>
            </w:r>
          </w:p>
        </w:tc>
        <w:tc>
          <w:tcPr>
            <w:tcW w:w="580"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Руководитель / участник / акционер / бенефициар</w:t>
            </w:r>
          </w:p>
        </w:tc>
        <w:tc>
          <w:tcPr>
            <w:tcW w:w="879"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sz w:val="20"/>
                <w:szCs w:val="20"/>
              </w:rPr>
            </w:pPr>
            <w:r w:rsidRPr="00F0194E">
              <w:rPr>
                <w:sz w:val="20"/>
                <w:szCs w:val="20"/>
              </w:rPr>
              <w:t xml:space="preserve">Размер доли (для участников </w:t>
            </w:r>
            <w:r w:rsidRPr="00F0194E">
              <w:rPr>
                <w:bCs/>
                <w:sz w:val="20"/>
                <w:szCs w:val="20"/>
              </w:rPr>
              <w:t>/ акционеров / бенефициаров)</w:t>
            </w:r>
            <w:r w:rsidRPr="00F0194E">
              <w:rPr>
                <w:sz w:val="20"/>
                <w:szCs w:val="20"/>
              </w:rPr>
              <w:t xml:space="preserve"> </w:t>
            </w:r>
          </w:p>
        </w:tc>
        <w:tc>
          <w:tcPr>
            <w:tcW w:w="1189" w:type="dxa"/>
            <w:tcBorders>
              <w:top w:val="nil"/>
              <w:left w:val="single" w:sz="4" w:space="0" w:color="auto"/>
              <w:bottom w:val="single" w:sz="4" w:space="0" w:color="auto"/>
              <w:right w:val="single" w:sz="4" w:space="0" w:color="auto"/>
            </w:tcBorders>
            <w:textDirection w:val="btLr"/>
          </w:tcPr>
          <w:p w:rsidR="004679A0" w:rsidRPr="00F0194E" w:rsidRDefault="004679A0" w:rsidP="00D87F92">
            <w:pPr>
              <w:widowControl w:val="0"/>
              <w:autoSpaceDE w:val="0"/>
              <w:autoSpaceDN w:val="0"/>
              <w:adjustRightInd w:val="0"/>
              <w:spacing w:after="0"/>
              <w:ind w:left="113" w:right="113"/>
              <w:jc w:val="center"/>
              <w:rPr>
                <w:sz w:val="20"/>
                <w:szCs w:val="20"/>
              </w:rPr>
            </w:pPr>
            <w:r w:rsidRPr="00F0194E">
              <w:rPr>
                <w:sz w:val="20"/>
                <w:szCs w:val="20"/>
              </w:rPr>
              <w:t>Информация о подтверждающих документах (наименование, реквизиты и т.д.)***</w:t>
            </w:r>
          </w:p>
        </w:tc>
      </w:tr>
      <w:tr w:rsidR="004679A0" w:rsidRPr="00F0194E" w:rsidTr="00D87F92">
        <w:trPr>
          <w:trHeight w:val="236"/>
        </w:trPr>
        <w:tc>
          <w:tcPr>
            <w:tcW w:w="313" w:type="dxa"/>
            <w:tcBorders>
              <w:top w:val="nil"/>
              <w:left w:val="single" w:sz="4" w:space="0" w:color="auto"/>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w:t>
            </w:r>
          </w:p>
        </w:tc>
        <w:tc>
          <w:tcPr>
            <w:tcW w:w="350"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2</w:t>
            </w:r>
          </w:p>
        </w:tc>
        <w:tc>
          <w:tcPr>
            <w:tcW w:w="368"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3</w:t>
            </w:r>
          </w:p>
        </w:tc>
        <w:tc>
          <w:tcPr>
            <w:tcW w:w="557"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4</w:t>
            </w:r>
          </w:p>
        </w:tc>
        <w:tc>
          <w:tcPr>
            <w:tcW w:w="384"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5</w:t>
            </w:r>
          </w:p>
        </w:tc>
        <w:tc>
          <w:tcPr>
            <w:tcW w:w="567"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7</w:t>
            </w:r>
          </w:p>
        </w:tc>
        <w:tc>
          <w:tcPr>
            <w:tcW w:w="575" w:type="dxa"/>
            <w:tcBorders>
              <w:top w:val="single" w:sz="4" w:space="0" w:color="000000"/>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8</w:t>
            </w:r>
          </w:p>
        </w:tc>
        <w:tc>
          <w:tcPr>
            <w:tcW w:w="362"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9</w:t>
            </w:r>
          </w:p>
        </w:tc>
        <w:tc>
          <w:tcPr>
            <w:tcW w:w="453"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10</w:t>
            </w:r>
          </w:p>
        </w:tc>
        <w:tc>
          <w:tcPr>
            <w:tcW w:w="580"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w:t>
            </w:r>
          </w:p>
        </w:tc>
        <w:tc>
          <w:tcPr>
            <w:tcW w:w="571"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w:t>
            </w:r>
          </w:p>
        </w:tc>
        <w:tc>
          <w:tcPr>
            <w:tcW w:w="850" w:type="dxa"/>
            <w:tcBorders>
              <w:top w:val="nil"/>
              <w:left w:val="nil"/>
              <w:bottom w:val="nil"/>
              <w:right w:val="single" w:sz="4" w:space="0" w:color="auto"/>
            </w:tcBorders>
            <w:shd w:val="clear" w:color="auto" w:fill="auto"/>
            <w:vAlign w:val="bottom"/>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13</w:t>
            </w:r>
          </w:p>
        </w:tc>
        <w:tc>
          <w:tcPr>
            <w:tcW w:w="709"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14</w:t>
            </w:r>
          </w:p>
        </w:tc>
        <w:tc>
          <w:tcPr>
            <w:tcW w:w="879" w:type="dxa"/>
            <w:tcBorders>
              <w:top w:val="nil"/>
              <w:left w:val="nil"/>
              <w:bottom w:val="nil"/>
              <w:right w:val="single" w:sz="4" w:space="0" w:color="auto"/>
            </w:tcBorders>
            <w:shd w:val="clear" w:color="auto" w:fill="auto"/>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bCs/>
                <w:sz w:val="20"/>
                <w:szCs w:val="20"/>
              </w:rPr>
              <w:t>15</w:t>
            </w:r>
          </w:p>
        </w:tc>
        <w:tc>
          <w:tcPr>
            <w:tcW w:w="1189" w:type="dxa"/>
            <w:tcBorders>
              <w:top w:val="nil"/>
              <w:left w:val="nil"/>
              <w:bottom w:val="nil"/>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lang w:val="en-US"/>
              </w:rPr>
            </w:pPr>
            <w:r w:rsidRPr="00F0194E">
              <w:rPr>
                <w:bCs/>
                <w:sz w:val="20"/>
                <w:szCs w:val="20"/>
                <w:lang w:val="en-US"/>
              </w:rPr>
              <w:t>16</w:t>
            </w: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w:t>
            </w: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1.1.1</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1.1.2</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1.1.3.1</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1.1.3.2</w:t>
            </w:r>
          </w:p>
        </w:tc>
        <w:tc>
          <w:tcPr>
            <w:tcW w:w="362"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1.2.1</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1.2.2</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1.2.3</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1.3</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2"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bl>
    <w:p w:rsidR="004679A0" w:rsidRPr="00F0194E" w:rsidRDefault="004679A0" w:rsidP="004679A0">
      <w:pPr>
        <w:widowControl w:val="0"/>
        <w:autoSpaceDE w:val="0"/>
        <w:autoSpaceDN w:val="0"/>
        <w:adjustRightInd w:val="0"/>
        <w:spacing w:after="0"/>
        <w:jc w:val="left"/>
        <w:rPr>
          <w:b/>
        </w:rPr>
      </w:pPr>
      <w:r w:rsidRPr="00F0194E">
        <w:rPr>
          <w:b/>
        </w:rPr>
        <w:t>Примечания:</w:t>
      </w:r>
    </w:p>
    <w:p w:rsidR="004679A0" w:rsidRPr="00F0194E" w:rsidRDefault="004679A0" w:rsidP="004679A0">
      <w:pPr>
        <w:widowControl w:val="0"/>
        <w:tabs>
          <w:tab w:val="left" w:pos="708"/>
          <w:tab w:val="left" w:pos="1134"/>
        </w:tabs>
        <w:autoSpaceDE w:val="0"/>
        <w:autoSpaceDN w:val="0"/>
        <w:spacing w:after="0"/>
        <w:ind w:firstLine="567"/>
        <w:rPr>
          <w:rFonts w:eastAsia="Calibri"/>
          <w:bCs/>
          <w:sz w:val="20"/>
          <w:szCs w:val="28"/>
          <w:lang w:eastAsia="ar-SA"/>
        </w:rPr>
      </w:pPr>
      <w:r w:rsidRPr="00F0194E">
        <w:rPr>
          <w:rFonts w:eastAsia="Calibri"/>
          <w:bCs/>
          <w:sz w:val="20"/>
          <w:szCs w:val="20"/>
          <w:lang w:eastAsia="ar-SA"/>
        </w:rPr>
        <w:t>_______________________________________________________________________________________________________</w:t>
      </w:r>
    </w:p>
    <w:p w:rsidR="004679A0" w:rsidRPr="00F0194E" w:rsidRDefault="004679A0" w:rsidP="004679A0">
      <w:pPr>
        <w:widowControl w:val="0"/>
        <w:overflowPunct w:val="0"/>
        <w:autoSpaceDE w:val="0"/>
        <w:spacing w:after="0"/>
        <w:ind w:firstLine="567"/>
        <w:rPr>
          <w:rFonts w:eastAsia="Calibri"/>
          <w:bCs/>
          <w:sz w:val="20"/>
          <w:szCs w:val="20"/>
          <w:lang w:eastAsia="ar-SA"/>
        </w:rPr>
      </w:pPr>
      <w:r w:rsidRPr="00F0194E">
        <w:rPr>
          <w:rFonts w:eastAsia="Calibri"/>
          <w:bCs/>
          <w:snapToGrid w:val="0"/>
          <w:sz w:val="20"/>
          <w:szCs w:val="20"/>
          <w:lang w:eastAsia="ar-SA"/>
        </w:rPr>
        <w:t xml:space="preserve">    (подпись уполномоченного </w:t>
      </w:r>
      <w:proofErr w:type="gramStart"/>
      <w:r w:rsidRPr="00F0194E">
        <w:rPr>
          <w:rFonts w:eastAsia="Calibri"/>
          <w:bCs/>
          <w:snapToGrid w:val="0"/>
          <w:sz w:val="20"/>
          <w:szCs w:val="20"/>
          <w:lang w:eastAsia="ar-SA"/>
        </w:rPr>
        <w:t xml:space="preserve">представителя)   </w:t>
      </w:r>
      <w:proofErr w:type="gramEnd"/>
      <w:r w:rsidRPr="00F0194E">
        <w:rPr>
          <w:rFonts w:eastAsia="Calibri"/>
          <w:bCs/>
          <w:snapToGrid w:val="0"/>
          <w:sz w:val="20"/>
          <w:szCs w:val="20"/>
          <w:lang w:eastAsia="ar-SA"/>
        </w:rPr>
        <w:t xml:space="preserve">              (Ф.И.О. и должность подписавшего)</w:t>
      </w:r>
    </w:p>
    <w:p w:rsidR="004679A0" w:rsidRPr="00F0194E" w:rsidRDefault="004679A0" w:rsidP="004679A0">
      <w:pPr>
        <w:widowControl w:val="0"/>
        <w:overflowPunct w:val="0"/>
        <w:autoSpaceDE w:val="0"/>
        <w:spacing w:after="0"/>
        <w:ind w:firstLine="567"/>
        <w:rPr>
          <w:rFonts w:eastAsia="Calibri"/>
          <w:sz w:val="16"/>
          <w:szCs w:val="12"/>
          <w:lang w:eastAsia="ar-SA"/>
        </w:rPr>
      </w:pPr>
    </w:p>
    <w:p w:rsidR="004679A0" w:rsidRPr="00F0194E" w:rsidRDefault="004679A0" w:rsidP="004679A0">
      <w:pPr>
        <w:widowControl w:val="0"/>
        <w:overflowPunct w:val="0"/>
        <w:autoSpaceDE w:val="0"/>
        <w:spacing w:after="0"/>
        <w:ind w:firstLine="567"/>
        <w:rPr>
          <w:rFonts w:eastAsia="Calibri"/>
          <w:b/>
          <w:lang w:eastAsia="ar-SA"/>
        </w:rPr>
      </w:pPr>
      <w:r w:rsidRPr="00F0194E">
        <w:rPr>
          <w:rFonts w:eastAsia="Calibri"/>
          <w:b/>
          <w:lang w:eastAsia="ar-SA"/>
        </w:rPr>
        <w:t>М.П.</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w:t>
      </w:r>
      <w:r w:rsidRPr="00F0194E">
        <w:rPr>
          <w:i/>
          <w:sz w:val="20"/>
          <w:szCs w:val="20"/>
        </w:rPr>
        <w:tab/>
      </w:r>
      <w:proofErr w:type="gramStart"/>
      <w:r w:rsidRPr="00F0194E">
        <w:rPr>
          <w:i/>
          <w:sz w:val="20"/>
          <w:szCs w:val="20"/>
        </w:rPr>
        <w:t>В</w:t>
      </w:r>
      <w:proofErr w:type="gramEnd"/>
      <w:r w:rsidRPr="00F0194E">
        <w:rPr>
          <w:i/>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Изменение формы справки недопустимо.</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Указывается полное наименование юридического лица с расшифровкой его организационно-правовой формы.</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lastRenderedPageBreak/>
        <w:t>Графы (поля) таблицы должны содержать информацию, касающуюся только этой графы (поля).</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При заполнении паспортных данных указываются только серия и номер паспорта в формате ХХХХ ХХХХХХ.</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w:t>
      </w:r>
      <w:r w:rsidRPr="00F0194E">
        <w:rPr>
          <w:i/>
          <w:sz w:val="20"/>
          <w:szCs w:val="20"/>
        </w:rPr>
        <w:tab/>
        <w:t>1.1, 1.2 и т.д. - собственники участника (собственники первого уровня).</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F0194E">
        <w:rPr>
          <w:i/>
          <w:sz w:val="20"/>
          <w:szCs w:val="20"/>
        </w:rPr>
        <w:t>бенефициарного</w:t>
      </w:r>
      <w:proofErr w:type="spellEnd"/>
      <w:r w:rsidRPr="00F0194E">
        <w:rPr>
          <w:i/>
          <w:sz w:val="20"/>
          <w:szCs w:val="20"/>
        </w:rPr>
        <w:t xml:space="preserve"> собственника (пример - 1.1.3.1).</w:t>
      </w:r>
    </w:p>
    <w:p w:rsidR="004679A0" w:rsidRPr="00F0194E" w:rsidRDefault="004679A0" w:rsidP="004679A0">
      <w:pPr>
        <w:widowControl w:val="0"/>
        <w:tabs>
          <w:tab w:val="left" w:pos="284"/>
          <w:tab w:val="left" w:pos="426"/>
        </w:tabs>
        <w:autoSpaceDE w:val="0"/>
        <w:autoSpaceDN w:val="0"/>
        <w:adjustRightInd w:val="0"/>
        <w:spacing w:after="0"/>
        <w:rPr>
          <w:sz w:val="20"/>
          <w:szCs w:val="20"/>
        </w:rPr>
      </w:pPr>
      <w:r w:rsidRPr="00F0194E">
        <w:rPr>
          <w:i/>
          <w:sz w:val="20"/>
          <w:szCs w:val="20"/>
        </w:rPr>
        <w:t>***</w:t>
      </w:r>
      <w:r w:rsidRPr="00F0194E">
        <w:rPr>
          <w:i/>
          <w:sz w:val="20"/>
          <w:szCs w:val="20"/>
        </w:rPr>
        <w:tab/>
      </w:r>
      <w:proofErr w:type="gramStart"/>
      <w:r w:rsidRPr="00F0194E">
        <w:rPr>
          <w:i/>
          <w:sz w:val="20"/>
          <w:szCs w:val="20"/>
        </w:rPr>
        <w:t>В</w:t>
      </w:r>
      <w:proofErr w:type="gramEnd"/>
      <w:r w:rsidRPr="00F0194E">
        <w:rPr>
          <w:i/>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4679A0" w:rsidRDefault="004679A0" w:rsidP="004679A0">
      <w:pPr>
        <w:widowControl w:val="0"/>
        <w:tabs>
          <w:tab w:val="left" w:pos="1276"/>
        </w:tabs>
        <w:spacing w:after="0"/>
        <w:ind w:right="-1"/>
        <w:jc w:val="center"/>
        <w:outlineLvl w:val="1"/>
        <w:rPr>
          <w:b/>
          <w:lang w:val="x-none" w:eastAsia="x-none"/>
        </w:rPr>
      </w:pPr>
    </w:p>
    <w:p w:rsidR="004679A0" w:rsidRDefault="004679A0" w:rsidP="004679A0">
      <w:pPr>
        <w:spacing w:after="0"/>
        <w:ind w:firstLine="709"/>
        <w:rPr>
          <w:b/>
        </w:rPr>
      </w:pPr>
    </w:p>
    <w:p w:rsidR="004679A0" w:rsidRDefault="004679A0" w:rsidP="004679A0">
      <w:pPr>
        <w:spacing w:after="0"/>
        <w:ind w:firstLine="709"/>
        <w:rPr>
          <w:b/>
        </w:rPr>
      </w:pPr>
      <w:r>
        <w:rPr>
          <w:b/>
        </w:rPr>
        <w:t xml:space="preserve">Инструкция по заполнению формы предоставления информации о собственниках (включая конечных бенефициаров) </w:t>
      </w:r>
    </w:p>
    <w:p w:rsidR="004679A0" w:rsidRPr="00F0194E" w:rsidRDefault="004679A0" w:rsidP="004679A0">
      <w:pPr>
        <w:spacing w:after="0"/>
        <w:ind w:firstLine="709"/>
      </w:pPr>
      <w:r w:rsidRPr="00F0194E">
        <w:t>Графа №1</w:t>
      </w:r>
      <w:r w:rsidRPr="00F0194E">
        <w:tab/>
        <w:t>Указывается номер по порядку в отношении каждого контрагента, указанного в отчете.</w:t>
      </w:r>
    </w:p>
    <w:p w:rsidR="004679A0" w:rsidRPr="00F0194E" w:rsidRDefault="004679A0" w:rsidP="004679A0">
      <w:pPr>
        <w:spacing w:after="0"/>
        <w:ind w:firstLine="709"/>
      </w:pPr>
      <w:r w:rsidRPr="00F0194E">
        <w:t>Графа №2</w:t>
      </w:r>
      <w:r w:rsidRPr="00F0194E">
        <w:tab/>
        <w:t>Указывается ИНН контрагента (не допускается указание неполного ИНН, т.е. количество символов должно соответствовать 10 – для юридических лиц, 12 – для физических лиц и ИП). По контрагентам физическим лицам ИНН указывается при его наличии у физического лица. Для иностранных физических лиц указывается номер аналогичный номеру ИНН.</w:t>
      </w:r>
    </w:p>
    <w:p w:rsidR="004679A0" w:rsidRPr="00F0194E" w:rsidRDefault="004679A0" w:rsidP="004679A0">
      <w:pPr>
        <w:spacing w:after="0"/>
        <w:ind w:firstLine="709"/>
      </w:pPr>
      <w:r w:rsidRPr="00F0194E">
        <w:t>Графа №3</w:t>
      </w:r>
      <w:r w:rsidRPr="00F0194E">
        <w:tab/>
        <w:t>Указывается ОГРН контрагента (не допускается указание неполного ОГРН, т.е. количество символов должно соответствовать 13 – для юридических лиц, 15 – для ИП).</w:t>
      </w:r>
    </w:p>
    <w:p w:rsidR="004679A0" w:rsidRPr="00F0194E" w:rsidRDefault="004679A0" w:rsidP="004679A0">
      <w:pPr>
        <w:spacing w:after="0"/>
        <w:ind w:firstLine="709"/>
        <w:rPr>
          <w:lang w:eastAsia="x-none"/>
        </w:rPr>
      </w:pPr>
      <w:r w:rsidRPr="00F0194E">
        <w:rPr>
          <w:lang w:val="x-none" w:eastAsia="x-none"/>
        </w:rPr>
        <w:t>Графа №4</w:t>
      </w:r>
      <w:r w:rsidRPr="00F0194E">
        <w:rPr>
          <w:lang w:val="x-none" w:eastAsia="x-none"/>
        </w:rPr>
        <w:tab/>
        <w:t xml:space="preserve">Указывается краткое наименование контрагента юридического лица (например: ООО «НИПИ РЭС», ОАО «Ростелеком» и </w:t>
      </w:r>
      <w:proofErr w:type="spellStart"/>
      <w:r w:rsidRPr="00F0194E">
        <w:rPr>
          <w:lang w:val="x-none" w:eastAsia="x-none"/>
        </w:rPr>
        <w:t>т.д</w:t>
      </w:r>
      <w:proofErr w:type="spellEnd"/>
      <w:r w:rsidRPr="00F0194E">
        <w:rPr>
          <w:lang w:val="x-none" w:eastAsia="x-none"/>
        </w:rPr>
        <w:t>), контрагента ПБОЮЛ (например: ИП Петров Виктор Владимирович), контрагента физического лица (Дмитриева Людмила Николаевна).</w:t>
      </w:r>
    </w:p>
    <w:p w:rsidR="004679A0" w:rsidRPr="00F0194E" w:rsidRDefault="004679A0" w:rsidP="004679A0">
      <w:pPr>
        <w:spacing w:after="160" w:line="259" w:lineRule="auto"/>
        <w:ind w:firstLine="720"/>
        <w:contextualSpacing/>
        <w:rPr>
          <w:rFonts w:eastAsia="Calibri"/>
          <w:lang w:eastAsia="en-US"/>
        </w:rPr>
      </w:pPr>
      <w:r w:rsidRPr="00F0194E">
        <w:t>Графа №5</w:t>
      </w:r>
      <w:r w:rsidRPr="00F0194E">
        <w:tab/>
      </w:r>
      <w:r w:rsidRPr="00F0194E">
        <w:rPr>
          <w:rFonts w:eastAsia="Calibri"/>
          <w:lang w:eastAsia="en-US"/>
        </w:rPr>
        <w:t>Указываются коды ОКВЭД по порядку, начиная с кода основного вида деятельности.</w:t>
      </w:r>
    </w:p>
    <w:p w:rsidR="004679A0" w:rsidRPr="00F0194E" w:rsidRDefault="004679A0" w:rsidP="004679A0">
      <w:pPr>
        <w:spacing w:after="0"/>
        <w:ind w:firstLine="709"/>
      </w:pPr>
      <w:r w:rsidRPr="00F0194E">
        <w:t>Графа №6</w:t>
      </w:r>
      <w:r w:rsidRPr="00F0194E">
        <w:tab/>
        <w:t>Указывается полностью Фамилия, Имя и Отчество руководителя контрагента юридического лица, либо Фамилия, Имя и Отчество Индивидуального Предпринимателя (сокращения до инициалов не допускаются).</w:t>
      </w:r>
    </w:p>
    <w:p w:rsidR="004679A0" w:rsidRPr="00F0194E" w:rsidRDefault="004679A0" w:rsidP="004679A0">
      <w:pPr>
        <w:tabs>
          <w:tab w:val="left" w:pos="709"/>
          <w:tab w:val="left" w:pos="1418"/>
          <w:tab w:val="left" w:pos="2127"/>
          <w:tab w:val="left" w:pos="2527"/>
        </w:tabs>
        <w:spacing w:after="0"/>
        <w:ind w:firstLine="709"/>
      </w:pPr>
      <w:r w:rsidRPr="00F0194E">
        <w:t>Графа №7</w:t>
      </w:r>
      <w:r w:rsidRPr="00F0194E">
        <w:tab/>
        <w:t>Указываются только серия и номер документа, удостоверяющего личность Руководителя или ИП (пример реквизитов паспорта: 6300 123456), указание символа «№», мест выдачи, и т.п. не допускается;</w:t>
      </w:r>
    </w:p>
    <w:p w:rsidR="004679A0" w:rsidRDefault="004679A0" w:rsidP="004679A0">
      <w:pPr>
        <w:spacing w:after="160" w:line="259" w:lineRule="auto"/>
        <w:ind w:firstLine="709"/>
        <w:contextualSpacing/>
        <w:rPr>
          <w:rFonts w:eastAsia="Calibri"/>
          <w:lang w:eastAsia="en-US"/>
        </w:rPr>
      </w:pPr>
      <w:r w:rsidRPr="00F0194E">
        <w:t>Графа №8</w:t>
      </w:r>
      <w:r w:rsidRPr="00F0194E">
        <w:tab/>
      </w:r>
      <w:proofErr w:type="gramStart"/>
      <w:r w:rsidRPr="00F0194E">
        <w:t>В</w:t>
      </w:r>
      <w:proofErr w:type="gramEnd"/>
      <w:r w:rsidRPr="00F0194E">
        <w:t xml:space="preserve"> данной графе создается нумерованный список, характеризующий иерархичность собственников</w:t>
      </w:r>
      <w:r w:rsidRPr="00F0194E">
        <w:rPr>
          <w:rFonts w:eastAsia="Calibri"/>
          <w:lang w:eastAsia="en-US"/>
        </w:rPr>
        <w:t xml:space="preserve"> контрагента, (Рис.1, Рис.2). Нумерация создается с учетом глубины разветвления цепочки собственников и количества собственников на каждом уровне.  Нумерация с нулем на конце (</w:t>
      </w:r>
      <w:proofErr w:type="gramStart"/>
      <w:r w:rsidRPr="00F0194E">
        <w:rPr>
          <w:rFonts w:eastAsia="Calibri"/>
          <w:lang w:eastAsia="en-US"/>
        </w:rPr>
        <w:t>например</w:t>
      </w:r>
      <w:proofErr w:type="gramEnd"/>
      <w:r w:rsidRPr="00F0194E">
        <w:rPr>
          <w:rFonts w:eastAsia="Calibri"/>
          <w:lang w:eastAsia="en-US"/>
        </w:rPr>
        <w:t>: 1.1.2.0) используется для обозначения руководителя юридического лица.</w:t>
      </w:r>
    </w:p>
    <w:p w:rsidR="004679A0" w:rsidRPr="00F0194E" w:rsidRDefault="004679A0" w:rsidP="004679A0">
      <w:pPr>
        <w:spacing w:after="0"/>
        <w:ind w:firstLine="709"/>
      </w:pPr>
      <w:r w:rsidRPr="00F0194E">
        <w:t>Графа №9</w:t>
      </w:r>
      <w:r w:rsidRPr="00F0194E">
        <w:tab/>
        <w:t>Указывается ИНН собственника (не допускается указание не полного ИНН, т.е. количество символов должно соответствовать 10 – юридические лица, 12 – физические лица и ИП);</w:t>
      </w:r>
    </w:p>
    <w:p w:rsidR="004679A0" w:rsidRPr="00F0194E" w:rsidRDefault="004679A0" w:rsidP="004679A0">
      <w:pPr>
        <w:spacing w:after="0"/>
        <w:ind w:firstLine="709"/>
      </w:pPr>
      <w:r w:rsidRPr="00F0194E">
        <w:t>Графа №10</w:t>
      </w:r>
      <w:r w:rsidRPr="00F0194E">
        <w:tab/>
        <w:t>Указывается ОГРН собственника (не допускается указание не полного ОГРН, т.е. количество символов должно соответствовать 13 – юридические лица, 15 – ИП), у физических лиц ОГРН не указывается;</w:t>
      </w:r>
    </w:p>
    <w:p w:rsidR="004679A0" w:rsidRPr="00F0194E" w:rsidRDefault="004679A0" w:rsidP="004679A0">
      <w:pPr>
        <w:spacing w:after="0"/>
        <w:ind w:firstLine="709"/>
      </w:pPr>
      <w:r w:rsidRPr="00F0194E">
        <w:t>Графа №11</w:t>
      </w:r>
      <w:r w:rsidRPr="00F0194E">
        <w:tab/>
        <w:t xml:space="preserve">Указывается наименование собственника (сначала указывается сокращенно форма собственности (ООО, АО, ЗАО, ПАО и т.д.), далее в кавычках полное наименование, </w:t>
      </w:r>
      <w:proofErr w:type="gramStart"/>
      <w:r w:rsidRPr="00F0194E">
        <w:t>например</w:t>
      </w:r>
      <w:proofErr w:type="gramEnd"/>
      <w:r w:rsidRPr="00F0194E">
        <w:t>: ООО «Компания А» или Петров Петр Петрович.);</w:t>
      </w:r>
    </w:p>
    <w:p w:rsidR="004679A0" w:rsidRPr="00F0194E" w:rsidRDefault="004679A0" w:rsidP="004679A0">
      <w:pPr>
        <w:spacing w:after="0"/>
        <w:ind w:firstLine="709"/>
      </w:pPr>
      <w:r w:rsidRPr="00F0194E">
        <w:t>Графа №12</w:t>
      </w:r>
      <w:r w:rsidRPr="00F0194E">
        <w:tab/>
      </w:r>
      <w:proofErr w:type="gramStart"/>
      <w:r w:rsidRPr="00F0194E">
        <w:t>В</w:t>
      </w:r>
      <w:proofErr w:type="gramEnd"/>
      <w:r w:rsidRPr="00F0194E">
        <w:t xml:space="preserve"> отношении собственников, зарегистрированных на территории РФ, адрес регистрации указывается в формате: Индекс, Край (область, республика и т.д.), Город, Улица (проспект, переулок и т.д.) № дома, квартира; </w:t>
      </w:r>
    </w:p>
    <w:p w:rsidR="004679A0" w:rsidRPr="00F0194E" w:rsidRDefault="004679A0" w:rsidP="004679A0">
      <w:pPr>
        <w:spacing w:after="0"/>
        <w:ind w:firstLine="709"/>
      </w:pPr>
      <w:r w:rsidRPr="00F0194E">
        <w:t>В отношении иностранных собственников адрес регистрации указывается в формате: Страна, Адрес, Идентификационный номер (для организаций);</w:t>
      </w:r>
    </w:p>
    <w:p w:rsidR="004679A0" w:rsidRPr="00F0194E" w:rsidRDefault="004679A0" w:rsidP="004679A0">
      <w:pPr>
        <w:spacing w:after="0"/>
        <w:ind w:firstLine="709"/>
      </w:pPr>
      <w:r w:rsidRPr="00F0194E">
        <w:t>Графа №13</w:t>
      </w:r>
      <w:r w:rsidRPr="00F0194E">
        <w:tab/>
        <w:t>Указываются только серия и номер документа, удостоверяющего личность собственника-физического лица (пример реквизитов паспорта: 6300 123456), указание мест выдачи, и т.п. не допускается. Если данное физическое лицо является подданным другой страны, то указывается номер документа, удостоверяющего его личность в этой стране;</w:t>
      </w:r>
    </w:p>
    <w:p w:rsidR="004679A0" w:rsidRPr="00F0194E" w:rsidRDefault="004679A0" w:rsidP="004679A0">
      <w:pPr>
        <w:spacing w:after="0"/>
        <w:ind w:firstLine="709"/>
        <w:rPr>
          <w:strike/>
        </w:rPr>
      </w:pPr>
      <w:r w:rsidRPr="00F0194E">
        <w:t>Графа №14</w:t>
      </w:r>
      <w:r w:rsidRPr="00F0194E">
        <w:tab/>
        <w:t>Указывается вид собственника, а именно:</w:t>
      </w:r>
    </w:p>
    <w:p w:rsidR="004679A0" w:rsidRPr="00F0194E" w:rsidRDefault="004679A0" w:rsidP="004679A0">
      <w:pPr>
        <w:spacing w:after="0"/>
        <w:ind w:firstLine="709"/>
        <w:rPr>
          <w:lang w:val="x-none" w:eastAsia="x-none"/>
        </w:rPr>
      </w:pPr>
      <w:r w:rsidRPr="00F0194E">
        <w:rPr>
          <w:b/>
          <w:lang w:val="x-none" w:eastAsia="x-none"/>
        </w:rPr>
        <w:lastRenderedPageBreak/>
        <w:t>Акционер</w:t>
      </w:r>
      <w:r w:rsidRPr="00F0194E">
        <w:rPr>
          <w:lang w:val="x-none" w:eastAsia="x-none"/>
        </w:rPr>
        <w:t xml:space="preserve"> – все юридические лица, которые являются </w:t>
      </w:r>
      <w:r w:rsidRPr="00F0194E">
        <w:rPr>
          <w:lang w:eastAsia="x-none"/>
        </w:rPr>
        <w:t>участниками (собственниками)</w:t>
      </w:r>
      <w:r w:rsidRPr="00F0194E">
        <w:rPr>
          <w:lang w:val="x-none" w:eastAsia="x-none"/>
        </w:rPr>
        <w:t xml:space="preserve"> </w:t>
      </w:r>
      <w:r w:rsidRPr="00F0194E">
        <w:rPr>
          <w:lang w:eastAsia="x-none"/>
        </w:rPr>
        <w:t>а</w:t>
      </w:r>
      <w:proofErr w:type="spellStart"/>
      <w:r w:rsidRPr="00F0194E">
        <w:rPr>
          <w:lang w:val="x-none" w:eastAsia="x-none"/>
        </w:rPr>
        <w:t>кционерных</w:t>
      </w:r>
      <w:proofErr w:type="spellEnd"/>
      <w:r w:rsidRPr="00F0194E">
        <w:rPr>
          <w:lang w:val="x-none" w:eastAsia="x-none"/>
        </w:rPr>
        <w:t xml:space="preserve"> обществ (открытых</w:t>
      </w:r>
      <w:r w:rsidRPr="00F0194E">
        <w:rPr>
          <w:lang w:eastAsia="x-none"/>
        </w:rPr>
        <w:t>,</w:t>
      </w:r>
      <w:r w:rsidRPr="00F0194E">
        <w:rPr>
          <w:lang w:val="x-none" w:eastAsia="x-none"/>
        </w:rPr>
        <w:t>закрытых</w:t>
      </w:r>
      <w:r w:rsidRPr="00F0194E">
        <w:rPr>
          <w:lang w:eastAsia="x-none"/>
        </w:rPr>
        <w:t>, публичных, непубличных</w:t>
      </w:r>
      <w:r w:rsidRPr="00F0194E">
        <w:rPr>
          <w:lang w:val="x-none" w:eastAsia="x-none"/>
        </w:rPr>
        <w:t>);</w:t>
      </w:r>
    </w:p>
    <w:p w:rsidR="004679A0" w:rsidRPr="00F0194E" w:rsidRDefault="004679A0" w:rsidP="004679A0">
      <w:pPr>
        <w:spacing w:after="0"/>
        <w:ind w:firstLine="709"/>
        <w:rPr>
          <w:lang w:val="x-none" w:eastAsia="x-none"/>
        </w:rPr>
      </w:pPr>
      <w:r w:rsidRPr="00F0194E">
        <w:rPr>
          <w:b/>
          <w:lang w:val="x-none" w:eastAsia="x-none"/>
        </w:rPr>
        <w:t>Участник</w:t>
      </w:r>
      <w:r w:rsidRPr="00F0194E">
        <w:rPr>
          <w:lang w:val="x-none" w:eastAsia="x-none"/>
        </w:rPr>
        <w:t xml:space="preserve"> – все юридические лица, являющиеся собственниками юридических лиц остальных форм собственности, т.е. ООО, иностранных организаций и т.д.;</w:t>
      </w:r>
    </w:p>
    <w:p w:rsidR="004679A0" w:rsidRPr="00F0194E" w:rsidRDefault="004679A0" w:rsidP="004679A0">
      <w:pPr>
        <w:spacing w:after="0"/>
        <w:ind w:firstLine="709"/>
        <w:rPr>
          <w:lang w:val="x-none" w:eastAsia="x-none"/>
        </w:rPr>
      </w:pPr>
      <w:r w:rsidRPr="00F0194E">
        <w:rPr>
          <w:b/>
          <w:lang w:val="x-none" w:eastAsia="x-none"/>
        </w:rPr>
        <w:t>Руководитель</w:t>
      </w:r>
      <w:r w:rsidRPr="00F0194E">
        <w:rPr>
          <w:lang w:val="x-none" w:eastAsia="x-none"/>
        </w:rPr>
        <w:t xml:space="preserve"> – физическое лицо, являющееся исполнительным органом собственника – юридического лица;</w:t>
      </w:r>
    </w:p>
    <w:p w:rsidR="004679A0" w:rsidRPr="00F0194E" w:rsidRDefault="004679A0" w:rsidP="004679A0">
      <w:pPr>
        <w:spacing w:after="0"/>
        <w:ind w:firstLine="709"/>
      </w:pPr>
      <w:r w:rsidRPr="00F0194E">
        <w:rPr>
          <w:b/>
        </w:rPr>
        <w:t>Бенефициар</w:t>
      </w:r>
      <w:r w:rsidRPr="00F0194E">
        <w:t xml:space="preserve"> – все собственники – физические лица (в том числе иностранные), государственные органы власти, органы местного самоуправления (министерства, администрации и т.д.), публичные компании, имеющие сайты в сети Интернет, где раскрыта информация о собственниках данной компании (в этом случае в графе 15 также необходимо указать ссылку на данную страницу сайта), а также компании, осуществляющие сделки на фондовых биржах.</w:t>
      </w:r>
    </w:p>
    <w:p w:rsidR="004679A0" w:rsidRPr="00F0194E" w:rsidRDefault="004679A0" w:rsidP="004679A0">
      <w:pPr>
        <w:spacing w:after="0"/>
        <w:ind w:firstLine="709"/>
        <w:rPr>
          <w:b/>
          <w:lang w:val="x-none" w:eastAsia="x-none"/>
        </w:rPr>
      </w:pPr>
      <w:r w:rsidRPr="00F0194E">
        <w:rPr>
          <w:b/>
          <w:lang w:val="x-none" w:eastAsia="x-none"/>
        </w:rPr>
        <w:t>В случае если собственник – физическое лицо является и Руководителем и Бенефициаром, то данный собственник указывается дважды (в нумерации уровня Руководителя в графе №</w:t>
      </w:r>
      <w:r w:rsidRPr="00F0194E">
        <w:rPr>
          <w:b/>
          <w:lang w:eastAsia="x-none"/>
        </w:rPr>
        <w:t>8</w:t>
      </w:r>
      <w:r w:rsidRPr="00F0194E">
        <w:rPr>
          <w:b/>
          <w:lang w:val="x-none" w:eastAsia="x-none"/>
        </w:rPr>
        <w:t xml:space="preserve"> в конце указывается ноль, например 1.1.0).</w:t>
      </w:r>
    </w:p>
    <w:p w:rsidR="004679A0" w:rsidRPr="00F0194E" w:rsidRDefault="004679A0" w:rsidP="004679A0">
      <w:pPr>
        <w:spacing w:after="0"/>
        <w:ind w:firstLine="709"/>
      </w:pPr>
      <w:r w:rsidRPr="00F0194E">
        <w:t xml:space="preserve">Графа №15 Размер доли участника/акционера/бенефициара в уставном капитале указывается в процентном отношении. </w:t>
      </w:r>
    </w:p>
    <w:p w:rsidR="004679A0" w:rsidRPr="00F0194E" w:rsidRDefault="004679A0" w:rsidP="004679A0">
      <w:pPr>
        <w:spacing w:after="0"/>
        <w:ind w:firstLine="709"/>
        <w:rPr>
          <w:strike/>
        </w:rPr>
      </w:pPr>
      <w:r w:rsidRPr="00F0194E">
        <w:t>Графа №16</w:t>
      </w:r>
      <w:r w:rsidRPr="00F0194E">
        <w:tab/>
        <w:t xml:space="preserve">Указываются документы (данные), на основании которых была раскрыта информация о том или ином собственнике. </w:t>
      </w:r>
      <w:proofErr w:type="gramStart"/>
      <w:r w:rsidRPr="00F0194E">
        <w:t>Например</w:t>
      </w:r>
      <w:proofErr w:type="gramEnd"/>
      <w:r w:rsidRPr="00F0194E">
        <w:t>: для ООО подтверждающим документом является выписка из ЕГРЮЛ с указанием номера и даты, для акционерных обществ – выписка из реестра акционеров с указанием номера и даты, для публичных акционерных обществ – полный адрес страницы сайта, где раскрывается информация и т.д. Ввод информации о документах без реквизитов и даты не допускается.</w:t>
      </w:r>
    </w:p>
    <w:p w:rsidR="004679A0" w:rsidRPr="00F0194E" w:rsidRDefault="004679A0" w:rsidP="004679A0">
      <w:pPr>
        <w:spacing w:after="0"/>
        <w:ind w:firstLine="709"/>
        <w:rPr>
          <w:rFonts w:eastAsia="Calibri"/>
          <w:b/>
          <w:sz w:val="20"/>
          <w:lang w:eastAsia="en-US"/>
        </w:rPr>
      </w:pPr>
      <w:r w:rsidRPr="00F0194E">
        <w:rPr>
          <w:rFonts w:eastAsia="Calibri"/>
          <w:b/>
          <w:sz w:val="20"/>
          <w:lang w:eastAsia="en-US"/>
        </w:rPr>
        <w:t>Примечание:</w:t>
      </w:r>
    </w:p>
    <w:p w:rsidR="004679A0" w:rsidRPr="00F0194E" w:rsidRDefault="004679A0" w:rsidP="004679A0">
      <w:pPr>
        <w:spacing w:after="0"/>
        <w:ind w:firstLine="709"/>
        <w:rPr>
          <w:rFonts w:eastAsia="Calibri"/>
          <w:sz w:val="20"/>
          <w:lang w:eastAsia="en-US"/>
        </w:rPr>
      </w:pPr>
      <w:r w:rsidRPr="00F0194E">
        <w:rPr>
          <w:rFonts w:eastAsia="Calibri"/>
          <w:sz w:val="20"/>
          <w:lang w:eastAsia="en-US"/>
        </w:rPr>
        <w:t>Информация, указываемая в графах 1 – 7, заполняется непосредственно в отношении контрагента, дублирование и повторение одного и того же контрагента в нескольких строках (графах) не допускается.</w:t>
      </w:r>
    </w:p>
    <w:p w:rsidR="004679A0" w:rsidRPr="00F0194E" w:rsidRDefault="004679A0" w:rsidP="004679A0">
      <w:pPr>
        <w:spacing w:after="0"/>
        <w:ind w:firstLine="709"/>
        <w:rPr>
          <w:sz w:val="16"/>
          <w:szCs w:val="20"/>
        </w:rPr>
      </w:pPr>
      <w:r w:rsidRPr="00F0194E">
        <w:rPr>
          <w:rFonts w:eastAsia="Calibri"/>
          <w:sz w:val="20"/>
          <w:lang w:eastAsia="en-US"/>
        </w:rPr>
        <w:t>Информация, указываемая в графах 8 – 16, заполняется в отношении всех собственников и руководителей. Информация по каждому отдельному собственнику отражается в отдельной строке с соответствующей нумерацией.</w:t>
      </w:r>
    </w:p>
    <w:p w:rsidR="004679A0" w:rsidRPr="00F0194E" w:rsidRDefault="004679A0" w:rsidP="004679A0">
      <w:pPr>
        <w:spacing w:after="160" w:line="259" w:lineRule="auto"/>
        <w:ind w:firstLine="709"/>
        <w:contextualSpacing/>
        <w:rPr>
          <w:rFonts w:eastAsia="Calibri"/>
          <w:lang w:eastAsia="en-US"/>
        </w:rPr>
      </w:pPr>
    </w:p>
    <w:p w:rsidR="004679A0" w:rsidRPr="00F0194E" w:rsidRDefault="004679A0" w:rsidP="004679A0">
      <w:pPr>
        <w:spacing w:after="0"/>
        <w:ind w:firstLine="1560"/>
        <w:rPr>
          <w:rFonts w:eastAsia="Calibri"/>
          <w:lang w:eastAsia="en-US"/>
        </w:rPr>
      </w:pPr>
      <w:r w:rsidRPr="00F0194E">
        <w:rPr>
          <w:rFonts w:eastAsia="Calibri"/>
          <w:lang w:eastAsia="en-US"/>
        </w:rPr>
        <w:t>Рис.1 Графическое изображение структуры собственников</w:t>
      </w:r>
    </w:p>
    <w:p w:rsidR="004679A0" w:rsidRPr="00F0194E" w:rsidRDefault="004679A0" w:rsidP="004679A0">
      <w:pPr>
        <w:spacing w:after="0"/>
        <w:jc w:val="center"/>
        <w:rPr>
          <w:rFonts w:eastAsia="Calibri"/>
          <w:lang w:eastAsia="en-US"/>
        </w:rPr>
      </w:pPr>
      <w:r w:rsidRPr="00F0194E">
        <w:rPr>
          <w:rFonts w:eastAsia="Calibri"/>
          <w:noProof/>
        </w:rPr>
        <w:drawing>
          <wp:inline distT="0" distB="0" distL="0" distR="0" wp14:anchorId="62BFADF1" wp14:editId="6E80E00C">
            <wp:extent cx="4871720" cy="24142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71720" cy="2414270"/>
                    </a:xfrm>
                    <a:prstGeom prst="rect">
                      <a:avLst/>
                    </a:prstGeom>
                    <a:noFill/>
                    <a:ln>
                      <a:noFill/>
                    </a:ln>
                  </pic:spPr>
                </pic:pic>
              </a:graphicData>
            </a:graphic>
          </wp:inline>
        </w:drawing>
      </w:r>
    </w:p>
    <w:tbl>
      <w:tblPr>
        <w:tblpPr w:leftFromText="180" w:rightFromText="180" w:vertAnchor="text" w:horzAnchor="margin" w:tblpY="569"/>
        <w:tblW w:w="5158" w:type="pct"/>
        <w:tblLayout w:type="fixed"/>
        <w:tblLook w:val="04A0" w:firstRow="1" w:lastRow="0" w:firstColumn="1" w:lastColumn="0" w:noHBand="0" w:noVBand="1"/>
      </w:tblPr>
      <w:tblGrid>
        <w:gridCol w:w="289"/>
        <w:gridCol w:w="289"/>
        <w:gridCol w:w="299"/>
        <w:gridCol w:w="303"/>
        <w:gridCol w:w="297"/>
        <w:gridCol w:w="404"/>
        <w:gridCol w:w="492"/>
        <w:gridCol w:w="734"/>
        <w:gridCol w:w="852"/>
        <w:gridCol w:w="850"/>
        <w:gridCol w:w="1233"/>
        <w:gridCol w:w="1317"/>
        <w:gridCol w:w="713"/>
        <w:gridCol w:w="705"/>
        <w:gridCol w:w="568"/>
        <w:gridCol w:w="1172"/>
      </w:tblGrid>
      <w:tr w:rsidR="004679A0" w:rsidRPr="00F0194E" w:rsidTr="005C128D">
        <w:trPr>
          <w:trHeight w:val="281"/>
        </w:trPr>
        <w:tc>
          <w:tcPr>
            <w:tcW w:w="138" w:type="pct"/>
            <w:tcBorders>
              <w:top w:val="single" w:sz="4" w:space="0" w:color="auto"/>
              <w:left w:val="single" w:sz="4" w:space="0" w:color="auto"/>
              <w:right w:val="single" w:sz="4" w:space="0" w:color="auto"/>
            </w:tcBorders>
            <w:shd w:val="clear" w:color="auto" w:fill="auto"/>
            <w:noWrap/>
            <w:vAlign w:val="bottom"/>
            <w:hideMark/>
          </w:tcPr>
          <w:p w:rsidR="004679A0" w:rsidRPr="00F0194E" w:rsidRDefault="004679A0" w:rsidP="00D87F92">
            <w:pPr>
              <w:spacing w:after="0"/>
              <w:rPr>
                <w:sz w:val="18"/>
                <w:szCs w:val="18"/>
              </w:rPr>
            </w:pPr>
          </w:p>
        </w:tc>
        <w:tc>
          <w:tcPr>
            <w:tcW w:w="4862"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79A0" w:rsidRPr="00F0194E" w:rsidRDefault="004679A0" w:rsidP="00D87F92">
            <w:pPr>
              <w:spacing w:after="0"/>
              <w:jc w:val="center"/>
              <w:rPr>
                <w:sz w:val="18"/>
                <w:szCs w:val="18"/>
              </w:rPr>
            </w:pPr>
            <w:r w:rsidRPr="00F0194E">
              <w:rPr>
                <w:sz w:val="18"/>
                <w:szCs w:val="18"/>
              </w:rPr>
              <w:t>Информация о собственниках контрагента (включая конечных бенефициаров)</w:t>
            </w:r>
            <w:r w:rsidRPr="00F0194E">
              <w:rPr>
                <w:sz w:val="18"/>
                <w:szCs w:val="18"/>
                <w:vertAlign w:val="superscript"/>
              </w:rPr>
              <w:t>*</w:t>
            </w:r>
          </w:p>
        </w:tc>
      </w:tr>
      <w:tr w:rsidR="004679A0" w:rsidRPr="00F0194E" w:rsidTr="005C128D">
        <w:trPr>
          <w:trHeight w:val="129"/>
        </w:trPr>
        <w:tc>
          <w:tcPr>
            <w:tcW w:w="138" w:type="pct"/>
            <w:tcBorders>
              <w:top w:val="nil"/>
              <w:left w:val="single" w:sz="4" w:space="0" w:color="auto"/>
              <w:right w:val="single" w:sz="4" w:space="0" w:color="auto"/>
            </w:tcBorders>
            <w:shd w:val="clear" w:color="auto" w:fill="auto"/>
            <w:noWrap/>
            <w:vAlign w:val="bottom"/>
            <w:hideMark/>
          </w:tcPr>
          <w:p w:rsidR="004679A0" w:rsidRPr="00F0194E" w:rsidRDefault="004679A0" w:rsidP="00D87F92">
            <w:pPr>
              <w:tabs>
                <w:tab w:val="num" w:pos="0"/>
              </w:tabs>
              <w:spacing w:after="0"/>
              <w:rPr>
                <w:sz w:val="18"/>
                <w:szCs w:val="18"/>
              </w:rPr>
            </w:pPr>
            <w:r w:rsidRPr="00F0194E">
              <w:rPr>
                <w:sz w:val="18"/>
                <w:szCs w:val="18"/>
              </w:rPr>
              <w:t> </w:t>
            </w:r>
          </w:p>
        </w:tc>
        <w:tc>
          <w:tcPr>
            <w:tcW w:w="991"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79A0" w:rsidRPr="00F0194E" w:rsidRDefault="004679A0" w:rsidP="00D87F92">
            <w:pPr>
              <w:tabs>
                <w:tab w:val="num" w:pos="0"/>
              </w:tabs>
              <w:spacing w:after="0"/>
              <w:jc w:val="center"/>
              <w:rPr>
                <w:sz w:val="18"/>
                <w:szCs w:val="18"/>
              </w:rPr>
            </w:pPr>
            <w:r w:rsidRPr="00F0194E">
              <w:rPr>
                <w:sz w:val="18"/>
                <w:szCs w:val="18"/>
              </w:rPr>
              <w:t>Наименование  контрагента</w:t>
            </w:r>
          </w:p>
        </w:tc>
        <w:tc>
          <w:tcPr>
            <w:tcW w:w="3870" w:type="pct"/>
            <w:gridSpan w:val="9"/>
            <w:tcBorders>
              <w:top w:val="single" w:sz="4" w:space="0" w:color="auto"/>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Информация о цепочке собственников контрагента, включая бенефициаров (в том числе конечных)</w:t>
            </w:r>
          </w:p>
        </w:tc>
      </w:tr>
      <w:tr w:rsidR="004679A0" w:rsidRPr="00F0194E" w:rsidTr="005C128D">
        <w:trPr>
          <w:trHeight w:val="1948"/>
        </w:trPr>
        <w:tc>
          <w:tcPr>
            <w:tcW w:w="138" w:type="pct"/>
            <w:tcBorders>
              <w:top w:val="nil"/>
              <w:left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 xml:space="preserve">№ </w:t>
            </w:r>
            <w:proofErr w:type="spellStart"/>
            <w:r w:rsidRPr="00F0194E">
              <w:rPr>
                <w:bCs/>
                <w:sz w:val="18"/>
                <w:szCs w:val="18"/>
              </w:rPr>
              <w:t>п.п</w:t>
            </w:r>
            <w:proofErr w:type="spellEnd"/>
            <w:r w:rsidRPr="00F0194E">
              <w:rPr>
                <w:bCs/>
                <w:sz w:val="18"/>
                <w:szCs w:val="18"/>
              </w:rPr>
              <w:t>.</w:t>
            </w:r>
          </w:p>
        </w:tc>
        <w:tc>
          <w:tcPr>
            <w:tcW w:w="138"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ИНН</w:t>
            </w:r>
          </w:p>
        </w:tc>
        <w:tc>
          <w:tcPr>
            <w:tcW w:w="142"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ОГРН</w:t>
            </w:r>
          </w:p>
        </w:tc>
        <w:tc>
          <w:tcPr>
            <w:tcW w:w="144"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наименование полное</w:t>
            </w:r>
          </w:p>
        </w:tc>
        <w:tc>
          <w:tcPr>
            <w:tcW w:w="141"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код ОКВЭД</w:t>
            </w:r>
          </w:p>
        </w:tc>
        <w:tc>
          <w:tcPr>
            <w:tcW w:w="192"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ФИО руководителя</w:t>
            </w:r>
          </w:p>
        </w:tc>
        <w:tc>
          <w:tcPr>
            <w:tcW w:w="234"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Серия и номер паспорта руководителя</w:t>
            </w:r>
          </w:p>
        </w:tc>
        <w:tc>
          <w:tcPr>
            <w:tcW w:w="349"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w:t>
            </w:r>
          </w:p>
        </w:tc>
        <w:tc>
          <w:tcPr>
            <w:tcW w:w="405"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ИНН</w:t>
            </w:r>
          </w:p>
        </w:tc>
        <w:tc>
          <w:tcPr>
            <w:tcW w:w="404"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ОГРН</w:t>
            </w:r>
          </w:p>
        </w:tc>
        <w:tc>
          <w:tcPr>
            <w:tcW w:w="586"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Наименование</w:t>
            </w:r>
          </w:p>
          <w:p w:rsidR="004679A0" w:rsidRPr="00F0194E" w:rsidRDefault="004679A0" w:rsidP="00D87F92">
            <w:pPr>
              <w:tabs>
                <w:tab w:val="num" w:pos="0"/>
              </w:tabs>
              <w:spacing w:after="0"/>
              <w:ind w:right="113"/>
              <w:jc w:val="center"/>
              <w:rPr>
                <w:bCs/>
                <w:sz w:val="18"/>
                <w:szCs w:val="18"/>
              </w:rPr>
            </w:pPr>
            <w:r w:rsidRPr="00F0194E">
              <w:rPr>
                <w:bCs/>
                <w:sz w:val="18"/>
                <w:szCs w:val="18"/>
              </w:rPr>
              <w:t>/ФИО</w:t>
            </w:r>
          </w:p>
        </w:tc>
        <w:tc>
          <w:tcPr>
            <w:tcW w:w="62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адрес регистрации</w:t>
            </w:r>
          </w:p>
        </w:tc>
        <w:tc>
          <w:tcPr>
            <w:tcW w:w="339" w:type="pc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4679A0" w:rsidRPr="00F0194E" w:rsidRDefault="004679A0" w:rsidP="00D87F92">
            <w:pPr>
              <w:tabs>
                <w:tab w:val="num" w:pos="0"/>
              </w:tabs>
              <w:spacing w:after="0"/>
              <w:ind w:right="113"/>
              <w:jc w:val="center"/>
              <w:rPr>
                <w:bCs/>
                <w:sz w:val="18"/>
                <w:szCs w:val="18"/>
              </w:rPr>
            </w:pPr>
            <w:r w:rsidRPr="00F0194E">
              <w:rPr>
                <w:bCs/>
                <w:sz w:val="18"/>
                <w:szCs w:val="18"/>
              </w:rPr>
              <w:t>серия и номер паспорта</w:t>
            </w:r>
          </w:p>
          <w:p w:rsidR="004679A0" w:rsidRPr="00F0194E" w:rsidRDefault="004679A0" w:rsidP="00D87F92">
            <w:pPr>
              <w:tabs>
                <w:tab w:val="num" w:pos="0"/>
              </w:tabs>
              <w:spacing w:after="0"/>
              <w:ind w:right="113"/>
              <w:jc w:val="center"/>
              <w:rPr>
                <w:bCs/>
                <w:sz w:val="18"/>
                <w:szCs w:val="18"/>
              </w:rPr>
            </w:pPr>
            <w:r w:rsidRPr="00F0194E">
              <w:rPr>
                <w:bCs/>
                <w:sz w:val="18"/>
                <w:szCs w:val="18"/>
              </w:rPr>
              <w:t xml:space="preserve">(для </w:t>
            </w:r>
            <w:proofErr w:type="spellStart"/>
            <w:r w:rsidRPr="00F0194E">
              <w:rPr>
                <w:bCs/>
                <w:sz w:val="18"/>
                <w:szCs w:val="18"/>
              </w:rPr>
              <w:t>физ.лиц</w:t>
            </w:r>
            <w:proofErr w:type="spellEnd"/>
            <w:r w:rsidRPr="00F0194E">
              <w:rPr>
                <w:bCs/>
                <w:sz w:val="18"/>
                <w:szCs w:val="18"/>
              </w:rPr>
              <w:t>)</w:t>
            </w:r>
          </w:p>
        </w:tc>
        <w:tc>
          <w:tcPr>
            <w:tcW w:w="335"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Руководитель/участник/акционер/ бенефициар</w:t>
            </w:r>
          </w:p>
        </w:tc>
        <w:tc>
          <w:tcPr>
            <w:tcW w:w="270" w:type="pct"/>
            <w:tcBorders>
              <w:top w:val="nil"/>
              <w:left w:val="single" w:sz="4" w:space="0" w:color="auto"/>
              <w:bottom w:val="single" w:sz="4" w:space="0" w:color="auto"/>
              <w:right w:val="single" w:sz="4" w:space="0" w:color="auto"/>
            </w:tcBorders>
            <w:shd w:val="clear" w:color="auto" w:fill="auto"/>
            <w:textDirection w:val="btLr"/>
            <w:vAlign w:val="bottom"/>
          </w:tcPr>
          <w:p w:rsidR="004679A0" w:rsidRPr="00F0194E" w:rsidRDefault="004679A0" w:rsidP="00D87F92">
            <w:pPr>
              <w:tabs>
                <w:tab w:val="num" w:pos="0"/>
              </w:tabs>
              <w:spacing w:after="0"/>
              <w:ind w:right="113"/>
              <w:jc w:val="center"/>
              <w:rPr>
                <w:sz w:val="18"/>
                <w:szCs w:val="18"/>
              </w:rPr>
            </w:pPr>
            <w:r w:rsidRPr="00F0194E">
              <w:rPr>
                <w:sz w:val="18"/>
                <w:szCs w:val="18"/>
              </w:rPr>
              <w:t>Размер доли (для участников / акционеров / бенефициаров)</w:t>
            </w:r>
          </w:p>
        </w:tc>
        <w:tc>
          <w:tcPr>
            <w:tcW w:w="556" w:type="pct"/>
            <w:tcBorders>
              <w:top w:val="nil"/>
              <w:left w:val="single" w:sz="4" w:space="0" w:color="auto"/>
              <w:bottom w:val="single" w:sz="4" w:space="0" w:color="auto"/>
              <w:right w:val="single" w:sz="4" w:space="0" w:color="auto"/>
            </w:tcBorders>
            <w:textDirection w:val="btLr"/>
            <w:vAlign w:val="bottom"/>
          </w:tcPr>
          <w:p w:rsidR="004679A0" w:rsidRPr="00F0194E" w:rsidRDefault="004679A0" w:rsidP="00D87F92">
            <w:pPr>
              <w:tabs>
                <w:tab w:val="num" w:pos="0"/>
              </w:tabs>
              <w:spacing w:after="0"/>
              <w:ind w:right="113"/>
              <w:jc w:val="center"/>
              <w:rPr>
                <w:sz w:val="18"/>
                <w:szCs w:val="18"/>
              </w:rPr>
            </w:pPr>
            <w:r w:rsidRPr="00F0194E">
              <w:rPr>
                <w:sz w:val="18"/>
                <w:szCs w:val="18"/>
              </w:rPr>
              <w:t>информация о подтверждающих документах (наименование, реквизиты и т.д.)</w:t>
            </w:r>
          </w:p>
        </w:tc>
      </w:tr>
      <w:tr w:rsidR="004679A0" w:rsidRPr="00F0194E" w:rsidTr="005C128D">
        <w:trPr>
          <w:trHeight w:val="225"/>
        </w:trPr>
        <w:tc>
          <w:tcPr>
            <w:tcW w:w="13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w:t>
            </w:r>
          </w:p>
        </w:tc>
        <w:tc>
          <w:tcPr>
            <w:tcW w:w="138"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2</w:t>
            </w:r>
          </w:p>
        </w:tc>
        <w:tc>
          <w:tcPr>
            <w:tcW w:w="142"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3</w:t>
            </w:r>
          </w:p>
        </w:tc>
        <w:tc>
          <w:tcPr>
            <w:tcW w:w="144"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4</w:t>
            </w:r>
          </w:p>
        </w:tc>
        <w:tc>
          <w:tcPr>
            <w:tcW w:w="141"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5</w:t>
            </w:r>
          </w:p>
        </w:tc>
        <w:tc>
          <w:tcPr>
            <w:tcW w:w="192"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6</w:t>
            </w:r>
          </w:p>
        </w:tc>
        <w:tc>
          <w:tcPr>
            <w:tcW w:w="234"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7</w:t>
            </w:r>
          </w:p>
        </w:tc>
        <w:tc>
          <w:tcPr>
            <w:tcW w:w="349"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8</w:t>
            </w:r>
          </w:p>
        </w:tc>
        <w:tc>
          <w:tcPr>
            <w:tcW w:w="40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9</w:t>
            </w:r>
          </w:p>
        </w:tc>
        <w:tc>
          <w:tcPr>
            <w:tcW w:w="404"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10</w:t>
            </w:r>
          </w:p>
        </w:tc>
        <w:tc>
          <w:tcPr>
            <w:tcW w:w="586"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11</w:t>
            </w:r>
          </w:p>
        </w:tc>
        <w:tc>
          <w:tcPr>
            <w:tcW w:w="626"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12</w:t>
            </w:r>
          </w:p>
        </w:tc>
        <w:tc>
          <w:tcPr>
            <w:tcW w:w="339" w:type="pct"/>
            <w:tcBorders>
              <w:top w:val="nil"/>
              <w:left w:val="nil"/>
              <w:bottom w:val="single" w:sz="4" w:space="0" w:color="auto"/>
              <w:right w:val="single" w:sz="4" w:space="0" w:color="auto"/>
            </w:tcBorders>
            <w:shd w:val="clear" w:color="auto" w:fill="auto"/>
            <w:vAlign w:val="bottom"/>
            <w:hideMark/>
          </w:tcPr>
          <w:p w:rsidR="004679A0" w:rsidRPr="00F0194E" w:rsidRDefault="004679A0" w:rsidP="00D87F92">
            <w:pPr>
              <w:tabs>
                <w:tab w:val="num" w:pos="0"/>
              </w:tabs>
              <w:spacing w:after="0"/>
              <w:jc w:val="center"/>
              <w:rPr>
                <w:bCs/>
                <w:sz w:val="18"/>
                <w:szCs w:val="18"/>
              </w:rPr>
            </w:pPr>
            <w:r w:rsidRPr="00F0194E">
              <w:rPr>
                <w:bCs/>
                <w:sz w:val="18"/>
                <w:szCs w:val="18"/>
              </w:rPr>
              <w:t>13</w:t>
            </w:r>
          </w:p>
        </w:tc>
        <w:tc>
          <w:tcPr>
            <w:tcW w:w="3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14</w:t>
            </w:r>
          </w:p>
        </w:tc>
        <w:tc>
          <w:tcPr>
            <w:tcW w:w="270" w:type="pct"/>
            <w:tcBorders>
              <w:top w:val="nil"/>
              <w:left w:val="nil"/>
              <w:bottom w:val="single" w:sz="4" w:space="0" w:color="auto"/>
              <w:right w:val="single" w:sz="4" w:space="0" w:color="auto"/>
            </w:tcBorders>
            <w:shd w:val="clear" w:color="auto" w:fill="auto"/>
            <w:vAlign w:val="bottom"/>
          </w:tcPr>
          <w:p w:rsidR="004679A0" w:rsidRPr="00F0194E" w:rsidRDefault="004679A0" w:rsidP="00D87F92">
            <w:pPr>
              <w:tabs>
                <w:tab w:val="num" w:pos="0"/>
              </w:tabs>
              <w:spacing w:after="0"/>
              <w:jc w:val="center"/>
              <w:rPr>
                <w:bCs/>
                <w:sz w:val="18"/>
                <w:szCs w:val="18"/>
              </w:rPr>
            </w:pPr>
            <w:r w:rsidRPr="00F0194E">
              <w:rPr>
                <w:bCs/>
                <w:sz w:val="18"/>
                <w:szCs w:val="18"/>
              </w:rPr>
              <w:t>15</w:t>
            </w:r>
          </w:p>
        </w:tc>
        <w:tc>
          <w:tcPr>
            <w:tcW w:w="556" w:type="pct"/>
            <w:tcBorders>
              <w:top w:val="single" w:sz="4" w:space="0" w:color="auto"/>
              <w:left w:val="nil"/>
              <w:bottom w:val="single" w:sz="4" w:space="0" w:color="auto"/>
              <w:right w:val="single" w:sz="4" w:space="0" w:color="auto"/>
            </w:tcBorders>
            <w:vAlign w:val="bottom"/>
          </w:tcPr>
          <w:p w:rsidR="004679A0" w:rsidRPr="00F0194E" w:rsidRDefault="004679A0" w:rsidP="00D87F92">
            <w:pPr>
              <w:tabs>
                <w:tab w:val="num" w:pos="0"/>
              </w:tabs>
              <w:spacing w:after="0"/>
              <w:jc w:val="center"/>
              <w:rPr>
                <w:bCs/>
                <w:sz w:val="18"/>
                <w:szCs w:val="18"/>
              </w:rPr>
            </w:pPr>
            <w:r w:rsidRPr="00F0194E">
              <w:rPr>
                <w:bCs/>
                <w:sz w:val="18"/>
                <w:szCs w:val="18"/>
              </w:rPr>
              <w:t>16</w:t>
            </w:r>
          </w:p>
        </w:tc>
      </w:tr>
      <w:tr w:rsidR="004679A0" w:rsidRPr="00F0194E" w:rsidTr="005C128D">
        <w:trPr>
          <w:cantSplit/>
          <w:trHeight w:val="637"/>
        </w:trPr>
        <w:tc>
          <w:tcPr>
            <w:tcW w:w="138" w:type="pct"/>
            <w:vMerge w:val="restart"/>
            <w:tcBorders>
              <w:top w:val="nil"/>
              <w:left w:val="single" w:sz="4" w:space="0" w:color="auto"/>
              <w:right w:val="single" w:sz="4" w:space="0" w:color="auto"/>
            </w:tcBorders>
            <w:shd w:val="clear" w:color="auto" w:fill="auto"/>
            <w:noWrap/>
            <w:vAlign w:val="bottom"/>
            <w:hideMark/>
          </w:tcPr>
          <w:p w:rsidR="004679A0" w:rsidRPr="00F0194E" w:rsidRDefault="004679A0" w:rsidP="00D87F92">
            <w:pPr>
              <w:tabs>
                <w:tab w:val="num" w:pos="0"/>
              </w:tabs>
              <w:spacing w:after="0"/>
              <w:rPr>
                <w:sz w:val="18"/>
                <w:szCs w:val="18"/>
              </w:rPr>
            </w:pPr>
            <w:r w:rsidRPr="00F0194E">
              <w:rPr>
                <w:sz w:val="18"/>
                <w:szCs w:val="18"/>
              </w:rPr>
              <w:lastRenderedPageBreak/>
              <w:t> 1</w:t>
            </w:r>
          </w:p>
          <w:p w:rsidR="004679A0" w:rsidRPr="00F0194E" w:rsidRDefault="004679A0" w:rsidP="00D87F92">
            <w:pPr>
              <w:tabs>
                <w:tab w:val="num" w:pos="0"/>
              </w:tabs>
              <w:spacing w:after="0"/>
              <w:rPr>
                <w:sz w:val="18"/>
                <w:szCs w:val="18"/>
              </w:rPr>
            </w:pPr>
            <w:r w:rsidRPr="00F0194E">
              <w:rPr>
                <w:sz w:val="18"/>
                <w:szCs w:val="18"/>
              </w:rPr>
              <w:t> </w:t>
            </w:r>
          </w:p>
        </w:tc>
        <w:tc>
          <w:tcPr>
            <w:tcW w:w="138"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6489658121</w:t>
            </w:r>
          </w:p>
          <w:p w:rsidR="004679A0" w:rsidRPr="00F0194E" w:rsidRDefault="004679A0" w:rsidP="00D87F92">
            <w:pPr>
              <w:tabs>
                <w:tab w:val="num" w:pos="0"/>
              </w:tabs>
              <w:spacing w:after="0"/>
              <w:rPr>
                <w:sz w:val="18"/>
                <w:szCs w:val="18"/>
              </w:rPr>
            </w:pPr>
            <w:r w:rsidRPr="00F0194E">
              <w:rPr>
                <w:sz w:val="18"/>
                <w:szCs w:val="18"/>
              </w:rPr>
              <w:t> </w:t>
            </w:r>
          </w:p>
        </w:tc>
        <w:tc>
          <w:tcPr>
            <w:tcW w:w="142"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7896433178944</w:t>
            </w:r>
          </w:p>
          <w:p w:rsidR="004679A0" w:rsidRPr="00F0194E" w:rsidRDefault="004679A0" w:rsidP="00D87F92">
            <w:pPr>
              <w:tabs>
                <w:tab w:val="num" w:pos="0"/>
              </w:tabs>
              <w:spacing w:after="0"/>
              <w:rPr>
                <w:sz w:val="18"/>
                <w:szCs w:val="18"/>
              </w:rPr>
            </w:pPr>
            <w:r w:rsidRPr="00F0194E">
              <w:rPr>
                <w:sz w:val="18"/>
                <w:szCs w:val="18"/>
              </w:rPr>
              <w:t> </w:t>
            </w:r>
          </w:p>
        </w:tc>
        <w:tc>
          <w:tcPr>
            <w:tcW w:w="144"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ООО «Контрагент 1»</w:t>
            </w:r>
          </w:p>
        </w:tc>
        <w:tc>
          <w:tcPr>
            <w:tcW w:w="141"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52.96</w:t>
            </w:r>
          </w:p>
          <w:p w:rsidR="004679A0" w:rsidRPr="00F0194E" w:rsidRDefault="004679A0" w:rsidP="00D87F92">
            <w:pPr>
              <w:tabs>
                <w:tab w:val="num" w:pos="0"/>
              </w:tabs>
              <w:spacing w:after="0"/>
              <w:rPr>
                <w:sz w:val="18"/>
                <w:szCs w:val="18"/>
              </w:rPr>
            </w:pPr>
            <w:r w:rsidRPr="00F0194E">
              <w:rPr>
                <w:sz w:val="18"/>
                <w:szCs w:val="18"/>
              </w:rPr>
              <w:t> </w:t>
            </w:r>
          </w:p>
        </w:tc>
        <w:tc>
          <w:tcPr>
            <w:tcW w:w="192"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Иванов Сергей Владимирович</w:t>
            </w:r>
          </w:p>
        </w:tc>
        <w:tc>
          <w:tcPr>
            <w:tcW w:w="234"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6403 654987</w:t>
            </w:r>
          </w:p>
        </w:tc>
        <w:tc>
          <w:tcPr>
            <w:tcW w:w="349"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1.1</w:t>
            </w:r>
          </w:p>
        </w:tc>
        <w:tc>
          <w:tcPr>
            <w:tcW w:w="40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6879872323</w:t>
            </w:r>
          </w:p>
        </w:tc>
        <w:tc>
          <w:tcPr>
            <w:tcW w:w="404"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1326547891236</w:t>
            </w:r>
          </w:p>
        </w:tc>
        <w:tc>
          <w:tcPr>
            <w:tcW w:w="586"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left"/>
              <w:rPr>
                <w:sz w:val="18"/>
                <w:szCs w:val="18"/>
              </w:rPr>
            </w:pPr>
            <w:r w:rsidRPr="00F0194E">
              <w:rPr>
                <w:sz w:val="18"/>
                <w:szCs w:val="18"/>
              </w:rPr>
              <w:t>ООО «Собственник 1.1»</w:t>
            </w:r>
          </w:p>
        </w:tc>
        <w:tc>
          <w:tcPr>
            <w:tcW w:w="626"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 xml:space="preserve">410000, </w:t>
            </w:r>
            <w:proofErr w:type="spellStart"/>
            <w:r w:rsidRPr="00F0194E">
              <w:rPr>
                <w:sz w:val="18"/>
                <w:szCs w:val="18"/>
              </w:rPr>
              <w:t>г.Москва</w:t>
            </w:r>
            <w:proofErr w:type="spellEnd"/>
            <w:r w:rsidRPr="00F0194E">
              <w:rPr>
                <w:sz w:val="18"/>
                <w:szCs w:val="18"/>
              </w:rPr>
              <w:t xml:space="preserve">, </w:t>
            </w:r>
            <w:proofErr w:type="spellStart"/>
            <w:r w:rsidRPr="00F0194E">
              <w:rPr>
                <w:sz w:val="18"/>
                <w:szCs w:val="18"/>
              </w:rPr>
              <w:t>ул.Круговая</w:t>
            </w:r>
            <w:proofErr w:type="spellEnd"/>
            <w:r w:rsidRPr="00F0194E">
              <w:rPr>
                <w:sz w:val="18"/>
                <w:szCs w:val="18"/>
              </w:rPr>
              <w:t>, д.45</w:t>
            </w:r>
          </w:p>
        </w:tc>
        <w:tc>
          <w:tcPr>
            <w:tcW w:w="339"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 </w:t>
            </w:r>
          </w:p>
        </w:tc>
        <w:tc>
          <w:tcPr>
            <w:tcW w:w="3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270" w:type="pct"/>
            <w:tcBorders>
              <w:top w:val="nil"/>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30%</w:t>
            </w:r>
          </w:p>
        </w:tc>
        <w:tc>
          <w:tcPr>
            <w:tcW w:w="556" w:type="pct"/>
            <w:tcBorders>
              <w:top w:val="nil"/>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01.01.2018; №1111-1111111</w:t>
            </w:r>
          </w:p>
        </w:tc>
      </w:tr>
      <w:tr w:rsidR="004679A0" w:rsidRPr="00F0194E" w:rsidTr="005C128D">
        <w:trPr>
          <w:trHeight w:val="637"/>
        </w:trPr>
        <w:tc>
          <w:tcPr>
            <w:tcW w:w="138" w:type="pct"/>
            <w:vMerge/>
            <w:tcBorders>
              <w:left w:val="single" w:sz="4" w:space="0" w:color="auto"/>
              <w:right w:val="single" w:sz="4" w:space="0" w:color="auto"/>
            </w:tcBorders>
            <w:shd w:val="clear" w:color="auto" w:fill="auto"/>
            <w:noWrap/>
            <w:vAlign w:val="bottom"/>
            <w:hideMark/>
          </w:tcPr>
          <w:p w:rsidR="004679A0" w:rsidRPr="00F0194E" w:rsidRDefault="004679A0" w:rsidP="00D87F92">
            <w:pPr>
              <w:tabs>
                <w:tab w:val="num" w:pos="0"/>
              </w:tabs>
              <w:spacing w:after="0"/>
              <w:rPr>
                <w:sz w:val="18"/>
                <w:szCs w:val="18"/>
              </w:rPr>
            </w:pPr>
          </w:p>
        </w:tc>
        <w:tc>
          <w:tcPr>
            <w:tcW w:w="138"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42"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44"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41"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92"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234"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349"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1.1.0</w:t>
            </w:r>
          </w:p>
        </w:tc>
        <w:tc>
          <w:tcPr>
            <w:tcW w:w="40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789456123456</w:t>
            </w:r>
          </w:p>
        </w:tc>
        <w:tc>
          <w:tcPr>
            <w:tcW w:w="404"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p>
        </w:tc>
        <w:tc>
          <w:tcPr>
            <w:tcW w:w="586"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left"/>
              <w:rPr>
                <w:sz w:val="18"/>
                <w:szCs w:val="18"/>
              </w:rPr>
            </w:pPr>
            <w:r w:rsidRPr="00F0194E">
              <w:rPr>
                <w:sz w:val="18"/>
                <w:szCs w:val="18"/>
              </w:rPr>
              <w:t> Сидоров Петр Иванович</w:t>
            </w:r>
          </w:p>
        </w:tc>
        <w:tc>
          <w:tcPr>
            <w:tcW w:w="626"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 xml:space="preserve">410000, </w:t>
            </w:r>
            <w:proofErr w:type="spellStart"/>
            <w:r w:rsidRPr="00F0194E">
              <w:rPr>
                <w:sz w:val="18"/>
                <w:szCs w:val="18"/>
              </w:rPr>
              <w:t>г.Москва</w:t>
            </w:r>
            <w:proofErr w:type="spellEnd"/>
            <w:r w:rsidRPr="00F0194E">
              <w:rPr>
                <w:sz w:val="18"/>
                <w:szCs w:val="18"/>
              </w:rPr>
              <w:t xml:space="preserve">, </w:t>
            </w:r>
            <w:proofErr w:type="spellStart"/>
            <w:r w:rsidRPr="00F0194E">
              <w:rPr>
                <w:sz w:val="18"/>
                <w:szCs w:val="18"/>
              </w:rPr>
              <w:t>пр.Строителей</w:t>
            </w:r>
            <w:proofErr w:type="spellEnd"/>
            <w:r w:rsidRPr="00F0194E">
              <w:rPr>
                <w:sz w:val="18"/>
                <w:szCs w:val="18"/>
              </w:rPr>
              <w:t>, д.34, кв.4</w:t>
            </w:r>
          </w:p>
        </w:tc>
        <w:tc>
          <w:tcPr>
            <w:tcW w:w="339"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7703 123456</w:t>
            </w:r>
          </w:p>
        </w:tc>
        <w:tc>
          <w:tcPr>
            <w:tcW w:w="3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270" w:type="pct"/>
            <w:tcBorders>
              <w:top w:val="nil"/>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556" w:type="pct"/>
            <w:tcBorders>
              <w:top w:val="nil"/>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02.01.2018; №2222-22222222</w:t>
            </w:r>
          </w:p>
        </w:tc>
      </w:tr>
      <w:tr w:rsidR="004679A0" w:rsidRPr="00F0194E" w:rsidTr="005C128D">
        <w:trPr>
          <w:trHeight w:val="637"/>
        </w:trPr>
        <w:tc>
          <w:tcPr>
            <w:tcW w:w="138" w:type="pct"/>
            <w:vMerge/>
            <w:tcBorders>
              <w:left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1.1.1</w:t>
            </w:r>
          </w:p>
        </w:tc>
        <w:tc>
          <w:tcPr>
            <w:tcW w:w="40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456789123147</w:t>
            </w:r>
          </w:p>
        </w:tc>
        <w:tc>
          <w:tcPr>
            <w:tcW w:w="40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58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Петров Иван Сергеевич</w:t>
            </w:r>
          </w:p>
        </w:tc>
        <w:tc>
          <w:tcPr>
            <w:tcW w:w="62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420000, </w:t>
            </w:r>
            <w:proofErr w:type="spellStart"/>
            <w:r w:rsidRPr="00F0194E">
              <w:rPr>
                <w:sz w:val="18"/>
                <w:szCs w:val="18"/>
              </w:rPr>
              <w:t>г.Ульяновск</w:t>
            </w:r>
            <w:proofErr w:type="spellEnd"/>
            <w:r w:rsidRPr="00F0194E">
              <w:rPr>
                <w:sz w:val="18"/>
                <w:szCs w:val="18"/>
              </w:rPr>
              <w:t xml:space="preserve">, </w:t>
            </w:r>
            <w:proofErr w:type="spellStart"/>
            <w:r w:rsidRPr="00F0194E">
              <w:rPr>
                <w:sz w:val="18"/>
                <w:szCs w:val="18"/>
              </w:rPr>
              <w:t>ул.Светлая</w:t>
            </w:r>
            <w:proofErr w:type="spellEnd"/>
            <w:r w:rsidRPr="00F0194E">
              <w:rPr>
                <w:sz w:val="18"/>
                <w:szCs w:val="18"/>
              </w:rPr>
              <w:t>, д.12, кв.3</w:t>
            </w:r>
          </w:p>
        </w:tc>
        <w:tc>
          <w:tcPr>
            <w:tcW w:w="33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7801 258963</w:t>
            </w:r>
          </w:p>
        </w:tc>
        <w:tc>
          <w:tcPr>
            <w:tcW w:w="3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Бенефициар</w:t>
            </w:r>
          </w:p>
        </w:tc>
        <w:tc>
          <w:tcPr>
            <w:tcW w:w="270"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100%</w:t>
            </w:r>
          </w:p>
        </w:tc>
        <w:tc>
          <w:tcPr>
            <w:tcW w:w="556"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02.01.2018; №2222-22222222</w:t>
            </w:r>
          </w:p>
        </w:tc>
      </w:tr>
      <w:tr w:rsidR="004679A0" w:rsidRPr="00F0194E" w:rsidTr="005C128D">
        <w:trPr>
          <w:trHeight w:val="637"/>
        </w:trPr>
        <w:tc>
          <w:tcPr>
            <w:tcW w:w="138" w:type="pct"/>
            <w:vMerge/>
            <w:tcBorders>
              <w:left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w:t>
            </w:r>
          </w:p>
        </w:tc>
        <w:tc>
          <w:tcPr>
            <w:tcW w:w="40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7895641299</w:t>
            </w:r>
          </w:p>
        </w:tc>
        <w:tc>
          <w:tcPr>
            <w:tcW w:w="40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5698741236547</w:t>
            </w:r>
          </w:p>
        </w:tc>
        <w:tc>
          <w:tcPr>
            <w:tcW w:w="58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АО «Собственник 1.2»</w:t>
            </w:r>
          </w:p>
        </w:tc>
        <w:tc>
          <w:tcPr>
            <w:tcW w:w="62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пр-т Победителей, д.56</w:t>
            </w:r>
          </w:p>
        </w:tc>
        <w:tc>
          <w:tcPr>
            <w:tcW w:w="33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3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270"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40%</w:t>
            </w:r>
          </w:p>
        </w:tc>
        <w:tc>
          <w:tcPr>
            <w:tcW w:w="556"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01.01.2018; №1111-1111111</w:t>
            </w:r>
          </w:p>
        </w:tc>
      </w:tr>
      <w:tr w:rsidR="004679A0" w:rsidRPr="00F0194E" w:rsidTr="005C128D">
        <w:trPr>
          <w:trHeight w:val="637"/>
        </w:trPr>
        <w:tc>
          <w:tcPr>
            <w:tcW w:w="138" w:type="pct"/>
            <w:vMerge/>
            <w:tcBorders>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1.2.0</w:t>
            </w:r>
          </w:p>
        </w:tc>
        <w:tc>
          <w:tcPr>
            <w:tcW w:w="40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987458213698</w:t>
            </w:r>
          </w:p>
        </w:tc>
        <w:tc>
          <w:tcPr>
            <w:tcW w:w="40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58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Петров Николай Николаевич</w:t>
            </w:r>
          </w:p>
        </w:tc>
        <w:tc>
          <w:tcPr>
            <w:tcW w:w="62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ул.Верхняя</w:t>
            </w:r>
            <w:proofErr w:type="spellEnd"/>
            <w:r w:rsidRPr="00F0194E">
              <w:rPr>
                <w:sz w:val="18"/>
                <w:szCs w:val="18"/>
              </w:rPr>
              <w:t>, д.20, кв.33</w:t>
            </w:r>
          </w:p>
        </w:tc>
        <w:tc>
          <w:tcPr>
            <w:tcW w:w="33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3402 258987</w:t>
            </w:r>
          </w:p>
        </w:tc>
        <w:tc>
          <w:tcPr>
            <w:tcW w:w="3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270"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556"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03.01.2018; №3333-33333333</w:t>
            </w:r>
          </w:p>
        </w:tc>
      </w:tr>
      <w:tr w:rsidR="004679A0" w:rsidRPr="00F0194E" w:rsidTr="005C128D">
        <w:trPr>
          <w:trHeight w:val="637"/>
        </w:trPr>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1.2.1</w:t>
            </w:r>
          </w:p>
        </w:tc>
        <w:tc>
          <w:tcPr>
            <w:tcW w:w="40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3456987414</w:t>
            </w:r>
          </w:p>
        </w:tc>
        <w:tc>
          <w:tcPr>
            <w:tcW w:w="40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2034859874123</w:t>
            </w:r>
          </w:p>
        </w:tc>
        <w:tc>
          <w:tcPr>
            <w:tcW w:w="58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ООО «Собственник 1.2.1»</w:t>
            </w:r>
          </w:p>
        </w:tc>
        <w:tc>
          <w:tcPr>
            <w:tcW w:w="62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пл.Сталина</w:t>
            </w:r>
            <w:proofErr w:type="spellEnd"/>
            <w:r w:rsidRPr="00F0194E">
              <w:rPr>
                <w:sz w:val="18"/>
                <w:szCs w:val="18"/>
              </w:rPr>
              <w:t>, д.1</w:t>
            </w:r>
          </w:p>
        </w:tc>
        <w:tc>
          <w:tcPr>
            <w:tcW w:w="33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3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Акционер</w:t>
            </w:r>
          </w:p>
        </w:tc>
        <w:tc>
          <w:tcPr>
            <w:tcW w:w="270"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100%</w:t>
            </w:r>
          </w:p>
        </w:tc>
        <w:tc>
          <w:tcPr>
            <w:tcW w:w="556"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реестра акционеров; 01.01.2018; №111</w:t>
            </w:r>
          </w:p>
        </w:tc>
      </w:tr>
      <w:tr w:rsidR="004679A0" w:rsidRPr="00F0194E" w:rsidTr="005C128D">
        <w:trPr>
          <w:trHeight w:val="637"/>
        </w:trPr>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1.2.1.0</w:t>
            </w:r>
          </w:p>
        </w:tc>
        <w:tc>
          <w:tcPr>
            <w:tcW w:w="40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349852128742</w:t>
            </w:r>
          </w:p>
        </w:tc>
        <w:tc>
          <w:tcPr>
            <w:tcW w:w="40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58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Николаев Петр Владимирович</w:t>
            </w:r>
          </w:p>
        </w:tc>
        <w:tc>
          <w:tcPr>
            <w:tcW w:w="62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ул.Курганская</w:t>
            </w:r>
            <w:proofErr w:type="spellEnd"/>
            <w:r w:rsidRPr="00F0194E">
              <w:rPr>
                <w:sz w:val="18"/>
                <w:szCs w:val="18"/>
              </w:rPr>
              <w:t>, д.5, кв.100</w:t>
            </w:r>
          </w:p>
        </w:tc>
        <w:tc>
          <w:tcPr>
            <w:tcW w:w="33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7895 258963</w:t>
            </w:r>
          </w:p>
        </w:tc>
        <w:tc>
          <w:tcPr>
            <w:tcW w:w="3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270"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556"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04.01.2018; №4444-44444444</w:t>
            </w:r>
          </w:p>
        </w:tc>
      </w:tr>
      <w:tr w:rsidR="004679A0" w:rsidRPr="00F0194E" w:rsidTr="005C128D">
        <w:trPr>
          <w:trHeight w:val="637"/>
        </w:trPr>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lang w:val="en-US"/>
              </w:rPr>
              <w:t>1</w:t>
            </w:r>
            <w:r w:rsidRPr="00F0194E">
              <w:rPr>
                <w:sz w:val="18"/>
                <w:szCs w:val="18"/>
              </w:rPr>
              <w:t>.2.1.1</w:t>
            </w:r>
          </w:p>
        </w:tc>
        <w:tc>
          <w:tcPr>
            <w:tcW w:w="40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345896585455</w:t>
            </w:r>
          </w:p>
        </w:tc>
        <w:tc>
          <w:tcPr>
            <w:tcW w:w="40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58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Игнатов Иван Васильевич</w:t>
            </w:r>
          </w:p>
        </w:tc>
        <w:tc>
          <w:tcPr>
            <w:tcW w:w="62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ул.Квадратная</w:t>
            </w:r>
            <w:proofErr w:type="spellEnd"/>
            <w:r w:rsidRPr="00F0194E">
              <w:rPr>
                <w:sz w:val="18"/>
                <w:szCs w:val="18"/>
              </w:rPr>
              <w:t>, д.76, кв.1</w:t>
            </w:r>
          </w:p>
        </w:tc>
        <w:tc>
          <w:tcPr>
            <w:tcW w:w="33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7895 258963</w:t>
            </w:r>
          </w:p>
        </w:tc>
        <w:tc>
          <w:tcPr>
            <w:tcW w:w="3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Бенефициар</w:t>
            </w:r>
          </w:p>
        </w:tc>
        <w:tc>
          <w:tcPr>
            <w:tcW w:w="270"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50%</w:t>
            </w:r>
          </w:p>
        </w:tc>
        <w:tc>
          <w:tcPr>
            <w:tcW w:w="556"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04.01.2018; №4444-44444444</w:t>
            </w:r>
          </w:p>
        </w:tc>
      </w:tr>
      <w:tr w:rsidR="004679A0" w:rsidRPr="00F0194E" w:rsidTr="005C128D">
        <w:trPr>
          <w:trHeight w:val="637"/>
        </w:trPr>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lang w:val="en-US"/>
              </w:rPr>
            </w:pPr>
            <w:r w:rsidRPr="00F0194E">
              <w:rPr>
                <w:sz w:val="18"/>
                <w:szCs w:val="18"/>
                <w:lang w:val="en-US"/>
              </w:rPr>
              <w:t>1</w:t>
            </w:r>
            <w:r w:rsidRPr="00F0194E">
              <w:rPr>
                <w:sz w:val="18"/>
                <w:szCs w:val="18"/>
              </w:rPr>
              <w:t>.2.1.2</w:t>
            </w:r>
          </w:p>
        </w:tc>
        <w:tc>
          <w:tcPr>
            <w:tcW w:w="40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1233219889</w:t>
            </w:r>
          </w:p>
        </w:tc>
        <w:tc>
          <w:tcPr>
            <w:tcW w:w="40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lang w:val="en-US"/>
              </w:rPr>
            </w:pPr>
            <w:r w:rsidRPr="00F0194E">
              <w:rPr>
                <w:sz w:val="18"/>
                <w:szCs w:val="18"/>
                <w:lang w:val="en-US"/>
              </w:rPr>
              <w:t>1112223334445</w:t>
            </w:r>
          </w:p>
        </w:tc>
        <w:tc>
          <w:tcPr>
            <w:tcW w:w="58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ПАО «Альфа»</w:t>
            </w:r>
          </w:p>
        </w:tc>
        <w:tc>
          <w:tcPr>
            <w:tcW w:w="62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ул.московская</w:t>
            </w:r>
            <w:proofErr w:type="spellEnd"/>
            <w:r w:rsidRPr="00F0194E">
              <w:rPr>
                <w:sz w:val="18"/>
                <w:szCs w:val="18"/>
              </w:rPr>
              <w:t>, д.1</w:t>
            </w:r>
          </w:p>
        </w:tc>
        <w:tc>
          <w:tcPr>
            <w:tcW w:w="33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3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270"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50%</w:t>
            </w:r>
          </w:p>
        </w:tc>
        <w:tc>
          <w:tcPr>
            <w:tcW w:w="556"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 xml:space="preserve">Публичная организация </w:t>
            </w:r>
            <w:r w:rsidRPr="00F0194E">
              <w:rPr>
                <w:sz w:val="18"/>
                <w:szCs w:val="18"/>
                <w:lang w:val="en-US"/>
              </w:rPr>
              <w:t>www</w:t>
            </w:r>
            <w:r w:rsidRPr="00F0194E">
              <w:rPr>
                <w:sz w:val="18"/>
                <w:szCs w:val="18"/>
              </w:rPr>
              <w:t>.</w:t>
            </w:r>
            <w:proofErr w:type="spellStart"/>
            <w:r w:rsidRPr="00F0194E">
              <w:rPr>
                <w:sz w:val="18"/>
                <w:szCs w:val="18"/>
                <w:lang w:val="en-US"/>
              </w:rPr>
              <w:t>flpha</w:t>
            </w:r>
            <w:proofErr w:type="spellEnd"/>
            <w:r w:rsidRPr="00F0194E">
              <w:rPr>
                <w:sz w:val="18"/>
                <w:szCs w:val="18"/>
              </w:rPr>
              <w:t>.</w:t>
            </w:r>
            <w:proofErr w:type="spellStart"/>
            <w:r w:rsidRPr="00F0194E">
              <w:rPr>
                <w:sz w:val="18"/>
                <w:szCs w:val="18"/>
                <w:lang w:val="en-US"/>
              </w:rPr>
              <w:t>ru</w:t>
            </w:r>
            <w:proofErr w:type="spellEnd"/>
            <w:r w:rsidRPr="00F0194E">
              <w:rPr>
                <w:sz w:val="18"/>
                <w:szCs w:val="18"/>
              </w:rPr>
              <w:t>/</w:t>
            </w:r>
            <w:proofErr w:type="spellStart"/>
            <w:r w:rsidRPr="00F0194E">
              <w:rPr>
                <w:sz w:val="18"/>
                <w:szCs w:val="18"/>
                <w:lang w:val="en-US"/>
              </w:rPr>
              <w:t>aktsioneri</w:t>
            </w:r>
            <w:proofErr w:type="spellEnd"/>
          </w:p>
        </w:tc>
      </w:tr>
      <w:tr w:rsidR="004679A0" w:rsidRPr="00F0194E" w:rsidTr="005C128D">
        <w:trPr>
          <w:trHeight w:val="637"/>
        </w:trPr>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lang w:val="en-US"/>
              </w:rPr>
            </w:pPr>
            <w:r w:rsidRPr="00F0194E">
              <w:rPr>
                <w:sz w:val="18"/>
                <w:szCs w:val="18"/>
              </w:rPr>
              <w:t>1.3</w:t>
            </w:r>
          </w:p>
        </w:tc>
        <w:tc>
          <w:tcPr>
            <w:tcW w:w="40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НЕ 1897</w:t>
            </w:r>
          </w:p>
        </w:tc>
        <w:tc>
          <w:tcPr>
            <w:tcW w:w="40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58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Пример Лтд. (</w:t>
            </w:r>
            <w:proofErr w:type="spellStart"/>
            <w:r w:rsidRPr="00F0194E">
              <w:rPr>
                <w:sz w:val="18"/>
                <w:szCs w:val="18"/>
              </w:rPr>
              <w:t>Primer</w:t>
            </w:r>
            <w:proofErr w:type="spellEnd"/>
            <w:r w:rsidRPr="00F0194E">
              <w:rPr>
                <w:sz w:val="18"/>
                <w:szCs w:val="18"/>
              </w:rPr>
              <w:t xml:space="preserve"> </w:t>
            </w:r>
            <w:proofErr w:type="spellStart"/>
            <w:r w:rsidRPr="00F0194E">
              <w:rPr>
                <w:sz w:val="18"/>
                <w:szCs w:val="18"/>
              </w:rPr>
              <w:t>Ltd</w:t>
            </w:r>
            <w:proofErr w:type="spellEnd"/>
            <w:r w:rsidRPr="00F0194E">
              <w:rPr>
                <w:sz w:val="18"/>
                <w:szCs w:val="18"/>
              </w:rPr>
              <w:t>)</w:t>
            </w:r>
          </w:p>
        </w:tc>
        <w:tc>
          <w:tcPr>
            <w:tcW w:w="62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Кипр, </w:t>
            </w:r>
            <w:proofErr w:type="spellStart"/>
            <w:r w:rsidRPr="00F0194E">
              <w:rPr>
                <w:sz w:val="18"/>
                <w:szCs w:val="18"/>
              </w:rPr>
              <w:t>Лимассол</w:t>
            </w:r>
            <w:proofErr w:type="spellEnd"/>
            <w:r w:rsidRPr="00F0194E">
              <w:rPr>
                <w:sz w:val="18"/>
                <w:szCs w:val="18"/>
              </w:rPr>
              <w:t>, 45</w:t>
            </w:r>
          </w:p>
        </w:tc>
        <w:tc>
          <w:tcPr>
            <w:tcW w:w="33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3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270"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30%</w:t>
            </w:r>
          </w:p>
        </w:tc>
        <w:tc>
          <w:tcPr>
            <w:tcW w:w="556"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01.01.2018; №1111-1111111</w:t>
            </w:r>
          </w:p>
        </w:tc>
      </w:tr>
      <w:tr w:rsidR="004679A0" w:rsidRPr="00F0194E" w:rsidTr="005C128D">
        <w:trPr>
          <w:trHeight w:val="637"/>
        </w:trPr>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1.3.0</w:t>
            </w:r>
          </w:p>
        </w:tc>
        <w:tc>
          <w:tcPr>
            <w:tcW w:w="40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lang w:val="en-US"/>
              </w:rPr>
            </w:pPr>
            <w:r w:rsidRPr="00F0194E">
              <w:rPr>
                <w:sz w:val="18"/>
                <w:szCs w:val="18"/>
                <w:lang w:val="en-US"/>
              </w:rPr>
              <w:t>SD78913</w:t>
            </w:r>
          </w:p>
        </w:tc>
        <w:tc>
          <w:tcPr>
            <w:tcW w:w="40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58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proofErr w:type="spellStart"/>
            <w:r w:rsidRPr="00F0194E">
              <w:rPr>
                <w:sz w:val="18"/>
                <w:szCs w:val="18"/>
              </w:rPr>
              <w:t>Martin</w:t>
            </w:r>
            <w:proofErr w:type="spellEnd"/>
            <w:r w:rsidRPr="00F0194E">
              <w:rPr>
                <w:sz w:val="18"/>
                <w:szCs w:val="18"/>
              </w:rPr>
              <w:t xml:space="preserve"> </w:t>
            </w:r>
            <w:proofErr w:type="spellStart"/>
            <w:r w:rsidRPr="00F0194E">
              <w:rPr>
                <w:sz w:val="18"/>
                <w:szCs w:val="18"/>
              </w:rPr>
              <w:t>Fred</w:t>
            </w:r>
            <w:proofErr w:type="spellEnd"/>
          </w:p>
        </w:tc>
        <w:tc>
          <w:tcPr>
            <w:tcW w:w="62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Кипр, </w:t>
            </w:r>
            <w:proofErr w:type="spellStart"/>
            <w:r w:rsidRPr="00F0194E">
              <w:rPr>
                <w:sz w:val="18"/>
                <w:szCs w:val="18"/>
              </w:rPr>
              <w:t>Лимассол</w:t>
            </w:r>
            <w:proofErr w:type="spellEnd"/>
            <w:r w:rsidRPr="00F0194E">
              <w:rPr>
                <w:sz w:val="18"/>
                <w:szCs w:val="18"/>
              </w:rPr>
              <w:t>, 52-89</w:t>
            </w:r>
          </w:p>
        </w:tc>
        <w:tc>
          <w:tcPr>
            <w:tcW w:w="33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Р1123678</w:t>
            </w:r>
          </w:p>
        </w:tc>
        <w:tc>
          <w:tcPr>
            <w:tcW w:w="3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270"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556"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Учредительный договор № 25 от 03.01.2018г.</w:t>
            </w:r>
          </w:p>
        </w:tc>
      </w:tr>
      <w:tr w:rsidR="004679A0" w:rsidRPr="00F0194E" w:rsidTr="005C128D">
        <w:trPr>
          <w:trHeight w:val="637"/>
        </w:trPr>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1.3.1</w:t>
            </w:r>
          </w:p>
        </w:tc>
        <w:tc>
          <w:tcPr>
            <w:tcW w:w="40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lang w:val="en-US"/>
              </w:rPr>
              <w:t>SD78913</w:t>
            </w:r>
          </w:p>
        </w:tc>
        <w:tc>
          <w:tcPr>
            <w:tcW w:w="40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58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proofErr w:type="spellStart"/>
            <w:r w:rsidRPr="00F0194E">
              <w:rPr>
                <w:sz w:val="18"/>
                <w:szCs w:val="18"/>
              </w:rPr>
              <w:t>Martin</w:t>
            </w:r>
            <w:proofErr w:type="spellEnd"/>
            <w:r w:rsidRPr="00F0194E">
              <w:rPr>
                <w:sz w:val="18"/>
                <w:szCs w:val="18"/>
              </w:rPr>
              <w:t xml:space="preserve"> </w:t>
            </w:r>
            <w:proofErr w:type="spellStart"/>
            <w:r w:rsidRPr="00F0194E">
              <w:rPr>
                <w:sz w:val="18"/>
                <w:szCs w:val="18"/>
              </w:rPr>
              <w:t>Fred</w:t>
            </w:r>
            <w:proofErr w:type="spellEnd"/>
          </w:p>
        </w:tc>
        <w:tc>
          <w:tcPr>
            <w:tcW w:w="626"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Кипр, </w:t>
            </w:r>
            <w:proofErr w:type="spellStart"/>
            <w:r w:rsidRPr="00F0194E">
              <w:rPr>
                <w:sz w:val="18"/>
                <w:szCs w:val="18"/>
              </w:rPr>
              <w:t>Лимассол</w:t>
            </w:r>
            <w:proofErr w:type="spellEnd"/>
            <w:r w:rsidRPr="00F0194E">
              <w:rPr>
                <w:sz w:val="18"/>
                <w:szCs w:val="18"/>
              </w:rPr>
              <w:t>, 52-89</w:t>
            </w:r>
          </w:p>
        </w:tc>
        <w:tc>
          <w:tcPr>
            <w:tcW w:w="33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Р1123678</w:t>
            </w:r>
          </w:p>
        </w:tc>
        <w:tc>
          <w:tcPr>
            <w:tcW w:w="3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Бенефициар</w:t>
            </w:r>
          </w:p>
        </w:tc>
        <w:tc>
          <w:tcPr>
            <w:tcW w:w="270"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100%</w:t>
            </w:r>
          </w:p>
        </w:tc>
        <w:tc>
          <w:tcPr>
            <w:tcW w:w="556"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Учредительный договор № 25 от 03.01.2018г.</w:t>
            </w:r>
          </w:p>
        </w:tc>
      </w:tr>
    </w:tbl>
    <w:p w:rsidR="004679A0" w:rsidRDefault="004679A0" w:rsidP="004679A0">
      <w:pPr>
        <w:spacing w:after="0"/>
        <w:rPr>
          <w:rFonts w:eastAsia="Calibri"/>
          <w:lang w:eastAsia="en-US"/>
        </w:rPr>
      </w:pPr>
      <w:r w:rsidRPr="00F0194E">
        <w:rPr>
          <w:rFonts w:eastAsia="Calibri"/>
          <w:lang w:eastAsia="en-US"/>
        </w:rPr>
        <w:t xml:space="preserve">Рис.2 Пример заполнения формы в соответствии с графическим примером на Рис.1 </w:t>
      </w:r>
    </w:p>
    <w:p w:rsidR="003746AD" w:rsidRPr="008C6427" w:rsidRDefault="003746AD" w:rsidP="00D41097">
      <w:pPr>
        <w:jc w:val="center"/>
        <w:rPr>
          <w:b/>
          <w:sz w:val="22"/>
          <w:szCs w:val="22"/>
        </w:rPr>
      </w:pPr>
    </w:p>
    <w:p w:rsidR="003746AD" w:rsidRPr="008C6427" w:rsidRDefault="003746AD" w:rsidP="00D41097">
      <w:pPr>
        <w:jc w:val="center"/>
        <w:rPr>
          <w:b/>
          <w:sz w:val="22"/>
          <w:szCs w:val="22"/>
        </w:rPr>
      </w:pPr>
    </w:p>
    <w:p w:rsidR="000030C5" w:rsidRPr="008C6427" w:rsidRDefault="000030C5" w:rsidP="00D41097">
      <w:pPr>
        <w:jc w:val="center"/>
        <w:rPr>
          <w:b/>
          <w:sz w:val="22"/>
          <w:szCs w:val="22"/>
        </w:rPr>
      </w:pPr>
      <w:r w:rsidRPr="008C6427">
        <w:rPr>
          <w:b/>
          <w:sz w:val="22"/>
          <w:szCs w:val="22"/>
        </w:rPr>
        <w:br w:type="page"/>
      </w:r>
    </w:p>
    <w:p w:rsidR="00424A80" w:rsidRPr="008C6427" w:rsidRDefault="00AC1FF1" w:rsidP="000030C5">
      <w:pPr>
        <w:pStyle w:val="21"/>
        <w:rPr>
          <w:rFonts w:eastAsia="Calibri"/>
          <w:sz w:val="22"/>
          <w:szCs w:val="22"/>
        </w:rPr>
      </w:pPr>
      <w:bookmarkStart w:id="212" w:name="_Toc61602016"/>
      <w:r>
        <w:rPr>
          <w:sz w:val="22"/>
          <w:szCs w:val="22"/>
        </w:rPr>
        <w:lastRenderedPageBreak/>
        <w:t>ФОРМА 9</w:t>
      </w:r>
      <w:r w:rsidR="00424A80" w:rsidRPr="008C6427">
        <w:rPr>
          <w:sz w:val="22"/>
          <w:szCs w:val="22"/>
        </w:rPr>
        <w:t xml:space="preserve">. </w:t>
      </w:r>
      <w:r w:rsidR="00424A80" w:rsidRPr="008C6427">
        <w:rPr>
          <w:rFonts w:eastAsia="Calibri"/>
          <w:sz w:val="22"/>
          <w:szCs w:val="22"/>
        </w:rPr>
        <w:t>СОГЛАСИЕ НА ОБРАБОТКУ ПЕРСОНАЛЬНЫХ ДАННЫХ</w:t>
      </w:r>
      <w:bookmarkEnd w:id="212"/>
      <w:r w:rsidR="00424A80" w:rsidRPr="008C6427">
        <w:rPr>
          <w:rFonts w:eastAsia="Calibri"/>
          <w:sz w:val="22"/>
          <w:szCs w:val="22"/>
        </w:rPr>
        <w:t xml:space="preserve"> </w:t>
      </w:r>
    </w:p>
    <w:p w:rsidR="00424A80" w:rsidRPr="008C6427" w:rsidRDefault="00424A80" w:rsidP="00424A80">
      <w:pPr>
        <w:tabs>
          <w:tab w:val="left" w:pos="0"/>
          <w:tab w:val="num" w:pos="1134"/>
        </w:tabs>
        <w:jc w:val="center"/>
        <w:outlineLvl w:val="1"/>
        <w:rPr>
          <w:b/>
          <w:sz w:val="22"/>
          <w:szCs w:val="22"/>
        </w:rPr>
      </w:pPr>
    </w:p>
    <w:p w:rsidR="00424A80" w:rsidRPr="008C6427" w:rsidRDefault="00424A80" w:rsidP="000030C5">
      <w:pPr>
        <w:jc w:val="center"/>
        <w:rPr>
          <w:rFonts w:eastAsia="Calibri"/>
          <w:sz w:val="22"/>
          <w:szCs w:val="22"/>
        </w:rPr>
      </w:pPr>
      <w:r w:rsidRPr="008C6427">
        <w:rPr>
          <w:rFonts w:eastAsia="Calibri"/>
          <w:sz w:val="22"/>
          <w:szCs w:val="22"/>
        </w:rPr>
        <w:t>Согласие на обработку персональных данных</w:t>
      </w:r>
    </w:p>
    <w:p w:rsidR="00424A80" w:rsidRPr="008C6427" w:rsidRDefault="00424A80" w:rsidP="00424A80">
      <w:pPr>
        <w:tabs>
          <w:tab w:val="left" w:pos="0"/>
        </w:tabs>
        <w:spacing w:after="0"/>
        <w:jc w:val="center"/>
        <w:rPr>
          <w:rFonts w:eastAsia="Calibri"/>
          <w:b/>
          <w:snapToGrid w:val="0"/>
          <w:sz w:val="22"/>
          <w:szCs w:val="22"/>
        </w:rPr>
      </w:pPr>
      <w:r w:rsidRPr="008C6427">
        <w:rPr>
          <w:rFonts w:eastAsia="Calibri"/>
          <w:b/>
          <w:snapToGrid w:val="0"/>
          <w:sz w:val="22"/>
          <w:szCs w:val="22"/>
        </w:rPr>
        <w:t xml:space="preserve">от </w:t>
      </w:r>
      <w:r w:rsidR="00310DE7">
        <w:rPr>
          <w:rFonts w:eastAsia="Calibri"/>
          <w:b/>
          <w:snapToGrid w:val="0"/>
          <w:sz w:val="22"/>
          <w:szCs w:val="22"/>
        </w:rPr>
        <w:t xml:space="preserve">      </w:t>
      </w:r>
      <w:proofErr w:type="gramStart"/>
      <w:r w:rsidR="00310DE7">
        <w:rPr>
          <w:rFonts w:eastAsia="Calibri"/>
          <w:b/>
          <w:snapToGrid w:val="0"/>
          <w:sz w:val="22"/>
          <w:szCs w:val="22"/>
        </w:rPr>
        <w:t xml:space="preserve">   </w:t>
      </w:r>
      <w:r w:rsidRPr="008C6427">
        <w:rPr>
          <w:rFonts w:eastAsia="Calibri"/>
          <w:b/>
          <w:snapToGrid w:val="0"/>
          <w:sz w:val="22"/>
          <w:szCs w:val="22"/>
        </w:rPr>
        <w:t>«</w:t>
      </w:r>
      <w:proofErr w:type="gramEnd"/>
      <w:r w:rsidR="00310DE7">
        <w:rPr>
          <w:rFonts w:eastAsia="Calibri"/>
          <w:b/>
          <w:snapToGrid w:val="0"/>
          <w:sz w:val="22"/>
          <w:szCs w:val="22"/>
        </w:rPr>
        <w:t>____</w:t>
      </w:r>
      <w:r w:rsidRPr="008C6427">
        <w:rPr>
          <w:rFonts w:eastAsia="Calibri"/>
          <w:b/>
          <w:snapToGrid w:val="0"/>
          <w:sz w:val="22"/>
          <w:szCs w:val="22"/>
        </w:rPr>
        <w:t xml:space="preserve">» ____________ 20____ г. </w:t>
      </w:r>
    </w:p>
    <w:p w:rsidR="00424A80" w:rsidRPr="008C6427" w:rsidRDefault="00424A80" w:rsidP="00424A80">
      <w:pPr>
        <w:spacing w:after="0"/>
        <w:jc w:val="center"/>
        <w:rPr>
          <w:rFonts w:eastAsia="Calibri"/>
          <w:sz w:val="22"/>
          <w:szCs w:val="22"/>
        </w:rPr>
      </w:pPr>
    </w:p>
    <w:p w:rsidR="00424A80" w:rsidRPr="008C6427" w:rsidRDefault="00424A80" w:rsidP="00424A80">
      <w:pPr>
        <w:spacing w:after="0"/>
        <w:ind w:firstLine="709"/>
        <w:rPr>
          <w:rFonts w:eastAsia="Calibri"/>
          <w:sz w:val="22"/>
          <w:szCs w:val="22"/>
        </w:rPr>
      </w:pPr>
      <w:r w:rsidRPr="008C6427">
        <w:rPr>
          <w:rFonts w:eastAsia="Calibri"/>
          <w:sz w:val="22"/>
          <w:szCs w:val="22"/>
        </w:rPr>
        <w:t>Настоящим, ________________________________________________________,</w:t>
      </w:r>
    </w:p>
    <w:p w:rsidR="00424A80" w:rsidRPr="008C6427" w:rsidRDefault="00424A80" w:rsidP="00424A80">
      <w:pPr>
        <w:spacing w:after="0"/>
        <w:ind w:firstLine="709"/>
        <w:jc w:val="center"/>
        <w:rPr>
          <w:rFonts w:eastAsia="Calibri"/>
          <w:i/>
          <w:sz w:val="22"/>
          <w:szCs w:val="22"/>
        </w:rPr>
      </w:pPr>
      <w:r w:rsidRPr="008C6427">
        <w:rPr>
          <w:rFonts w:eastAsia="Calibri"/>
          <w:i/>
          <w:sz w:val="22"/>
          <w:szCs w:val="22"/>
        </w:rPr>
        <w:t>(указывается</w:t>
      </w:r>
      <w:r w:rsidRPr="008C6427">
        <w:rPr>
          <w:rFonts w:eastAsia="Calibri"/>
          <w:sz w:val="22"/>
          <w:szCs w:val="22"/>
        </w:rPr>
        <w:t xml:space="preserve"> </w:t>
      </w:r>
      <w:r w:rsidRPr="008C6427">
        <w:rPr>
          <w:rFonts w:eastAsia="Calibri"/>
          <w:i/>
          <w:sz w:val="22"/>
          <w:szCs w:val="22"/>
        </w:rPr>
        <w:t>полное наименование контрагента)</w:t>
      </w:r>
    </w:p>
    <w:p w:rsidR="00424A80" w:rsidRPr="008C6427" w:rsidRDefault="00424A80" w:rsidP="00424A80">
      <w:pPr>
        <w:spacing w:after="0"/>
        <w:ind w:firstLine="709"/>
        <w:rPr>
          <w:rFonts w:eastAsia="Calibri"/>
          <w:sz w:val="22"/>
          <w:szCs w:val="22"/>
        </w:rPr>
      </w:pPr>
      <w:r w:rsidRPr="008C6427">
        <w:rPr>
          <w:rFonts w:eastAsia="Calibri"/>
          <w:sz w:val="22"/>
          <w:szCs w:val="22"/>
        </w:rPr>
        <w:t>Адрес регистрации: _______________________________________________________,</w:t>
      </w:r>
    </w:p>
    <w:p w:rsidR="00424A80" w:rsidRPr="008C6427" w:rsidRDefault="00424A80" w:rsidP="00424A80">
      <w:pPr>
        <w:spacing w:after="0"/>
        <w:ind w:firstLine="709"/>
        <w:rPr>
          <w:rFonts w:eastAsia="Calibri"/>
          <w:sz w:val="22"/>
          <w:szCs w:val="22"/>
        </w:rPr>
      </w:pPr>
      <w:r w:rsidRPr="008C6427">
        <w:rPr>
          <w:rFonts w:eastAsia="Calibri"/>
          <w:sz w:val="22"/>
          <w:szCs w:val="22"/>
        </w:rPr>
        <w:t xml:space="preserve">Свидетельство о регистрации: ______________________________________________ </w:t>
      </w:r>
    </w:p>
    <w:p w:rsidR="00424A80" w:rsidRPr="008C6427" w:rsidRDefault="00424A80" w:rsidP="00424A80">
      <w:pPr>
        <w:spacing w:after="0"/>
        <w:ind w:firstLine="709"/>
        <w:rPr>
          <w:rFonts w:eastAsia="Calibri"/>
          <w:b/>
          <w:i/>
          <w:sz w:val="22"/>
          <w:szCs w:val="22"/>
        </w:rPr>
      </w:pPr>
      <w:r w:rsidRPr="008C6427">
        <w:rPr>
          <w:rFonts w:eastAsia="Calibri"/>
          <w:b/>
          <w:i/>
          <w:sz w:val="22"/>
          <w:szCs w:val="22"/>
        </w:rPr>
        <w:t>ИНН __________________________</w:t>
      </w:r>
    </w:p>
    <w:p w:rsidR="00424A80" w:rsidRPr="008C6427" w:rsidRDefault="00424A80" w:rsidP="00424A80">
      <w:pPr>
        <w:spacing w:after="0"/>
        <w:ind w:firstLine="709"/>
        <w:rPr>
          <w:rFonts w:eastAsia="Calibri"/>
          <w:b/>
          <w:i/>
          <w:sz w:val="22"/>
          <w:szCs w:val="22"/>
        </w:rPr>
      </w:pPr>
      <w:r w:rsidRPr="008C6427">
        <w:rPr>
          <w:rFonts w:eastAsia="Calibri"/>
          <w:b/>
          <w:i/>
          <w:sz w:val="22"/>
          <w:szCs w:val="22"/>
        </w:rPr>
        <w:t>КПП __________________________</w:t>
      </w:r>
    </w:p>
    <w:p w:rsidR="00424A80" w:rsidRPr="008C6427" w:rsidRDefault="00424A80" w:rsidP="00424A80">
      <w:pPr>
        <w:spacing w:after="0"/>
        <w:ind w:firstLine="709"/>
        <w:rPr>
          <w:rFonts w:eastAsia="Calibri"/>
          <w:sz w:val="22"/>
          <w:szCs w:val="22"/>
        </w:rPr>
      </w:pPr>
      <w:r w:rsidRPr="008C6427">
        <w:rPr>
          <w:rFonts w:eastAsia="Calibri"/>
          <w:b/>
          <w:i/>
          <w:sz w:val="22"/>
          <w:szCs w:val="22"/>
        </w:rPr>
        <w:t>ОГРН _________________________</w:t>
      </w:r>
      <w:r w:rsidRPr="008C6427">
        <w:rPr>
          <w:rFonts w:eastAsia="Calibri"/>
          <w:sz w:val="22"/>
          <w:szCs w:val="22"/>
        </w:rPr>
        <w:t>,</w:t>
      </w:r>
    </w:p>
    <w:p w:rsidR="00424A80" w:rsidRPr="008C6427" w:rsidRDefault="00424A80" w:rsidP="00424A80">
      <w:pPr>
        <w:spacing w:after="0"/>
        <w:ind w:firstLine="709"/>
        <w:rPr>
          <w:rFonts w:eastAsia="Calibri"/>
          <w:b/>
          <w:i/>
          <w:sz w:val="22"/>
          <w:szCs w:val="22"/>
        </w:rPr>
      </w:pPr>
      <w:r w:rsidRPr="008C6427">
        <w:rPr>
          <w:rFonts w:eastAsia="Calibri"/>
          <w:sz w:val="22"/>
          <w:szCs w:val="22"/>
        </w:rPr>
        <w:t>в лице</w:t>
      </w:r>
      <w:r w:rsidRPr="008C6427">
        <w:rPr>
          <w:rFonts w:eastAsia="Calibri"/>
          <w:b/>
          <w:i/>
          <w:sz w:val="22"/>
          <w:szCs w:val="22"/>
        </w:rPr>
        <w:t xml:space="preserve"> __________________________________________________________________</w:t>
      </w:r>
    </w:p>
    <w:p w:rsidR="00424A80" w:rsidRPr="008C6427" w:rsidRDefault="00424A80" w:rsidP="00424A80">
      <w:pPr>
        <w:spacing w:after="0"/>
        <w:rPr>
          <w:rFonts w:eastAsia="Calibri"/>
          <w:b/>
          <w:i/>
          <w:sz w:val="22"/>
          <w:szCs w:val="22"/>
        </w:rPr>
      </w:pPr>
      <w:r w:rsidRPr="008C6427">
        <w:rPr>
          <w:rFonts w:eastAsia="Calibri"/>
          <w:b/>
          <w:i/>
          <w:sz w:val="22"/>
          <w:szCs w:val="22"/>
        </w:rPr>
        <w:t>______________________________________________________________________________,</w:t>
      </w:r>
    </w:p>
    <w:p w:rsidR="00424A80" w:rsidRPr="008C6427" w:rsidRDefault="00424A80" w:rsidP="00424A80">
      <w:pPr>
        <w:spacing w:after="0"/>
        <w:ind w:firstLine="709"/>
        <w:rPr>
          <w:rFonts w:eastAsia="Calibri"/>
          <w:bCs/>
          <w:i/>
          <w:iCs/>
          <w:sz w:val="22"/>
          <w:szCs w:val="22"/>
        </w:rPr>
      </w:pPr>
      <w:r w:rsidRPr="008C6427">
        <w:rPr>
          <w:rFonts w:eastAsia="Calibri"/>
          <w:i/>
          <w:sz w:val="22"/>
          <w:szCs w:val="22"/>
        </w:rPr>
        <w:t>(указываются Ф.И.О.,</w:t>
      </w:r>
      <w:r w:rsidRPr="008C6427">
        <w:rPr>
          <w:rFonts w:eastAsia="Calibri"/>
          <w:bCs/>
          <w:i/>
          <w:iCs/>
          <w:sz w:val="22"/>
          <w:szCs w:val="22"/>
        </w:rPr>
        <w:t xml:space="preserve"> адрес, номер основного документа, удостоверяющего его личность, сведения о дате выдачи указанного документа и выдавшем его </w:t>
      </w:r>
      <w:r w:rsidR="00E6246A" w:rsidRPr="008C6427">
        <w:rPr>
          <w:rFonts w:eastAsia="Calibri"/>
          <w:bCs/>
          <w:i/>
          <w:iCs/>
          <w:sz w:val="22"/>
          <w:szCs w:val="22"/>
        </w:rPr>
        <w:t>органе) *</w:t>
      </w:r>
    </w:p>
    <w:p w:rsidR="00424A80" w:rsidRPr="00310DE7" w:rsidRDefault="00424A80" w:rsidP="00310DE7">
      <w:pPr>
        <w:widowControl w:val="0"/>
        <w:ind w:firstLine="709"/>
        <w:rPr>
          <w:rFonts w:eastAsia="Calibri"/>
          <w:color w:val="000000"/>
          <w:sz w:val="22"/>
          <w:szCs w:val="22"/>
        </w:rPr>
      </w:pPr>
      <w:r w:rsidRPr="008C6427">
        <w:rPr>
          <w:rFonts w:eastAsia="Calibri"/>
          <w:b/>
          <w:i/>
          <w:sz w:val="22"/>
          <w:szCs w:val="22"/>
        </w:rPr>
        <w:t>действующего на основании _____________________________</w:t>
      </w:r>
      <w:r w:rsidRPr="008C6427">
        <w:rPr>
          <w:rFonts w:eastAsia="Calibri"/>
          <w:i/>
          <w:sz w:val="22"/>
          <w:szCs w:val="22"/>
        </w:rPr>
        <w:t>,</w:t>
      </w:r>
      <w:r w:rsidRPr="008C6427">
        <w:rPr>
          <w:rFonts w:eastAsia="Calibri"/>
          <w:b/>
          <w:i/>
          <w:sz w:val="22"/>
          <w:szCs w:val="22"/>
        </w:rPr>
        <w:t xml:space="preserve"> </w:t>
      </w:r>
      <w:r w:rsidR="00310DE7" w:rsidRPr="00310DE7">
        <w:rPr>
          <w:rFonts w:eastAsia="Calibri"/>
          <w:sz w:val="22"/>
          <w:szCs w:val="22"/>
        </w:rPr>
        <w:t xml:space="preserve">дает свое согласие </w:t>
      </w:r>
      <w:r w:rsidR="00310DE7" w:rsidRPr="00310DE7">
        <w:rPr>
          <w:b/>
          <w:sz w:val="22"/>
          <w:szCs w:val="22"/>
        </w:rPr>
        <w:t>Акционерному обществу "Энергосервис Волги"</w:t>
      </w:r>
      <w:r w:rsidR="00310DE7" w:rsidRPr="00310DE7">
        <w:rPr>
          <w:sz w:val="22"/>
          <w:szCs w:val="22"/>
        </w:rPr>
        <w:t>, зарегистрированному по адресу:</w:t>
      </w:r>
      <w:r w:rsidR="00310DE7" w:rsidRPr="00310DE7">
        <w:rPr>
          <w:rFonts w:eastAsiaTheme="minorHAnsi"/>
          <w:sz w:val="22"/>
          <w:szCs w:val="22"/>
        </w:rPr>
        <w:t xml:space="preserve"> 410012, Российская Федерация, Саратовская область, город Саратов, Большая Казачья, дом 17/39 стр. 1, помещение 4</w:t>
      </w:r>
      <w:r w:rsidR="00310DE7" w:rsidRPr="00310DE7">
        <w:rPr>
          <w:sz w:val="22"/>
          <w:szCs w:val="22"/>
        </w:rPr>
        <w:t>,</w:t>
      </w:r>
      <w:r w:rsidR="00310DE7" w:rsidRPr="00310DE7">
        <w:rPr>
          <w:rFonts w:eastAsia="Calibri"/>
          <w:sz w:val="22"/>
          <w:szCs w:val="22"/>
        </w:rPr>
        <w:t xml:space="preserve"> </w:t>
      </w:r>
      <w:r w:rsidR="00310DE7" w:rsidRPr="00310DE7">
        <w:rPr>
          <w:sz w:val="22"/>
          <w:szCs w:val="22"/>
        </w:rPr>
        <w:t xml:space="preserve">  </w:t>
      </w:r>
      <w:r w:rsidR="00310DE7" w:rsidRPr="00310DE7">
        <w:rPr>
          <w:b/>
          <w:sz w:val="22"/>
          <w:szCs w:val="22"/>
        </w:rPr>
        <w:t>Публичному акционерному обществу</w:t>
      </w:r>
      <w:r w:rsidR="00310DE7" w:rsidRPr="00310DE7">
        <w:rPr>
          <w:sz w:val="22"/>
          <w:szCs w:val="22"/>
        </w:rPr>
        <w:t xml:space="preserve"> </w:t>
      </w:r>
      <w:r w:rsidR="00310DE7" w:rsidRPr="00310DE7">
        <w:rPr>
          <w:b/>
          <w:snapToGrid w:val="0"/>
          <w:sz w:val="22"/>
          <w:szCs w:val="22"/>
        </w:rPr>
        <w:t>«Россети Волга»</w:t>
      </w:r>
      <w:r w:rsidR="00310DE7" w:rsidRPr="00310DE7">
        <w:rPr>
          <w:snapToGrid w:val="0"/>
          <w:sz w:val="22"/>
          <w:szCs w:val="22"/>
        </w:rPr>
        <w:t>,</w:t>
      </w:r>
      <w:r w:rsidR="00310DE7" w:rsidRPr="00310DE7">
        <w:rPr>
          <w:sz w:val="22"/>
          <w:szCs w:val="22"/>
        </w:rPr>
        <w:t xml:space="preserve"> зарегистрированному по адресу: 410031, г. Саратов, </w:t>
      </w:r>
      <w:r w:rsidR="00310DE7">
        <w:rPr>
          <w:sz w:val="22"/>
          <w:szCs w:val="22"/>
        </w:rPr>
        <w:t xml:space="preserve">                                  </w:t>
      </w:r>
      <w:r w:rsidR="00310DE7" w:rsidRPr="00310DE7">
        <w:rPr>
          <w:sz w:val="22"/>
          <w:szCs w:val="22"/>
        </w:rPr>
        <w:t xml:space="preserve">ул. Первомайская, д.42/44 и </w:t>
      </w:r>
      <w:r w:rsidR="00310DE7" w:rsidRPr="00310DE7">
        <w:rPr>
          <w:b/>
          <w:sz w:val="22"/>
          <w:szCs w:val="22"/>
        </w:rPr>
        <w:t>Публичному акционерному обществу «Федеральная сетевая компания - Россети»,</w:t>
      </w:r>
      <w:r w:rsidR="00310DE7" w:rsidRPr="00310DE7">
        <w:rPr>
          <w:sz w:val="22"/>
          <w:szCs w:val="22"/>
        </w:rPr>
        <w:t xml:space="preserve"> зарегистрированному по адресу: г. Москва, ул. Беловежская,4,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контрагента)/контрагента/планируемых к привлечению </w:t>
      </w:r>
      <w:proofErr w:type="spellStart"/>
      <w:r w:rsidR="00310DE7" w:rsidRPr="00310DE7">
        <w:rPr>
          <w:sz w:val="22"/>
          <w:szCs w:val="22"/>
        </w:rPr>
        <w:t>субконтрагентов</w:t>
      </w:r>
      <w:proofErr w:type="spellEnd"/>
      <w:r w:rsidR="00310DE7" w:rsidRPr="00310DE7">
        <w:rPr>
          <w:sz w:val="22"/>
          <w:szCs w:val="22"/>
        </w:rPr>
        <w:t>: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w:t>
      </w:r>
      <w:r w:rsidR="00310DE7">
        <w:rPr>
          <w:sz w:val="22"/>
          <w:szCs w:val="22"/>
        </w:rPr>
        <w:t xml:space="preserve">, предусмотренных п. 3 ст. 3 ФЗ </w:t>
      </w:r>
      <w:r w:rsidR="00310DE7" w:rsidRPr="00310DE7">
        <w:rPr>
          <w:sz w:val="22"/>
          <w:szCs w:val="22"/>
        </w:rPr>
        <w:t xml:space="preserve">«О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00310DE7" w:rsidRPr="00310DE7">
        <w:rPr>
          <w:sz w:val="22"/>
          <w:szCs w:val="22"/>
        </w:rPr>
        <w:t>Росфинмониторинг</w:t>
      </w:r>
      <w:proofErr w:type="spellEnd"/>
      <w:r w:rsidR="00310DE7" w:rsidRPr="00310DE7">
        <w:rPr>
          <w:sz w:val="22"/>
          <w:szCs w:val="22"/>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8C6427">
        <w:rPr>
          <w:rFonts w:eastAsia="Calibri"/>
          <w:sz w:val="22"/>
          <w:szCs w:val="22"/>
        </w:rPr>
        <w:t>***</w:t>
      </w:r>
    </w:p>
    <w:p w:rsidR="00424A80" w:rsidRPr="008C6427" w:rsidRDefault="00424A80" w:rsidP="00424A80">
      <w:pPr>
        <w:spacing w:after="0"/>
        <w:ind w:firstLine="709"/>
        <w:rPr>
          <w:rFonts w:eastAsia="Calibri"/>
          <w:snapToGrid w:val="0"/>
          <w:sz w:val="22"/>
          <w:szCs w:val="22"/>
        </w:rPr>
      </w:pPr>
      <w:r w:rsidRPr="008C6427">
        <w:rPr>
          <w:rFonts w:eastAsia="Calibri"/>
          <w:snapToGrid w:val="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w:t>
      </w:r>
      <w:r w:rsidR="00310DE7">
        <w:rPr>
          <w:rFonts w:eastAsia="Calibri"/>
          <w:snapToGrid w:val="0"/>
          <w:sz w:val="22"/>
          <w:szCs w:val="22"/>
        </w:rPr>
        <w:t xml:space="preserve">                                     </w:t>
      </w:r>
      <w:r w:rsidRPr="008C6427">
        <w:rPr>
          <w:rFonts w:eastAsia="Calibri"/>
          <w:snapToGrid w:val="0"/>
          <w:sz w:val="22"/>
          <w:szCs w:val="22"/>
        </w:rPr>
        <w:t xml:space="preserve">«О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8C6427">
        <w:rPr>
          <w:rFonts w:eastAsia="Calibri"/>
          <w:snapToGrid w:val="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24A80" w:rsidRPr="008C6427" w:rsidRDefault="00424A80" w:rsidP="00424A80">
      <w:pPr>
        <w:spacing w:after="0"/>
        <w:ind w:firstLine="709"/>
        <w:rPr>
          <w:rFonts w:eastAsia="Calibri"/>
          <w:snapToGrid w:val="0"/>
          <w:sz w:val="22"/>
          <w:szCs w:val="22"/>
        </w:rPr>
      </w:pPr>
      <w:r w:rsidRPr="008C6427">
        <w:rPr>
          <w:rFonts w:eastAsia="Calibri"/>
          <w:snapToGrid w:val="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0DE7" w:rsidRDefault="00310DE7" w:rsidP="00424A80">
      <w:pPr>
        <w:spacing w:after="0"/>
        <w:rPr>
          <w:rFonts w:eastAsia="Calibri"/>
          <w:snapToGrid w:val="0"/>
          <w:sz w:val="22"/>
          <w:szCs w:val="22"/>
        </w:rPr>
      </w:pPr>
    </w:p>
    <w:p w:rsidR="00310DE7" w:rsidRDefault="00310DE7" w:rsidP="00424A80">
      <w:pPr>
        <w:spacing w:after="0"/>
        <w:rPr>
          <w:rFonts w:eastAsia="Calibri"/>
          <w:snapToGrid w:val="0"/>
          <w:sz w:val="22"/>
          <w:szCs w:val="22"/>
        </w:rPr>
      </w:pPr>
    </w:p>
    <w:p w:rsidR="00310DE7" w:rsidRDefault="00310DE7" w:rsidP="00424A80">
      <w:pPr>
        <w:spacing w:after="0"/>
        <w:rPr>
          <w:rFonts w:eastAsia="Calibri"/>
          <w:snapToGrid w:val="0"/>
          <w:sz w:val="22"/>
          <w:szCs w:val="22"/>
        </w:rPr>
      </w:pPr>
    </w:p>
    <w:p w:rsidR="00310DE7" w:rsidRDefault="00310DE7" w:rsidP="00424A80">
      <w:pPr>
        <w:spacing w:after="0"/>
        <w:rPr>
          <w:rFonts w:eastAsia="Calibri"/>
          <w:snapToGrid w:val="0"/>
          <w:sz w:val="22"/>
          <w:szCs w:val="22"/>
        </w:rPr>
      </w:pPr>
    </w:p>
    <w:p w:rsidR="00310DE7" w:rsidRDefault="00310DE7" w:rsidP="00424A80">
      <w:pPr>
        <w:spacing w:after="0"/>
        <w:rPr>
          <w:rFonts w:eastAsia="Calibri"/>
          <w:snapToGrid w:val="0"/>
          <w:sz w:val="22"/>
          <w:szCs w:val="22"/>
        </w:rPr>
      </w:pPr>
    </w:p>
    <w:p w:rsidR="00310DE7" w:rsidRDefault="00310DE7" w:rsidP="00424A80">
      <w:pPr>
        <w:spacing w:after="0"/>
        <w:rPr>
          <w:rFonts w:eastAsia="Calibri"/>
          <w:snapToGrid w:val="0"/>
          <w:sz w:val="22"/>
          <w:szCs w:val="22"/>
        </w:rPr>
      </w:pPr>
    </w:p>
    <w:p w:rsidR="00310DE7" w:rsidRDefault="00310DE7" w:rsidP="00424A80">
      <w:pPr>
        <w:spacing w:after="0"/>
        <w:rPr>
          <w:rFonts w:eastAsia="Calibri"/>
          <w:snapToGrid w:val="0"/>
          <w:sz w:val="22"/>
          <w:szCs w:val="22"/>
        </w:rPr>
      </w:pPr>
    </w:p>
    <w:p w:rsidR="00310DE7" w:rsidRDefault="00310DE7" w:rsidP="00424A80">
      <w:pPr>
        <w:spacing w:after="0"/>
        <w:rPr>
          <w:rFonts w:eastAsia="Calibri"/>
          <w:snapToGrid w:val="0"/>
          <w:sz w:val="22"/>
          <w:szCs w:val="22"/>
        </w:rPr>
      </w:pPr>
    </w:p>
    <w:p w:rsidR="00310DE7" w:rsidRDefault="00310DE7" w:rsidP="00424A80">
      <w:pPr>
        <w:spacing w:after="0"/>
        <w:rPr>
          <w:rFonts w:eastAsia="Calibri"/>
          <w:snapToGrid w:val="0"/>
          <w:sz w:val="22"/>
          <w:szCs w:val="22"/>
        </w:rPr>
      </w:pPr>
    </w:p>
    <w:p w:rsidR="00424A80" w:rsidRPr="008C6427" w:rsidRDefault="00424A80" w:rsidP="00424A80">
      <w:pPr>
        <w:spacing w:after="0"/>
        <w:rPr>
          <w:rFonts w:eastAsia="Calibri"/>
          <w:sz w:val="22"/>
          <w:szCs w:val="22"/>
        </w:rPr>
      </w:pPr>
      <w:r w:rsidRPr="008C6427">
        <w:rPr>
          <w:rFonts w:eastAsia="Calibri"/>
          <w:sz w:val="22"/>
          <w:szCs w:val="22"/>
        </w:rPr>
        <w:t xml:space="preserve">_____________________________                 </w:t>
      </w:r>
      <w:r w:rsidR="00310DE7">
        <w:rPr>
          <w:rFonts w:eastAsia="Calibri"/>
          <w:sz w:val="22"/>
          <w:szCs w:val="22"/>
        </w:rPr>
        <w:t xml:space="preserve">                              </w:t>
      </w:r>
      <w:r w:rsidRPr="008C6427">
        <w:rPr>
          <w:rFonts w:eastAsia="Calibri"/>
          <w:sz w:val="22"/>
          <w:szCs w:val="22"/>
        </w:rPr>
        <w:t>______________________________________</w:t>
      </w:r>
    </w:p>
    <w:p w:rsidR="00424A80" w:rsidRPr="008C6427" w:rsidRDefault="00424A80" w:rsidP="00424A80">
      <w:pPr>
        <w:spacing w:after="0"/>
        <w:rPr>
          <w:rFonts w:eastAsia="Calibri"/>
          <w:sz w:val="22"/>
          <w:szCs w:val="22"/>
        </w:rPr>
      </w:pPr>
      <w:r w:rsidRPr="008C6427">
        <w:rPr>
          <w:rFonts w:eastAsia="Calibri"/>
          <w:sz w:val="22"/>
          <w:szCs w:val="22"/>
        </w:rPr>
        <w:t xml:space="preserve">(подпись уполномоченного </w:t>
      </w:r>
      <w:proofErr w:type="gramStart"/>
      <w:r w:rsidR="00E6246A" w:rsidRPr="008C6427">
        <w:rPr>
          <w:rFonts w:eastAsia="Calibri"/>
          <w:sz w:val="22"/>
          <w:szCs w:val="22"/>
        </w:rPr>
        <w:t xml:space="preserve">представителя)  </w:t>
      </w:r>
      <w:r w:rsidRPr="008C6427">
        <w:rPr>
          <w:rFonts w:eastAsia="Calibri"/>
          <w:sz w:val="22"/>
          <w:szCs w:val="22"/>
        </w:rPr>
        <w:t xml:space="preserve"> </w:t>
      </w:r>
      <w:proofErr w:type="gramEnd"/>
      <w:r w:rsidRPr="008C6427">
        <w:rPr>
          <w:rFonts w:eastAsia="Calibri"/>
          <w:sz w:val="22"/>
          <w:szCs w:val="22"/>
        </w:rPr>
        <w:t xml:space="preserve">                             (Ф.И.О. и должность подписавшего**</w:t>
      </w:r>
      <w:r w:rsidR="00310DE7">
        <w:rPr>
          <w:rFonts w:eastAsia="Calibri"/>
          <w:sz w:val="22"/>
          <w:szCs w:val="22"/>
        </w:rPr>
        <w:t>*</w:t>
      </w:r>
      <w:r w:rsidRPr="008C6427">
        <w:rPr>
          <w:rFonts w:eastAsia="Calibri"/>
          <w:sz w:val="22"/>
          <w:szCs w:val="22"/>
        </w:rPr>
        <w:t>)</w:t>
      </w:r>
    </w:p>
    <w:p w:rsidR="00424A80" w:rsidRPr="008C6427" w:rsidRDefault="00424A80" w:rsidP="00424A80">
      <w:pPr>
        <w:spacing w:after="0"/>
        <w:rPr>
          <w:rFonts w:eastAsia="Calibri"/>
          <w:b/>
          <w:bCs/>
          <w:sz w:val="22"/>
          <w:szCs w:val="22"/>
        </w:rPr>
      </w:pPr>
      <w:r w:rsidRPr="008C6427">
        <w:rPr>
          <w:rFonts w:eastAsia="Calibri"/>
          <w:b/>
          <w:bCs/>
          <w:sz w:val="22"/>
          <w:szCs w:val="22"/>
        </w:rPr>
        <w:t>М.П.</w:t>
      </w:r>
    </w:p>
    <w:p w:rsidR="000030C5" w:rsidRPr="008C6427" w:rsidRDefault="000030C5" w:rsidP="003746AD">
      <w:pPr>
        <w:jc w:val="center"/>
        <w:rPr>
          <w:b/>
          <w:sz w:val="22"/>
          <w:szCs w:val="22"/>
        </w:rPr>
      </w:pPr>
      <w:r w:rsidRPr="008C6427">
        <w:rPr>
          <w:b/>
          <w:sz w:val="22"/>
          <w:szCs w:val="22"/>
        </w:rPr>
        <w:br w:type="page"/>
      </w:r>
    </w:p>
    <w:p w:rsidR="002162C5" w:rsidRPr="008C6427" w:rsidRDefault="00AC1FF1" w:rsidP="000030C5">
      <w:pPr>
        <w:pStyle w:val="21"/>
        <w:rPr>
          <w:sz w:val="22"/>
          <w:szCs w:val="22"/>
        </w:rPr>
      </w:pPr>
      <w:bookmarkStart w:id="213" w:name="_Toc61602017"/>
      <w:r>
        <w:rPr>
          <w:sz w:val="22"/>
          <w:szCs w:val="22"/>
        </w:rPr>
        <w:lastRenderedPageBreak/>
        <w:t>ФОРМА 10</w:t>
      </w:r>
      <w:r w:rsidR="003746AD" w:rsidRPr="008C6427">
        <w:rPr>
          <w:sz w:val="22"/>
          <w:szCs w:val="22"/>
        </w:rPr>
        <w:t>.</w:t>
      </w:r>
      <w:r w:rsidR="002162C5" w:rsidRPr="008C6427">
        <w:rPr>
          <w:sz w:val="22"/>
          <w:szCs w:val="22"/>
        </w:rPr>
        <w:t xml:space="preserve">   АНТИКОРРУПЦИОННЫЕ ОБЯЗАТЕЛЬСТВА</w:t>
      </w:r>
      <w:bookmarkEnd w:id="213"/>
    </w:p>
    <w:p w:rsidR="002162C5" w:rsidRPr="008C6427" w:rsidRDefault="002162C5" w:rsidP="002162C5">
      <w:pPr>
        <w:suppressAutoHyphens/>
        <w:spacing w:after="0"/>
        <w:ind w:firstLine="709"/>
        <w:jc w:val="center"/>
        <w:rPr>
          <w:b/>
          <w:color w:val="000000"/>
          <w:sz w:val="22"/>
          <w:szCs w:val="22"/>
          <w:lang w:eastAsia="ar-SA"/>
        </w:rPr>
      </w:pPr>
      <w:r w:rsidRPr="008C6427">
        <w:rPr>
          <w:b/>
          <w:bCs/>
          <w:color w:val="000000"/>
          <w:sz w:val="22"/>
          <w:szCs w:val="22"/>
          <w:lang w:eastAsia="ar-SA"/>
        </w:rPr>
        <w:t>Антикоррупционные обязательства</w:t>
      </w:r>
    </w:p>
    <w:p w:rsidR="002162C5" w:rsidRPr="008C6427" w:rsidRDefault="002162C5" w:rsidP="002162C5">
      <w:pPr>
        <w:suppressAutoHyphens/>
        <w:spacing w:after="0"/>
        <w:ind w:firstLine="709"/>
        <w:rPr>
          <w:bCs/>
          <w:color w:val="000000"/>
          <w:sz w:val="22"/>
          <w:szCs w:val="22"/>
          <w:lang w:eastAsia="ar-SA"/>
        </w:rPr>
      </w:pPr>
      <w:r w:rsidRPr="008C6427">
        <w:rPr>
          <w:bCs/>
          <w:color w:val="000000"/>
          <w:sz w:val="22"/>
          <w:szCs w:val="22"/>
          <w:lang w:eastAsia="ar-SA"/>
        </w:rPr>
        <w:t xml:space="preserve">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w:t>
      </w:r>
      <w:r w:rsidR="00310DE7">
        <w:rPr>
          <w:bCs/>
          <w:color w:val="000000"/>
          <w:sz w:val="22"/>
          <w:szCs w:val="22"/>
          <w:lang w:eastAsia="ar-SA"/>
        </w:rPr>
        <w:t xml:space="preserve">                          </w:t>
      </w:r>
      <w:r w:rsidRPr="008C6427">
        <w:rPr>
          <w:bCs/>
          <w:color w:val="000000"/>
          <w:sz w:val="22"/>
          <w:szCs w:val="22"/>
          <w:lang w:eastAsia="ar-SA"/>
        </w:rPr>
        <w:t>ПАО «Россети»/ДЗО ПАО «Россети» по разработке и принятию мер по предупреждению и противодействию коррупции.</w:t>
      </w:r>
    </w:p>
    <w:p w:rsidR="002162C5" w:rsidRPr="008C6427" w:rsidRDefault="002162C5" w:rsidP="00310DE7">
      <w:pPr>
        <w:numPr>
          <w:ilvl w:val="0"/>
          <w:numId w:val="20"/>
        </w:numPr>
        <w:tabs>
          <w:tab w:val="clear" w:pos="1428"/>
          <w:tab w:val="num" w:pos="0"/>
        </w:tabs>
        <w:suppressAutoHyphens/>
        <w:spacing w:after="0"/>
        <w:ind w:left="0" w:firstLine="709"/>
        <w:rPr>
          <w:bCs/>
          <w:color w:val="000000"/>
          <w:sz w:val="22"/>
          <w:szCs w:val="22"/>
          <w:lang w:eastAsia="ar-SA"/>
        </w:rPr>
      </w:pPr>
      <w:r w:rsidRPr="008C6427">
        <w:rPr>
          <w:bCs/>
          <w:color w:val="000000"/>
          <w:sz w:val="22"/>
          <w:szCs w:val="22"/>
          <w:lang w:eastAsia="ar-SA"/>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после ознакомления с закупочной документацией гарантирует и заверяет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что он:</w:t>
      </w:r>
    </w:p>
    <w:p w:rsidR="002162C5" w:rsidRPr="008C6427" w:rsidRDefault="002162C5" w:rsidP="00310DE7">
      <w:pPr>
        <w:widowControl w:val="0"/>
        <w:suppressAutoHyphens/>
        <w:spacing w:after="0"/>
        <w:ind w:firstLine="709"/>
        <w:contextualSpacing/>
        <w:rPr>
          <w:bCs/>
          <w:sz w:val="22"/>
          <w:szCs w:val="22"/>
          <w:lang w:eastAsia="ar-SA"/>
        </w:rPr>
      </w:pPr>
      <w:r w:rsidRPr="008C6427">
        <w:rPr>
          <w:bCs/>
          <w:sz w:val="22"/>
          <w:szCs w:val="22"/>
          <w:lang w:eastAsia="ar-SA"/>
        </w:rPr>
        <w:t>1.1</w:t>
      </w:r>
      <w:r w:rsidRPr="008C6427">
        <w:rPr>
          <w:bCs/>
          <w:sz w:val="22"/>
          <w:szCs w:val="22"/>
          <w:lang w:eastAsia="ar-SA"/>
        </w:rPr>
        <w:tab/>
        <w:t>Ознакомлен с Антикоррупционной политикой ПАО «Россети» и его ДЗО, утвержденной решением Совета директоров ПАО «Россети»/ ДЗО ПАО «Россети» (протокол от 05.12.2016 № 246) (далее - Антикоррупционная политика).</w:t>
      </w:r>
    </w:p>
    <w:p w:rsidR="002162C5" w:rsidRPr="008C6427" w:rsidRDefault="002162C5" w:rsidP="00310DE7">
      <w:pPr>
        <w:widowControl w:val="0"/>
        <w:numPr>
          <w:ilvl w:val="1"/>
          <w:numId w:val="24"/>
        </w:numPr>
        <w:suppressAutoHyphens/>
        <w:spacing w:after="0"/>
        <w:ind w:left="0" w:firstLine="709"/>
        <w:contextualSpacing/>
        <w:rPr>
          <w:bCs/>
          <w:sz w:val="22"/>
          <w:szCs w:val="22"/>
          <w:lang w:eastAsia="ar-SA"/>
        </w:rPr>
      </w:pPr>
      <w:r w:rsidRPr="008C6427">
        <w:rPr>
          <w:bCs/>
          <w:sz w:val="22"/>
          <w:szCs w:val="22"/>
          <w:lang w:eastAsia="ar-SA"/>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8C6427">
        <w:rPr>
          <w:bCs/>
          <w:sz w:val="22"/>
          <w:szCs w:val="22"/>
          <w:lang w:eastAsia="ar-SA"/>
        </w:rPr>
        <w:br/>
        <w:t xml:space="preserve">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w:t>
      </w:r>
      <w:r w:rsidR="00994C85">
        <w:rPr>
          <w:bCs/>
          <w:sz w:val="22"/>
          <w:szCs w:val="22"/>
          <w:lang w:eastAsia="ar-SA"/>
        </w:rPr>
        <w:t>Заказ</w:t>
      </w:r>
      <w:r w:rsidR="00472AE0">
        <w:rPr>
          <w:bCs/>
          <w:sz w:val="22"/>
          <w:szCs w:val="22"/>
          <w:lang w:eastAsia="ar-SA"/>
        </w:rPr>
        <w:t>чик</w:t>
      </w:r>
      <w:r w:rsidRPr="008C6427">
        <w:rPr>
          <w:bCs/>
          <w:sz w:val="22"/>
          <w:szCs w:val="22"/>
          <w:lang w:eastAsia="ar-SA"/>
        </w:rPr>
        <w:t>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162C5" w:rsidRPr="008C6427" w:rsidRDefault="002162C5" w:rsidP="00310DE7">
      <w:pPr>
        <w:numPr>
          <w:ilvl w:val="0"/>
          <w:numId w:val="20"/>
        </w:numPr>
        <w:tabs>
          <w:tab w:val="clear" w:pos="1428"/>
        </w:tabs>
        <w:suppressAutoHyphens/>
        <w:spacing w:after="0"/>
        <w:ind w:left="0" w:firstLine="709"/>
        <w:rPr>
          <w:bCs/>
          <w:color w:val="000000"/>
          <w:sz w:val="22"/>
          <w:szCs w:val="22"/>
          <w:lang w:eastAsia="ar-SA"/>
        </w:rPr>
      </w:pPr>
      <w:r w:rsidRPr="008C6427">
        <w:rPr>
          <w:bCs/>
          <w:color w:val="000000"/>
          <w:sz w:val="22"/>
          <w:szCs w:val="22"/>
          <w:lang w:eastAsia="ar-SA"/>
        </w:rPr>
        <w:t xml:space="preserve">Участник, а также его аффилированные лица, бенефициары, работники, посредники и/или иные лица, действующие в интересах работников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rsidR="002162C5" w:rsidRPr="008C6427" w:rsidRDefault="002162C5" w:rsidP="00310DE7">
      <w:pPr>
        <w:suppressAutoHyphens/>
        <w:spacing w:after="0"/>
        <w:ind w:firstLine="709"/>
        <w:rPr>
          <w:bCs/>
          <w:color w:val="000000"/>
          <w:sz w:val="22"/>
          <w:szCs w:val="22"/>
          <w:lang w:eastAsia="ar-SA"/>
        </w:rPr>
      </w:pPr>
      <w:r w:rsidRPr="008C6427">
        <w:rPr>
          <w:bCs/>
          <w:color w:val="000000"/>
          <w:sz w:val="22"/>
          <w:szCs w:val="22"/>
          <w:lang w:eastAsia="ar-SA"/>
        </w:rPr>
        <w:t>2. 1. К Запрещённым действиям, способным вызвать коррупционные риски при осуществлении закупочной деятельности, относятся:</w:t>
      </w:r>
    </w:p>
    <w:p w:rsidR="002162C5" w:rsidRPr="008C6427" w:rsidRDefault="002162C5" w:rsidP="00310DE7">
      <w:pPr>
        <w:numPr>
          <w:ilvl w:val="0"/>
          <w:numId w:val="23"/>
        </w:numPr>
        <w:suppressAutoHyphens/>
        <w:spacing w:after="0"/>
        <w:ind w:left="0" w:firstLine="709"/>
        <w:rPr>
          <w:bCs/>
          <w:color w:val="000000"/>
          <w:sz w:val="22"/>
          <w:szCs w:val="22"/>
          <w:lang w:eastAsia="ar-SA"/>
        </w:rPr>
      </w:pPr>
      <w:r w:rsidRPr="008C6427">
        <w:rPr>
          <w:bCs/>
          <w:color w:val="000000"/>
          <w:sz w:val="22"/>
          <w:szCs w:val="22"/>
          <w:lang w:eastAsia="ar-SA"/>
        </w:rPr>
        <w:t>предоставление неполных, заведомо ложных, недостоверных сведений о структуре собственников;</w:t>
      </w:r>
    </w:p>
    <w:p w:rsidR="002162C5" w:rsidRPr="008C6427" w:rsidRDefault="002162C5" w:rsidP="00310DE7">
      <w:pPr>
        <w:numPr>
          <w:ilvl w:val="0"/>
          <w:numId w:val="23"/>
        </w:numPr>
        <w:suppressAutoHyphens/>
        <w:spacing w:after="0"/>
        <w:ind w:left="0" w:firstLine="709"/>
        <w:rPr>
          <w:bCs/>
          <w:color w:val="000000"/>
          <w:sz w:val="22"/>
          <w:szCs w:val="22"/>
          <w:lang w:eastAsia="ar-SA"/>
        </w:rPr>
      </w:pPr>
      <w:r w:rsidRPr="008C6427">
        <w:rPr>
          <w:bCs/>
          <w:color w:val="000000"/>
          <w:sz w:val="22"/>
          <w:szCs w:val="22"/>
          <w:lang w:eastAsia="ar-SA"/>
        </w:rPr>
        <w:t xml:space="preserve">непредставление информации о наличии аффилированных и иных связей, пред/конфликта интересов с работниками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(либо их родственниками), а также с иными участниками закупочной процедуры/их бенефициарами;</w:t>
      </w:r>
    </w:p>
    <w:p w:rsidR="002162C5" w:rsidRPr="008C6427" w:rsidRDefault="002162C5" w:rsidP="00310DE7">
      <w:pPr>
        <w:numPr>
          <w:ilvl w:val="0"/>
          <w:numId w:val="21"/>
        </w:numPr>
        <w:suppressAutoHyphens/>
        <w:spacing w:after="0"/>
        <w:ind w:left="0" w:firstLine="709"/>
        <w:rPr>
          <w:bCs/>
          <w:color w:val="000000"/>
          <w:sz w:val="22"/>
          <w:szCs w:val="22"/>
          <w:lang w:eastAsia="ar-SA"/>
        </w:rPr>
      </w:pPr>
      <w:r w:rsidRPr="008C6427">
        <w:rPr>
          <w:bCs/>
          <w:color w:val="000000"/>
          <w:sz w:val="22"/>
          <w:szCs w:val="22"/>
          <w:lang w:eastAsia="ar-SA"/>
        </w:rPr>
        <w:t>освобождение, предложение или обещание освободить от исполнения обязательства или обязанности;</w:t>
      </w:r>
    </w:p>
    <w:p w:rsidR="002162C5" w:rsidRPr="008C6427" w:rsidRDefault="002162C5" w:rsidP="00310DE7">
      <w:pPr>
        <w:numPr>
          <w:ilvl w:val="0"/>
          <w:numId w:val="21"/>
        </w:numPr>
        <w:suppressAutoHyphens/>
        <w:spacing w:after="0"/>
        <w:ind w:left="0" w:firstLine="709"/>
        <w:rPr>
          <w:bCs/>
          <w:color w:val="000000"/>
          <w:sz w:val="22"/>
          <w:szCs w:val="22"/>
          <w:lang w:eastAsia="ar-SA"/>
        </w:rPr>
      </w:pPr>
      <w:r w:rsidRPr="008C6427">
        <w:rPr>
          <w:bCs/>
          <w:color w:val="000000"/>
          <w:sz w:val="22"/>
          <w:szCs w:val="22"/>
          <w:lang w:eastAsia="ar-SA"/>
        </w:rPr>
        <w:t>оказание, предложение или обещание оказать услуги;</w:t>
      </w:r>
    </w:p>
    <w:p w:rsidR="002162C5" w:rsidRPr="008C6427" w:rsidRDefault="002162C5" w:rsidP="00310DE7">
      <w:pPr>
        <w:numPr>
          <w:ilvl w:val="0"/>
          <w:numId w:val="21"/>
        </w:numPr>
        <w:suppressAutoHyphens/>
        <w:spacing w:after="0"/>
        <w:ind w:left="0" w:firstLine="709"/>
        <w:rPr>
          <w:bCs/>
          <w:color w:val="000000"/>
          <w:sz w:val="22"/>
          <w:szCs w:val="22"/>
          <w:lang w:eastAsia="ar-SA"/>
        </w:rPr>
      </w:pPr>
      <w:r w:rsidRPr="008C6427">
        <w:rPr>
          <w:bCs/>
          <w:color w:val="000000"/>
          <w:sz w:val="22"/>
          <w:szCs w:val="22"/>
          <w:lang w:eastAsia="ar-SA"/>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162C5" w:rsidRPr="008C6427" w:rsidRDefault="002162C5" w:rsidP="00310DE7">
      <w:pPr>
        <w:numPr>
          <w:ilvl w:val="0"/>
          <w:numId w:val="21"/>
        </w:numPr>
        <w:suppressAutoHyphens/>
        <w:spacing w:after="0"/>
        <w:ind w:left="0" w:firstLine="709"/>
        <w:rPr>
          <w:bCs/>
          <w:color w:val="000000"/>
          <w:sz w:val="22"/>
          <w:szCs w:val="22"/>
          <w:lang w:eastAsia="ar-SA"/>
        </w:rPr>
      </w:pPr>
      <w:r w:rsidRPr="008C6427">
        <w:rPr>
          <w:bCs/>
          <w:color w:val="000000"/>
          <w:sz w:val="22"/>
          <w:szCs w:val="22"/>
          <w:lang w:eastAsia="ar-SA"/>
        </w:rPr>
        <w:t xml:space="preserve">предоставление, предложение или обещание предоставить иные выгоды; </w:t>
      </w:r>
    </w:p>
    <w:p w:rsidR="002162C5" w:rsidRPr="008C6427" w:rsidRDefault="002162C5" w:rsidP="00310DE7">
      <w:pPr>
        <w:numPr>
          <w:ilvl w:val="0"/>
          <w:numId w:val="21"/>
        </w:numPr>
        <w:suppressAutoHyphens/>
        <w:spacing w:after="0"/>
        <w:ind w:left="0" w:firstLine="709"/>
        <w:rPr>
          <w:bCs/>
          <w:sz w:val="22"/>
          <w:szCs w:val="22"/>
          <w:lang w:eastAsia="ar-SA"/>
        </w:rPr>
      </w:pPr>
      <w:r w:rsidRPr="008C6427">
        <w:rPr>
          <w:bCs/>
          <w:sz w:val="22"/>
          <w:szCs w:val="22"/>
          <w:lang w:eastAsia="ar-SA"/>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162C5" w:rsidRPr="008C6427" w:rsidRDefault="002162C5" w:rsidP="00310DE7">
      <w:pPr>
        <w:numPr>
          <w:ilvl w:val="1"/>
          <w:numId w:val="22"/>
        </w:numPr>
        <w:suppressAutoHyphens/>
        <w:spacing w:after="0"/>
        <w:ind w:left="0" w:firstLine="709"/>
        <w:rPr>
          <w:bCs/>
          <w:sz w:val="22"/>
          <w:szCs w:val="22"/>
          <w:lang w:eastAsia="ar-SA"/>
        </w:rPr>
      </w:pPr>
      <w:r w:rsidRPr="008C6427">
        <w:rPr>
          <w:bCs/>
          <w:sz w:val="22"/>
          <w:szCs w:val="22"/>
          <w:lang w:val="en-US" w:eastAsia="ar-SA"/>
        </w:rPr>
        <w:t>C</w:t>
      </w:r>
      <w:proofErr w:type="spellStart"/>
      <w:r w:rsidRPr="008C6427">
        <w:rPr>
          <w:bCs/>
          <w:sz w:val="22"/>
          <w:szCs w:val="22"/>
          <w:lang w:eastAsia="ar-SA"/>
        </w:rPr>
        <w:t>тимулирование</w:t>
      </w:r>
      <w:proofErr w:type="spellEnd"/>
      <w:r w:rsidRPr="008C6427">
        <w:rPr>
          <w:bCs/>
          <w:sz w:val="22"/>
          <w:szCs w:val="22"/>
          <w:lang w:eastAsia="ar-SA"/>
        </w:rPr>
        <w:t xml:space="preserve"> каким-либо образом работников </w:t>
      </w:r>
      <w:r w:rsidR="00994C85">
        <w:rPr>
          <w:bCs/>
          <w:sz w:val="22"/>
          <w:szCs w:val="22"/>
          <w:lang w:eastAsia="ar-SA"/>
        </w:rPr>
        <w:t>Заказ</w:t>
      </w:r>
      <w:r w:rsidR="00472AE0">
        <w:rPr>
          <w:bCs/>
          <w:sz w:val="22"/>
          <w:szCs w:val="22"/>
          <w:lang w:eastAsia="ar-SA"/>
        </w:rPr>
        <w:t>чик</w:t>
      </w:r>
      <w:r w:rsidRPr="008C6427">
        <w:rPr>
          <w:bCs/>
          <w:sz w:val="22"/>
          <w:szCs w:val="22"/>
          <w:lang w:eastAsia="ar-SA"/>
        </w:rPr>
        <w:t xml:space="preserve">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162C5" w:rsidRPr="008C6427" w:rsidRDefault="002162C5" w:rsidP="00310DE7">
      <w:pPr>
        <w:numPr>
          <w:ilvl w:val="1"/>
          <w:numId w:val="22"/>
        </w:numPr>
        <w:suppressAutoHyphens/>
        <w:spacing w:after="0"/>
        <w:ind w:left="0" w:firstLine="709"/>
        <w:rPr>
          <w:bCs/>
          <w:sz w:val="22"/>
          <w:szCs w:val="22"/>
          <w:lang w:eastAsia="ar-SA"/>
        </w:rPr>
      </w:pPr>
      <w:r w:rsidRPr="008C6427">
        <w:rPr>
          <w:bCs/>
          <w:sz w:val="22"/>
          <w:szCs w:val="22"/>
          <w:lang w:eastAsia="ar-SA"/>
        </w:rPr>
        <w:t xml:space="preserve">Под действиями работника </w:t>
      </w:r>
      <w:r w:rsidR="00994C85">
        <w:rPr>
          <w:bCs/>
          <w:sz w:val="22"/>
          <w:szCs w:val="22"/>
          <w:lang w:eastAsia="ar-SA"/>
        </w:rPr>
        <w:t>Заказ</w:t>
      </w:r>
      <w:r w:rsidR="00472AE0">
        <w:rPr>
          <w:bCs/>
          <w:sz w:val="22"/>
          <w:szCs w:val="22"/>
          <w:lang w:eastAsia="ar-SA"/>
        </w:rPr>
        <w:t>чик</w:t>
      </w:r>
      <w:r w:rsidRPr="008C6427">
        <w:rPr>
          <w:bCs/>
          <w:sz w:val="22"/>
          <w:szCs w:val="22"/>
          <w:lang w:eastAsia="ar-SA"/>
        </w:rPr>
        <w:t>а/Организатора закупки, осуществляемыми в пользу Участника, понимаются:</w:t>
      </w:r>
    </w:p>
    <w:p w:rsidR="002162C5" w:rsidRPr="008C6427" w:rsidRDefault="002162C5" w:rsidP="00AD10C7">
      <w:pPr>
        <w:numPr>
          <w:ilvl w:val="0"/>
          <w:numId w:val="21"/>
        </w:numPr>
        <w:suppressAutoHyphens/>
        <w:spacing w:after="0"/>
        <w:ind w:left="142" w:firstLine="491"/>
        <w:rPr>
          <w:bCs/>
          <w:color w:val="000000"/>
          <w:sz w:val="22"/>
          <w:szCs w:val="22"/>
          <w:lang w:eastAsia="ar-SA"/>
        </w:rPr>
      </w:pPr>
      <w:r w:rsidRPr="008C6427">
        <w:rPr>
          <w:bCs/>
          <w:color w:val="000000"/>
          <w:sz w:val="22"/>
          <w:szCs w:val="22"/>
          <w:lang w:eastAsia="ar-SA"/>
        </w:rPr>
        <w:t>предоставление неоправданных преимуществ по сравнению с другими участниками закупочных процедур;</w:t>
      </w:r>
    </w:p>
    <w:p w:rsidR="002162C5" w:rsidRPr="008C6427" w:rsidRDefault="002162C5" w:rsidP="00310DE7">
      <w:pPr>
        <w:numPr>
          <w:ilvl w:val="0"/>
          <w:numId w:val="21"/>
        </w:numPr>
        <w:suppressAutoHyphens/>
        <w:spacing w:after="0"/>
        <w:ind w:left="0" w:firstLine="709"/>
        <w:rPr>
          <w:bCs/>
          <w:color w:val="000000"/>
          <w:sz w:val="22"/>
          <w:szCs w:val="22"/>
          <w:lang w:eastAsia="ar-SA"/>
        </w:rPr>
      </w:pPr>
      <w:r w:rsidRPr="008C6427">
        <w:rPr>
          <w:bCs/>
          <w:color w:val="000000"/>
          <w:sz w:val="22"/>
          <w:szCs w:val="22"/>
          <w:lang w:eastAsia="ar-SA"/>
        </w:rPr>
        <w:lastRenderedPageBreak/>
        <w:t>предоставление каких-либо гарантий;</w:t>
      </w:r>
    </w:p>
    <w:p w:rsidR="002162C5" w:rsidRPr="008C6427" w:rsidRDefault="002162C5" w:rsidP="00310DE7">
      <w:pPr>
        <w:numPr>
          <w:ilvl w:val="0"/>
          <w:numId w:val="21"/>
        </w:numPr>
        <w:suppressAutoHyphens/>
        <w:spacing w:after="0"/>
        <w:ind w:left="0" w:firstLine="709"/>
        <w:rPr>
          <w:bCs/>
          <w:color w:val="000000"/>
          <w:sz w:val="22"/>
          <w:szCs w:val="22"/>
          <w:lang w:eastAsia="ar-SA"/>
        </w:rPr>
      </w:pPr>
      <w:r w:rsidRPr="008C6427">
        <w:rPr>
          <w:bCs/>
          <w:color w:val="000000"/>
          <w:sz w:val="22"/>
          <w:szCs w:val="22"/>
          <w:lang w:eastAsia="ar-SA"/>
        </w:rPr>
        <w:t>ускорение существующих процедур;</w:t>
      </w:r>
    </w:p>
    <w:p w:rsidR="002162C5" w:rsidRPr="008C6427" w:rsidRDefault="002162C5" w:rsidP="00310DE7">
      <w:pPr>
        <w:numPr>
          <w:ilvl w:val="0"/>
          <w:numId w:val="21"/>
        </w:numPr>
        <w:suppressAutoHyphens/>
        <w:spacing w:after="0"/>
        <w:ind w:left="0" w:firstLine="709"/>
        <w:rPr>
          <w:bCs/>
          <w:color w:val="000000"/>
          <w:sz w:val="22"/>
          <w:szCs w:val="22"/>
          <w:lang w:eastAsia="ar-SA"/>
        </w:rPr>
      </w:pPr>
      <w:r w:rsidRPr="008C6427">
        <w:rPr>
          <w:bCs/>
          <w:color w:val="000000"/>
          <w:sz w:val="22"/>
          <w:szCs w:val="22"/>
          <w:lang w:eastAsia="ar-SA"/>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ом/Организатором закупки.</w:t>
      </w:r>
    </w:p>
    <w:p w:rsidR="002162C5" w:rsidRPr="008C6427" w:rsidRDefault="002162C5" w:rsidP="00310DE7">
      <w:pPr>
        <w:numPr>
          <w:ilvl w:val="0"/>
          <w:numId w:val="22"/>
        </w:numPr>
        <w:suppressAutoHyphens/>
        <w:spacing w:after="0"/>
        <w:ind w:left="0" w:firstLine="709"/>
        <w:rPr>
          <w:bCs/>
          <w:color w:val="000000"/>
          <w:sz w:val="22"/>
          <w:szCs w:val="22"/>
          <w:lang w:eastAsia="ar-SA"/>
        </w:rPr>
      </w:pPr>
      <w:r w:rsidRPr="008C6427">
        <w:rPr>
          <w:bCs/>
          <w:color w:val="000000"/>
          <w:sz w:val="22"/>
          <w:szCs w:val="22"/>
          <w:lang w:eastAsia="ar-SA"/>
        </w:rPr>
        <w:t xml:space="preserve">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162C5" w:rsidRPr="008C6427" w:rsidRDefault="002162C5" w:rsidP="00310DE7">
      <w:pPr>
        <w:numPr>
          <w:ilvl w:val="0"/>
          <w:numId w:val="22"/>
        </w:numPr>
        <w:suppressAutoHyphens/>
        <w:spacing w:after="0"/>
        <w:ind w:left="0" w:firstLine="709"/>
        <w:rPr>
          <w:bCs/>
          <w:color w:val="000000"/>
          <w:sz w:val="22"/>
          <w:szCs w:val="22"/>
          <w:lang w:eastAsia="ar-SA"/>
        </w:rPr>
      </w:pPr>
      <w:r w:rsidRPr="008C6427">
        <w:rPr>
          <w:bCs/>
          <w:color w:val="000000"/>
          <w:sz w:val="22"/>
          <w:szCs w:val="22"/>
          <w:lang w:eastAsia="ar-SA"/>
        </w:rPr>
        <w:t xml:space="preserve">После получения такого письменного уведомления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осуществляет соответствующую проверку и направляет уведомление о результатах в адрес Участника.</w:t>
      </w:r>
    </w:p>
    <w:p w:rsidR="002162C5" w:rsidRPr="008C6427" w:rsidRDefault="002162C5" w:rsidP="00310DE7">
      <w:pPr>
        <w:numPr>
          <w:ilvl w:val="0"/>
          <w:numId w:val="22"/>
        </w:numPr>
        <w:suppressAutoHyphens/>
        <w:spacing w:after="0"/>
        <w:ind w:left="0" w:firstLine="709"/>
        <w:rPr>
          <w:bCs/>
          <w:color w:val="000000"/>
          <w:sz w:val="22"/>
          <w:szCs w:val="22"/>
          <w:lang w:eastAsia="ar-SA"/>
        </w:rPr>
      </w:pPr>
      <w:r w:rsidRPr="008C6427">
        <w:rPr>
          <w:bCs/>
          <w:color w:val="000000"/>
          <w:sz w:val="22"/>
          <w:szCs w:val="22"/>
          <w:lang w:eastAsia="ar-SA"/>
        </w:rPr>
        <w:t xml:space="preserve">Участник обязуется соблюдать и исполнять требования настоящих Антикоррупционных обязательств на всех этапах закупочных процедур, а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имеет право требовать соблюдения таких обязанностей. </w:t>
      </w:r>
    </w:p>
    <w:p w:rsidR="002162C5" w:rsidRPr="008C6427" w:rsidRDefault="002162C5" w:rsidP="002162C5">
      <w:pPr>
        <w:suppressAutoHyphens/>
        <w:spacing w:after="0"/>
        <w:ind w:firstLine="709"/>
        <w:rPr>
          <w:b/>
          <w:color w:val="000000"/>
          <w:sz w:val="22"/>
          <w:szCs w:val="22"/>
          <w:lang w:eastAsia="ar-SA"/>
        </w:rPr>
      </w:pPr>
    </w:p>
    <w:p w:rsidR="002162C5" w:rsidRPr="008C6427" w:rsidRDefault="002162C5" w:rsidP="002162C5">
      <w:pPr>
        <w:suppressAutoHyphens/>
        <w:spacing w:after="0"/>
        <w:ind w:firstLine="709"/>
        <w:rPr>
          <w:bCs/>
          <w:color w:val="000000"/>
          <w:sz w:val="22"/>
          <w:szCs w:val="22"/>
          <w:lang w:eastAsia="ar-SA"/>
        </w:rPr>
      </w:pPr>
      <w:r w:rsidRPr="008C6427">
        <w:rPr>
          <w:b/>
          <w:bCs/>
          <w:color w:val="000000"/>
          <w:sz w:val="22"/>
          <w:szCs w:val="22"/>
          <w:lang w:eastAsia="ar-SA"/>
        </w:rPr>
        <w:t xml:space="preserve">Участник: </w:t>
      </w:r>
      <w:r w:rsidRPr="008C6427">
        <w:rPr>
          <w:bCs/>
          <w:color w:val="000000"/>
          <w:sz w:val="22"/>
          <w:szCs w:val="22"/>
          <w:lang w:eastAsia="ar-SA"/>
        </w:rPr>
        <w:t>_______________/</w:t>
      </w:r>
    </w:p>
    <w:p w:rsidR="002162C5" w:rsidRPr="008C6427" w:rsidRDefault="002162C5" w:rsidP="002162C5">
      <w:pPr>
        <w:suppressAutoHyphens/>
        <w:spacing w:after="0"/>
        <w:ind w:firstLine="709"/>
        <w:rPr>
          <w:b/>
          <w:bCs/>
          <w:i/>
          <w:iCs/>
          <w:color w:val="000000"/>
          <w:sz w:val="22"/>
          <w:szCs w:val="22"/>
          <w:lang w:eastAsia="ar-SA"/>
        </w:rPr>
      </w:pPr>
    </w:p>
    <w:p w:rsidR="002162C5" w:rsidRPr="008C6427" w:rsidRDefault="002162C5" w:rsidP="002162C5">
      <w:pPr>
        <w:suppressAutoHyphens/>
        <w:spacing w:after="0"/>
        <w:ind w:firstLine="709"/>
        <w:rPr>
          <w:b/>
          <w:bCs/>
          <w:i/>
          <w:color w:val="000000"/>
          <w:sz w:val="22"/>
          <w:szCs w:val="22"/>
          <w:lang w:eastAsia="ar-SA"/>
        </w:rPr>
      </w:pPr>
      <w:r w:rsidRPr="008C6427">
        <w:rPr>
          <w:b/>
          <w:bCs/>
          <w:i/>
          <w:iCs/>
          <w:color w:val="000000"/>
          <w:sz w:val="22"/>
          <w:szCs w:val="22"/>
          <w:lang w:eastAsia="ar-SA"/>
        </w:rPr>
        <w:t>Информация о формах обратной связи ПАО «_______» в рамках системы предупреждения и профилактики коррупции:</w:t>
      </w:r>
    </w:p>
    <w:p w:rsidR="002162C5" w:rsidRPr="008C6427" w:rsidRDefault="002162C5" w:rsidP="002162C5">
      <w:pPr>
        <w:suppressAutoHyphens/>
        <w:spacing w:after="0"/>
        <w:ind w:firstLine="709"/>
        <w:rPr>
          <w:bCs/>
          <w:iCs/>
          <w:color w:val="2F2C2D"/>
          <w:sz w:val="22"/>
          <w:szCs w:val="22"/>
          <w:shd w:val="clear" w:color="auto" w:fill="FFFFFF"/>
          <w:lang w:eastAsia="ar-SA"/>
        </w:rPr>
      </w:pPr>
      <w:r w:rsidRPr="008C6427">
        <w:rPr>
          <w:bCs/>
          <w:i/>
          <w:sz w:val="22"/>
          <w:szCs w:val="22"/>
          <w:lang w:eastAsia="ar-SA"/>
        </w:rPr>
        <w:t xml:space="preserve">В ПАО «_______» действует система </w:t>
      </w:r>
      <w:r w:rsidRPr="008C6427">
        <w:rPr>
          <w:bCs/>
          <w:i/>
          <w:iCs/>
          <w:sz w:val="22"/>
          <w:szCs w:val="22"/>
          <w:lang w:eastAsia="ar-SA"/>
        </w:rPr>
        <w:t>предупреждения и профилактики коррупции.</w:t>
      </w:r>
      <w:r w:rsidRPr="008C6427">
        <w:rPr>
          <w:bCs/>
          <w:i/>
          <w:sz w:val="22"/>
          <w:szCs w:val="22"/>
          <w:lang w:eastAsia="ar-SA"/>
        </w:rPr>
        <w:t xml:space="preserve"> </w:t>
      </w:r>
      <w:r w:rsidRPr="008C6427">
        <w:rPr>
          <w:bCs/>
          <w:i/>
          <w:color w:val="2F2C2D"/>
          <w:sz w:val="22"/>
          <w:szCs w:val="22"/>
          <w:shd w:val="clear" w:color="auto" w:fill="FFFFFF"/>
          <w:lang w:eastAsia="ar-SA"/>
        </w:rPr>
        <w:t>Информацию о возможных фактах коррупции в ПАО «______», а также дочерних зависимых обществах и их филиалах можно сообщить, заполнив </w:t>
      </w:r>
      <w:hyperlink r:id="rId24" w:history="1">
        <w:r w:rsidRPr="008C6427">
          <w:rPr>
            <w:bCs/>
            <w:i/>
            <w:color w:val="262626"/>
            <w:sz w:val="22"/>
            <w:szCs w:val="22"/>
            <w:u w:val="single"/>
            <w:shd w:val="clear" w:color="auto" w:fill="FFFFFF"/>
            <w:lang w:eastAsia="ar-SA"/>
          </w:rPr>
          <w:t>форму обратной связи</w:t>
        </w:r>
      </w:hyperlink>
      <w:r w:rsidRPr="008C6427">
        <w:rPr>
          <w:bCs/>
          <w:i/>
          <w:sz w:val="22"/>
          <w:szCs w:val="22"/>
          <w:lang w:eastAsia="ar-SA"/>
        </w:rPr>
        <w:t xml:space="preserve"> на корпоративном веб-сайте</w:t>
      </w:r>
      <w:r w:rsidRPr="008C6427">
        <w:rPr>
          <w:bCs/>
          <w:i/>
          <w:color w:val="2F2C2D"/>
          <w:sz w:val="22"/>
          <w:szCs w:val="22"/>
          <w:shd w:val="clear" w:color="auto" w:fill="FFFFFF"/>
          <w:lang w:eastAsia="ar-SA"/>
        </w:rPr>
        <w:t xml:space="preserve">, позвонив по телефону «Горячей линии» ________ (указывается номер «горячей» линии </w:t>
      </w:r>
      <w:r w:rsidR="00994C85">
        <w:rPr>
          <w:bCs/>
          <w:i/>
          <w:color w:val="2F2C2D"/>
          <w:sz w:val="22"/>
          <w:szCs w:val="22"/>
          <w:shd w:val="clear" w:color="auto" w:fill="FFFFFF"/>
          <w:lang w:eastAsia="ar-SA"/>
        </w:rPr>
        <w:t>Заказ</w:t>
      </w:r>
      <w:r w:rsidR="00472AE0">
        <w:rPr>
          <w:bCs/>
          <w:i/>
          <w:color w:val="2F2C2D"/>
          <w:sz w:val="22"/>
          <w:szCs w:val="22"/>
          <w:shd w:val="clear" w:color="auto" w:fill="FFFFFF"/>
          <w:lang w:eastAsia="ar-SA"/>
        </w:rPr>
        <w:t>чик</w:t>
      </w:r>
      <w:r w:rsidRPr="008C6427">
        <w:rPr>
          <w:bCs/>
          <w:i/>
          <w:color w:val="2F2C2D"/>
          <w:sz w:val="22"/>
          <w:szCs w:val="22"/>
          <w:shd w:val="clear" w:color="auto" w:fill="FFFFFF"/>
          <w:lang w:eastAsia="ar-SA"/>
        </w:rPr>
        <w:t xml:space="preserve">а), или направив письменное обращение по адресу: </w:t>
      </w:r>
      <w:r w:rsidRPr="008C6427">
        <w:rPr>
          <w:bCs/>
          <w:iCs/>
          <w:color w:val="2F2C2D"/>
          <w:sz w:val="22"/>
          <w:szCs w:val="22"/>
          <w:shd w:val="clear" w:color="auto" w:fill="FFFFFF"/>
          <w:lang w:eastAsia="ar-SA"/>
        </w:rPr>
        <w:t xml:space="preserve">___________ </w:t>
      </w:r>
      <w:r w:rsidRPr="008C6427">
        <w:rPr>
          <w:bCs/>
          <w:i/>
          <w:iCs/>
          <w:color w:val="2F2C2D"/>
          <w:sz w:val="22"/>
          <w:szCs w:val="22"/>
          <w:shd w:val="clear" w:color="auto" w:fill="FFFFFF"/>
          <w:lang w:eastAsia="ar-SA"/>
        </w:rPr>
        <w:t xml:space="preserve">(указывается адрес </w:t>
      </w:r>
      <w:r w:rsidR="00994C85">
        <w:rPr>
          <w:bCs/>
          <w:i/>
          <w:iCs/>
          <w:color w:val="2F2C2D"/>
          <w:sz w:val="22"/>
          <w:szCs w:val="22"/>
          <w:shd w:val="clear" w:color="auto" w:fill="FFFFFF"/>
          <w:lang w:eastAsia="ar-SA"/>
        </w:rPr>
        <w:t>Заказ</w:t>
      </w:r>
      <w:r w:rsidR="00472AE0">
        <w:rPr>
          <w:bCs/>
          <w:i/>
          <w:iCs/>
          <w:color w:val="2F2C2D"/>
          <w:sz w:val="22"/>
          <w:szCs w:val="22"/>
          <w:shd w:val="clear" w:color="auto" w:fill="FFFFFF"/>
          <w:lang w:eastAsia="ar-SA"/>
        </w:rPr>
        <w:t>чик</w:t>
      </w:r>
      <w:r w:rsidRPr="008C6427">
        <w:rPr>
          <w:bCs/>
          <w:i/>
          <w:iCs/>
          <w:color w:val="2F2C2D"/>
          <w:sz w:val="22"/>
          <w:szCs w:val="22"/>
          <w:shd w:val="clear" w:color="auto" w:fill="FFFFFF"/>
          <w:lang w:eastAsia="ar-SA"/>
        </w:rPr>
        <w:t>а)</w:t>
      </w:r>
      <w:r w:rsidRPr="008C6427">
        <w:rPr>
          <w:bCs/>
          <w:iCs/>
          <w:color w:val="2F2C2D"/>
          <w:sz w:val="22"/>
          <w:szCs w:val="22"/>
          <w:shd w:val="clear" w:color="auto" w:fill="FFFFFF"/>
          <w:lang w:eastAsia="ar-SA"/>
        </w:rPr>
        <w:t>.</w:t>
      </w:r>
    </w:p>
    <w:p w:rsidR="002162C5" w:rsidRPr="008C6427" w:rsidRDefault="002162C5" w:rsidP="002162C5">
      <w:pPr>
        <w:spacing w:after="0"/>
        <w:jc w:val="left"/>
        <w:rPr>
          <w:sz w:val="22"/>
          <w:szCs w:val="22"/>
        </w:rPr>
      </w:pPr>
      <w:r w:rsidRPr="008C6427">
        <w:rPr>
          <w:sz w:val="22"/>
          <w:szCs w:val="22"/>
        </w:rPr>
        <w:br w:type="page"/>
      </w:r>
    </w:p>
    <w:p w:rsidR="00B24055" w:rsidRPr="008C6427" w:rsidRDefault="00AC1FF1" w:rsidP="000030C5">
      <w:pPr>
        <w:pStyle w:val="21"/>
        <w:rPr>
          <w:sz w:val="22"/>
          <w:szCs w:val="22"/>
        </w:rPr>
      </w:pPr>
      <w:bookmarkStart w:id="214" w:name="_Toc61602018"/>
      <w:r>
        <w:rPr>
          <w:sz w:val="22"/>
          <w:szCs w:val="22"/>
        </w:rPr>
        <w:lastRenderedPageBreak/>
        <w:t>ФОРМА 11</w:t>
      </w:r>
      <w:r w:rsidR="00B24055" w:rsidRPr="008C6427">
        <w:rPr>
          <w:sz w:val="22"/>
          <w:szCs w:val="22"/>
        </w:rPr>
        <w:t>. СПРАВКА О НАЛИЧИИ У УЧАСТНИКА ЗАКУПКИ СВЯЗЕЙ, НОСЯЩИХ ХАРАКТЕР АФФИЛИРОВАННОСТИ</w:t>
      </w:r>
      <w:bookmarkEnd w:id="214"/>
    </w:p>
    <w:p w:rsidR="000030C5" w:rsidRPr="008C6427" w:rsidRDefault="000030C5" w:rsidP="00B24055">
      <w:pPr>
        <w:suppressAutoHyphens/>
        <w:spacing w:after="0"/>
        <w:jc w:val="center"/>
        <w:rPr>
          <w:b/>
          <w:bCs/>
          <w:snapToGrid w:val="0"/>
          <w:sz w:val="22"/>
          <w:szCs w:val="22"/>
          <w:lang w:eastAsia="ar-SA"/>
        </w:rPr>
      </w:pPr>
    </w:p>
    <w:p w:rsidR="00B24055" w:rsidRPr="008C6427" w:rsidRDefault="00B24055" w:rsidP="00B24055">
      <w:pPr>
        <w:suppressAutoHyphens/>
        <w:spacing w:after="0"/>
        <w:jc w:val="center"/>
        <w:rPr>
          <w:b/>
          <w:bCs/>
          <w:snapToGrid w:val="0"/>
          <w:sz w:val="22"/>
          <w:szCs w:val="22"/>
          <w:lang w:eastAsia="ar-SA"/>
        </w:rPr>
      </w:pPr>
      <w:r w:rsidRPr="008C6427">
        <w:rPr>
          <w:b/>
          <w:bCs/>
          <w:snapToGrid w:val="0"/>
          <w:sz w:val="22"/>
          <w:szCs w:val="22"/>
          <w:lang w:eastAsia="ar-SA"/>
        </w:rPr>
        <w:t xml:space="preserve">Справка о наличии конфликта интересов и/или связей, носящих характер аффилированности </w:t>
      </w:r>
      <w:r w:rsidR="00310DE7">
        <w:rPr>
          <w:b/>
          <w:bCs/>
          <w:snapToGrid w:val="0"/>
          <w:sz w:val="22"/>
          <w:szCs w:val="22"/>
          <w:lang w:eastAsia="ar-SA"/>
        </w:rPr>
        <w:t xml:space="preserve">                           </w:t>
      </w:r>
      <w:r w:rsidRPr="008C6427">
        <w:rPr>
          <w:b/>
          <w:bCs/>
          <w:snapToGrid w:val="0"/>
          <w:sz w:val="22"/>
          <w:szCs w:val="22"/>
          <w:lang w:eastAsia="ar-SA"/>
        </w:rPr>
        <w:t xml:space="preserve">с сотрудниками </w:t>
      </w:r>
      <w:r w:rsidR="00994C85">
        <w:rPr>
          <w:b/>
          <w:bCs/>
          <w:snapToGrid w:val="0"/>
          <w:sz w:val="22"/>
          <w:szCs w:val="22"/>
          <w:lang w:eastAsia="ar-SA"/>
        </w:rPr>
        <w:t>Заказ</w:t>
      </w:r>
      <w:r w:rsidR="00472AE0">
        <w:rPr>
          <w:b/>
          <w:bCs/>
          <w:snapToGrid w:val="0"/>
          <w:sz w:val="22"/>
          <w:szCs w:val="22"/>
          <w:lang w:eastAsia="ar-SA"/>
        </w:rPr>
        <w:t>чик</w:t>
      </w:r>
      <w:r w:rsidRPr="008C6427">
        <w:rPr>
          <w:b/>
          <w:bCs/>
          <w:snapToGrid w:val="0"/>
          <w:sz w:val="22"/>
          <w:szCs w:val="22"/>
          <w:lang w:eastAsia="ar-SA"/>
        </w:rPr>
        <w:t xml:space="preserve">а/Организатора закупки </w:t>
      </w:r>
    </w:p>
    <w:p w:rsidR="00B24055" w:rsidRPr="008C6427" w:rsidRDefault="00B24055" w:rsidP="00B24055">
      <w:pPr>
        <w:suppressAutoHyphens/>
        <w:spacing w:after="0"/>
        <w:jc w:val="center"/>
        <w:rPr>
          <w:b/>
          <w:bCs/>
          <w:snapToGrid w:val="0"/>
          <w:sz w:val="22"/>
          <w:szCs w:val="22"/>
          <w:lang w:eastAsia="ar-SA"/>
        </w:rPr>
      </w:pPr>
      <w:r w:rsidRPr="008C6427">
        <w:rPr>
          <w:b/>
          <w:bCs/>
          <w:snapToGrid w:val="0"/>
          <w:sz w:val="22"/>
          <w:szCs w:val="22"/>
          <w:lang w:eastAsia="ar-SA"/>
        </w:rPr>
        <w:t>ПАО «Россети» и/или ДЗО ПАО «Россети»</w:t>
      </w:r>
    </w:p>
    <w:p w:rsidR="00B24055" w:rsidRPr="008C6427" w:rsidRDefault="00B24055" w:rsidP="00B24055">
      <w:pPr>
        <w:suppressAutoHyphens/>
        <w:spacing w:after="0"/>
        <w:jc w:val="center"/>
        <w:rPr>
          <w:b/>
          <w:bCs/>
          <w:snapToGrid w:val="0"/>
          <w:sz w:val="22"/>
          <w:szCs w:val="22"/>
          <w:lang w:eastAsia="ar-SA"/>
        </w:rPr>
      </w:pPr>
    </w:p>
    <w:p w:rsidR="00B24055" w:rsidRPr="008C6427" w:rsidRDefault="00B24055" w:rsidP="00B24055">
      <w:pPr>
        <w:tabs>
          <w:tab w:val="left" w:pos="1080"/>
        </w:tabs>
        <w:suppressAutoHyphens/>
        <w:spacing w:after="0"/>
        <w:ind w:firstLine="540"/>
        <w:jc w:val="center"/>
        <w:rPr>
          <w:bCs/>
          <w:i/>
          <w:sz w:val="22"/>
          <w:szCs w:val="22"/>
          <w:lang w:eastAsia="ar-SA"/>
        </w:rPr>
      </w:pPr>
      <w:r w:rsidRPr="008C6427">
        <w:rPr>
          <w:bCs/>
          <w:i/>
          <w:sz w:val="22"/>
          <w:szCs w:val="22"/>
          <w:lang w:eastAsia="ar-SA"/>
        </w:rPr>
        <w:t>Уважаемые господа!</w:t>
      </w:r>
    </w:p>
    <w:p w:rsidR="00B24055" w:rsidRPr="008C6427" w:rsidRDefault="00B24055" w:rsidP="00B24055">
      <w:pPr>
        <w:tabs>
          <w:tab w:val="left" w:pos="1080"/>
        </w:tabs>
        <w:suppressAutoHyphens/>
        <w:spacing w:after="0"/>
        <w:ind w:firstLine="540"/>
        <w:jc w:val="center"/>
        <w:rPr>
          <w:bCs/>
          <w:i/>
          <w:sz w:val="22"/>
          <w:szCs w:val="22"/>
          <w:lang w:eastAsia="ar-SA"/>
        </w:rPr>
      </w:pPr>
    </w:p>
    <w:p w:rsidR="00B24055" w:rsidRPr="008C6427" w:rsidRDefault="00B24055" w:rsidP="00B24055">
      <w:pPr>
        <w:suppressAutoHyphens/>
        <w:spacing w:after="0"/>
        <w:ind w:firstLine="567"/>
        <w:rPr>
          <w:b/>
          <w:bCs/>
          <w:i/>
          <w:snapToGrid w:val="0"/>
          <w:sz w:val="22"/>
          <w:szCs w:val="22"/>
          <w:lang w:eastAsia="ar-SA"/>
        </w:rPr>
      </w:pPr>
      <w:r w:rsidRPr="008C6427">
        <w:rPr>
          <w:bCs/>
          <w:snapToGrid w:val="0"/>
          <w:sz w:val="22"/>
          <w:szCs w:val="22"/>
          <w:lang w:eastAsia="ar-SA"/>
        </w:rPr>
        <w:t>При рассмотрении нашей заявки просим учесть следующие сведения о наличии у _______________________________________</w:t>
      </w:r>
      <w:r w:rsidRPr="008C6427">
        <w:rPr>
          <w:b/>
          <w:bCs/>
          <w:i/>
          <w:snapToGrid w:val="0"/>
          <w:sz w:val="22"/>
          <w:szCs w:val="22"/>
          <w:lang w:eastAsia="ar-SA"/>
        </w:rPr>
        <w:t>(указывается полное наименование Участника закупки)</w:t>
      </w:r>
      <w:r w:rsidRPr="008C6427">
        <w:rPr>
          <w:bCs/>
          <w:i/>
          <w:snapToGrid w:val="0"/>
          <w:sz w:val="22"/>
          <w:szCs w:val="22"/>
          <w:lang w:eastAsia="ar-SA"/>
        </w:rPr>
        <w:t xml:space="preserve"> </w:t>
      </w:r>
      <w:r w:rsidRPr="008C6427">
        <w:rPr>
          <w:bCs/>
          <w:snapToGrid w:val="0"/>
          <w:sz w:val="22"/>
          <w:szCs w:val="22"/>
          <w:lang w:eastAsia="ar-SA"/>
        </w:rPr>
        <w:t xml:space="preserve">конфликта интересов и/или связей, </w:t>
      </w:r>
      <w:r w:rsidRPr="008C6427">
        <w:rPr>
          <w:b/>
          <w:bCs/>
          <w:i/>
          <w:snapToGrid w:val="0"/>
          <w:sz w:val="22"/>
          <w:szCs w:val="22"/>
          <w:lang w:eastAsia="ar-SA"/>
        </w:rPr>
        <w:t>носящих характер аффилированности с лицом, являющимся ______________________</w:t>
      </w:r>
      <w:r w:rsidRPr="008C6427">
        <w:rPr>
          <w:bCs/>
          <w:i/>
          <w:iCs/>
          <w:snapToGrid w:val="0"/>
          <w:sz w:val="22"/>
          <w:szCs w:val="22"/>
          <w:lang w:eastAsia="ar-SA"/>
        </w:rPr>
        <w:t xml:space="preserve"> (</w:t>
      </w:r>
      <w:r w:rsidRPr="008C6427">
        <w:rPr>
          <w:b/>
          <w:bCs/>
          <w:i/>
          <w:iCs/>
          <w:snapToGrid w:val="0"/>
          <w:sz w:val="22"/>
          <w:szCs w:val="22"/>
          <w:lang w:eastAsia="ar-SA"/>
        </w:rPr>
        <w:t>указывается кем являются эти лица, пример: учредители, сотрудники, и т.д.</w:t>
      </w:r>
      <w:r w:rsidRPr="008C6427">
        <w:rPr>
          <w:b/>
          <w:bCs/>
          <w:i/>
          <w:snapToGrid w:val="0"/>
          <w:sz w:val="22"/>
          <w:szCs w:val="22"/>
          <w:lang w:eastAsia="ar-SA"/>
        </w:rPr>
        <w:t xml:space="preserve">) </w:t>
      </w:r>
      <w:r w:rsidR="00994C85">
        <w:rPr>
          <w:bCs/>
          <w:snapToGrid w:val="0"/>
          <w:sz w:val="22"/>
          <w:szCs w:val="22"/>
          <w:lang w:eastAsia="ar-SA"/>
        </w:rPr>
        <w:t>Заказ</w:t>
      </w:r>
      <w:r w:rsidR="00472AE0">
        <w:rPr>
          <w:bCs/>
          <w:snapToGrid w:val="0"/>
          <w:sz w:val="22"/>
          <w:szCs w:val="22"/>
          <w:lang w:eastAsia="ar-SA"/>
        </w:rPr>
        <w:t>чик</w:t>
      </w:r>
      <w:r w:rsidRPr="008C6427">
        <w:rPr>
          <w:bCs/>
          <w:snapToGrid w:val="0"/>
          <w:sz w:val="22"/>
          <w:szCs w:val="22"/>
          <w:lang w:eastAsia="ar-SA"/>
        </w:rPr>
        <w:t xml:space="preserve">а </w:t>
      </w:r>
      <w:r w:rsidRPr="008C6427">
        <w:rPr>
          <w:b/>
          <w:bCs/>
          <w:i/>
          <w:snapToGrid w:val="0"/>
          <w:sz w:val="22"/>
          <w:szCs w:val="22"/>
          <w:lang w:eastAsia="ar-SA"/>
        </w:rPr>
        <w:t>и/или Организатора закупки</w:t>
      </w:r>
      <w:r w:rsidRPr="008C6427">
        <w:rPr>
          <w:bCs/>
          <w:snapToGrid w:val="0"/>
          <w:sz w:val="22"/>
          <w:szCs w:val="22"/>
          <w:lang w:eastAsia="ar-SA"/>
        </w:rPr>
        <w:t xml:space="preserve">, а именно - </w:t>
      </w:r>
      <w:r w:rsidRPr="008C6427">
        <w:rPr>
          <w:b/>
          <w:bCs/>
          <w:i/>
          <w:snapToGrid w:val="0"/>
          <w:sz w:val="22"/>
          <w:szCs w:val="22"/>
          <w:lang w:eastAsia="ar-SA"/>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w:t>
      </w:r>
      <w:proofErr w:type="spellStart"/>
      <w:r w:rsidRPr="008C6427">
        <w:rPr>
          <w:b/>
          <w:bCs/>
          <w:i/>
          <w:snapToGrid w:val="0"/>
          <w:sz w:val="22"/>
          <w:szCs w:val="22"/>
          <w:lang w:eastAsia="ar-SA"/>
        </w:rPr>
        <w:t>аффилированность</w:t>
      </w:r>
      <w:proofErr w:type="spellEnd"/>
      <w:r w:rsidRPr="008C6427">
        <w:rPr>
          <w:b/>
          <w:bCs/>
          <w:i/>
          <w:snapToGrid w:val="0"/>
          <w:sz w:val="22"/>
          <w:szCs w:val="22"/>
          <w:lang w:eastAsia="ar-SA"/>
        </w:rPr>
        <w:t xml:space="preserve"> )</w:t>
      </w:r>
    </w:p>
    <w:p w:rsidR="00B24055" w:rsidRPr="008C6427" w:rsidRDefault="00B24055" w:rsidP="00B24055">
      <w:pPr>
        <w:suppressAutoHyphens/>
        <w:spacing w:after="0"/>
        <w:ind w:firstLine="567"/>
        <w:rPr>
          <w:b/>
          <w:bCs/>
          <w:i/>
          <w:snapToGrid w:val="0"/>
          <w:sz w:val="22"/>
          <w:szCs w:val="22"/>
          <w:lang w:eastAsia="ar-SA"/>
        </w:rPr>
      </w:pPr>
    </w:p>
    <w:p w:rsidR="00B24055" w:rsidRPr="008C6427" w:rsidRDefault="00B24055" w:rsidP="00B24055">
      <w:pPr>
        <w:tabs>
          <w:tab w:val="left" w:pos="1080"/>
        </w:tabs>
        <w:suppressAutoHyphens/>
        <w:spacing w:after="0"/>
        <w:ind w:firstLine="540"/>
        <w:jc w:val="left"/>
        <w:rPr>
          <w:rFonts w:eastAsia="Calibri"/>
          <w:b/>
          <w:bCs/>
          <w:sz w:val="22"/>
          <w:szCs w:val="22"/>
          <w:lang w:eastAsia="en-US"/>
        </w:rPr>
      </w:pPr>
      <w:r w:rsidRPr="008C6427">
        <w:rPr>
          <w:rFonts w:eastAsia="Calibri"/>
          <w:b/>
          <w:bCs/>
          <w:sz w:val="22"/>
          <w:szCs w:val="22"/>
          <w:lang w:eastAsia="en-US"/>
        </w:rPr>
        <w:t>Инструкции по заполнению</w:t>
      </w:r>
    </w:p>
    <w:p w:rsidR="00B24055" w:rsidRPr="008C6427" w:rsidRDefault="00B24055" w:rsidP="00AD10C7">
      <w:pPr>
        <w:numPr>
          <w:ilvl w:val="0"/>
          <w:numId w:val="33"/>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 xml:space="preserve">Участник приводит дату и номер письма о подаче оферты, приложением к которому является данная Справка. </w:t>
      </w:r>
    </w:p>
    <w:p w:rsidR="00B24055" w:rsidRPr="008C6427" w:rsidRDefault="00B24055" w:rsidP="00AD10C7">
      <w:pPr>
        <w:numPr>
          <w:ilvl w:val="0"/>
          <w:numId w:val="33"/>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24055" w:rsidRPr="008C6427" w:rsidRDefault="00B24055" w:rsidP="00AD10C7">
      <w:pPr>
        <w:numPr>
          <w:ilvl w:val="0"/>
          <w:numId w:val="33"/>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w:t>
      </w:r>
      <w:r w:rsidR="00994C85">
        <w:rPr>
          <w:rFonts w:eastAsia="Calibri"/>
          <w:bCs/>
          <w:sz w:val="22"/>
          <w:szCs w:val="22"/>
          <w:lang w:eastAsia="en-US"/>
        </w:rPr>
        <w:t>Заказ</w:t>
      </w:r>
      <w:r w:rsidR="00472AE0">
        <w:rPr>
          <w:rFonts w:eastAsia="Calibri"/>
          <w:bCs/>
          <w:sz w:val="22"/>
          <w:szCs w:val="22"/>
          <w:lang w:eastAsia="en-US"/>
        </w:rPr>
        <w:t>чик</w:t>
      </w:r>
      <w:r w:rsidRPr="008C6427">
        <w:rPr>
          <w:rFonts w:eastAsia="Calibri"/>
          <w:bCs/>
          <w:sz w:val="22"/>
          <w:szCs w:val="22"/>
          <w:lang w:eastAsia="en-US"/>
        </w:rPr>
        <w:t>ом/Организатором закупки.</w:t>
      </w:r>
    </w:p>
    <w:p w:rsidR="00B24055" w:rsidRPr="008C6427" w:rsidRDefault="00B24055" w:rsidP="00AD10C7">
      <w:pPr>
        <w:numPr>
          <w:ilvl w:val="0"/>
          <w:numId w:val="33"/>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w:t>
      </w:r>
      <w:proofErr w:type="gramStart"/>
      <w:r w:rsidRPr="008C6427">
        <w:rPr>
          <w:rFonts w:eastAsia="Calibri"/>
          <w:bCs/>
          <w:sz w:val="22"/>
          <w:szCs w:val="22"/>
          <w:lang w:eastAsia="en-US"/>
        </w:rPr>
        <w:t>с любыми лицам</w:t>
      </w:r>
      <w:proofErr w:type="gramEnd"/>
      <w:r w:rsidRPr="008C6427">
        <w:rPr>
          <w:rFonts w:eastAsia="Calibri"/>
          <w:bCs/>
          <w:sz w:val="22"/>
          <w:szCs w:val="22"/>
          <w:lang w:eastAsia="en-US"/>
        </w:rPr>
        <w:t xml:space="preserve"> так или иначе связанными с </w:t>
      </w:r>
      <w:r w:rsidR="00994C85">
        <w:rPr>
          <w:rFonts w:eastAsia="Calibri"/>
          <w:bCs/>
          <w:sz w:val="22"/>
          <w:szCs w:val="22"/>
          <w:lang w:eastAsia="en-US"/>
        </w:rPr>
        <w:t>Заказ</w:t>
      </w:r>
      <w:r w:rsidR="00472AE0">
        <w:rPr>
          <w:rFonts w:eastAsia="Calibri"/>
          <w:bCs/>
          <w:sz w:val="22"/>
          <w:szCs w:val="22"/>
          <w:lang w:eastAsia="en-US"/>
        </w:rPr>
        <w:t>чик</w:t>
      </w:r>
      <w:r w:rsidRPr="008C6427">
        <w:rPr>
          <w:rFonts w:eastAsia="Calibri"/>
          <w:bCs/>
          <w:sz w:val="22"/>
          <w:szCs w:val="22"/>
          <w:lang w:eastAsia="en-US"/>
        </w:rPr>
        <w:t xml:space="preserve">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24055" w:rsidRPr="008C6427" w:rsidRDefault="00B24055" w:rsidP="00AD10C7">
      <w:pPr>
        <w:numPr>
          <w:ilvl w:val="0"/>
          <w:numId w:val="33"/>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24055" w:rsidRPr="008C6427" w:rsidRDefault="00B24055" w:rsidP="00B24055">
      <w:pPr>
        <w:suppressAutoHyphens/>
        <w:spacing w:after="0"/>
        <w:ind w:firstLine="567"/>
        <w:rPr>
          <w:bCs/>
          <w:snapToGrid w:val="0"/>
          <w:sz w:val="22"/>
          <w:szCs w:val="22"/>
          <w:lang w:eastAsia="ar-SA"/>
        </w:rPr>
      </w:pPr>
      <w:r w:rsidRPr="008C6427">
        <w:rPr>
          <w:bCs/>
          <w:snapToGrid w:val="0"/>
          <w:sz w:val="22"/>
          <w:szCs w:val="22"/>
          <w:lang w:eastAsia="ar-SA"/>
        </w:rPr>
        <w:t>____________________________________</w:t>
      </w:r>
    </w:p>
    <w:p w:rsidR="00B24055" w:rsidRPr="008C6427" w:rsidRDefault="00B24055" w:rsidP="00B24055">
      <w:pPr>
        <w:suppressAutoHyphens/>
        <w:spacing w:after="0"/>
        <w:ind w:right="3684" w:firstLine="567"/>
        <w:jc w:val="center"/>
        <w:rPr>
          <w:bCs/>
          <w:snapToGrid w:val="0"/>
          <w:sz w:val="22"/>
          <w:szCs w:val="22"/>
          <w:vertAlign w:val="superscript"/>
          <w:lang w:eastAsia="ar-SA"/>
        </w:rPr>
      </w:pPr>
      <w:r w:rsidRPr="008C6427">
        <w:rPr>
          <w:bCs/>
          <w:snapToGrid w:val="0"/>
          <w:sz w:val="22"/>
          <w:szCs w:val="22"/>
          <w:vertAlign w:val="superscript"/>
          <w:lang w:eastAsia="ar-SA"/>
        </w:rPr>
        <w:t>(подпись, М.П.)</w:t>
      </w:r>
    </w:p>
    <w:p w:rsidR="00B24055" w:rsidRPr="008C6427" w:rsidRDefault="00B24055" w:rsidP="00B24055">
      <w:pPr>
        <w:suppressAutoHyphens/>
        <w:spacing w:after="0"/>
        <w:ind w:firstLine="567"/>
        <w:rPr>
          <w:bCs/>
          <w:snapToGrid w:val="0"/>
          <w:sz w:val="22"/>
          <w:szCs w:val="22"/>
          <w:lang w:eastAsia="ar-SA"/>
        </w:rPr>
      </w:pPr>
      <w:r w:rsidRPr="008C6427">
        <w:rPr>
          <w:bCs/>
          <w:snapToGrid w:val="0"/>
          <w:sz w:val="22"/>
          <w:szCs w:val="22"/>
          <w:lang w:eastAsia="ar-SA"/>
        </w:rPr>
        <w:t>____________________________________</w:t>
      </w:r>
    </w:p>
    <w:p w:rsidR="00B24055" w:rsidRPr="008C6427" w:rsidRDefault="00B24055" w:rsidP="00B24055">
      <w:pPr>
        <w:suppressAutoHyphens/>
        <w:spacing w:after="0"/>
        <w:ind w:firstLine="567"/>
        <w:rPr>
          <w:bCs/>
          <w:snapToGrid w:val="0"/>
          <w:sz w:val="22"/>
          <w:szCs w:val="22"/>
          <w:vertAlign w:val="superscript"/>
          <w:lang w:eastAsia="ar-SA"/>
        </w:rPr>
      </w:pPr>
      <w:r w:rsidRPr="008C6427">
        <w:rPr>
          <w:bCs/>
          <w:snapToGrid w:val="0"/>
          <w:sz w:val="22"/>
          <w:szCs w:val="22"/>
          <w:vertAlign w:val="superscript"/>
          <w:lang w:eastAsia="ar-SA"/>
        </w:rPr>
        <w:t>(фамилия, имя, отчество подписавшего, должность)</w:t>
      </w:r>
    </w:p>
    <w:p w:rsidR="000030C5" w:rsidRPr="008C6427" w:rsidRDefault="000030C5" w:rsidP="00D41097">
      <w:pPr>
        <w:jc w:val="center"/>
        <w:rPr>
          <w:b/>
          <w:sz w:val="22"/>
          <w:szCs w:val="22"/>
        </w:rPr>
      </w:pPr>
      <w:r w:rsidRPr="008C6427">
        <w:rPr>
          <w:b/>
          <w:sz w:val="22"/>
          <w:szCs w:val="22"/>
        </w:rPr>
        <w:br w:type="page"/>
      </w:r>
    </w:p>
    <w:p w:rsidR="002162C5" w:rsidRPr="008C6427" w:rsidRDefault="003746AD" w:rsidP="000030C5">
      <w:pPr>
        <w:pStyle w:val="21"/>
        <w:rPr>
          <w:sz w:val="22"/>
          <w:szCs w:val="22"/>
        </w:rPr>
      </w:pPr>
      <w:bookmarkStart w:id="215" w:name="_Toc61602019"/>
      <w:r w:rsidRPr="008C6427">
        <w:rPr>
          <w:sz w:val="22"/>
          <w:szCs w:val="22"/>
        </w:rPr>
        <w:lastRenderedPageBreak/>
        <w:t xml:space="preserve">ФОРМА </w:t>
      </w:r>
      <w:r w:rsidR="00AC1FF1">
        <w:rPr>
          <w:sz w:val="22"/>
          <w:szCs w:val="22"/>
        </w:rPr>
        <w:t>12</w:t>
      </w:r>
      <w:r w:rsidRPr="008C6427">
        <w:rPr>
          <w:sz w:val="22"/>
          <w:szCs w:val="22"/>
        </w:rPr>
        <w:t xml:space="preserve">. </w:t>
      </w:r>
      <w:r w:rsidR="0003421F" w:rsidRPr="008C6427">
        <w:rPr>
          <w:sz w:val="22"/>
          <w:szCs w:val="22"/>
        </w:rPr>
        <w:t>ПЛАН РАСПРЕДЕЛЕНИЯ ОБЪЁМОВ ВЫПОЛНЯЕМЫХ РАБОТ МЕЖДУ ГЕНЕРАЛЬНЫМ ИСПОЛНИТЕЛЕМ И СОИСПОЛНИТЕЛЯМИ</w:t>
      </w:r>
      <w:bookmarkEnd w:id="215"/>
    </w:p>
    <w:p w:rsidR="003746AD" w:rsidRPr="008C6427" w:rsidRDefault="003746AD" w:rsidP="00D41097">
      <w:pPr>
        <w:jc w:val="center"/>
        <w:rPr>
          <w:b/>
          <w:sz w:val="22"/>
          <w:szCs w:val="22"/>
        </w:rPr>
      </w:pPr>
    </w:p>
    <w:p w:rsidR="003746AD" w:rsidRPr="008C6427" w:rsidRDefault="003746AD" w:rsidP="000030C5">
      <w:pPr>
        <w:jc w:val="center"/>
        <w:rPr>
          <w:sz w:val="22"/>
          <w:szCs w:val="22"/>
        </w:rPr>
      </w:pPr>
      <w:r w:rsidRPr="008C6427">
        <w:rPr>
          <w:sz w:val="22"/>
          <w:szCs w:val="22"/>
        </w:rPr>
        <w:t>Фирменный бланк Участника запроса предложений</w:t>
      </w:r>
    </w:p>
    <w:p w:rsidR="003746AD" w:rsidRPr="008C6427" w:rsidRDefault="003746AD" w:rsidP="000030C5">
      <w:pPr>
        <w:jc w:val="center"/>
        <w:rPr>
          <w:sz w:val="22"/>
          <w:szCs w:val="22"/>
        </w:rPr>
      </w:pPr>
    </w:p>
    <w:p w:rsidR="003746AD" w:rsidRPr="008C6427" w:rsidRDefault="003746AD" w:rsidP="000030C5">
      <w:pPr>
        <w:jc w:val="center"/>
        <w:rPr>
          <w:sz w:val="22"/>
          <w:szCs w:val="22"/>
        </w:rPr>
      </w:pPr>
      <w:r w:rsidRPr="008C6427">
        <w:rPr>
          <w:sz w:val="22"/>
          <w:szCs w:val="22"/>
        </w:rPr>
        <w:t>План распределения объёмов выполняемых работ между генеральным исполнителем и соисполнителями</w:t>
      </w:r>
    </w:p>
    <w:p w:rsidR="003746AD" w:rsidRPr="008C6427" w:rsidRDefault="003746AD" w:rsidP="003746AD">
      <w:pPr>
        <w:widowControl w:val="0"/>
        <w:spacing w:after="0"/>
        <w:rPr>
          <w:sz w:val="22"/>
          <w:szCs w:val="22"/>
        </w:rPr>
      </w:pPr>
    </w:p>
    <w:p w:rsidR="003746AD" w:rsidRPr="008C6427" w:rsidRDefault="003746AD" w:rsidP="003746AD">
      <w:pPr>
        <w:widowControl w:val="0"/>
        <w:spacing w:after="0"/>
        <w:jc w:val="left"/>
        <w:rPr>
          <w:sz w:val="22"/>
          <w:szCs w:val="22"/>
        </w:rPr>
      </w:pPr>
      <w:proofErr w:type="gramStart"/>
      <w:r w:rsidRPr="008C6427">
        <w:rPr>
          <w:sz w:val="22"/>
          <w:szCs w:val="22"/>
        </w:rPr>
        <w:t>Приложение  к</w:t>
      </w:r>
      <w:proofErr w:type="gramEnd"/>
      <w:r w:rsidRPr="008C6427">
        <w:rPr>
          <w:sz w:val="22"/>
          <w:szCs w:val="22"/>
        </w:rPr>
        <w:t xml:space="preserve"> письму о подаче оферты № ______ от ________</w:t>
      </w:r>
    </w:p>
    <w:p w:rsidR="003746AD" w:rsidRPr="008C6427" w:rsidRDefault="003746AD" w:rsidP="003746AD">
      <w:pPr>
        <w:keepNext/>
        <w:keepLines/>
        <w:spacing w:after="0" w:line="360" w:lineRule="auto"/>
        <w:rPr>
          <w:color w:val="000000"/>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657"/>
        <w:gridCol w:w="1935"/>
        <w:gridCol w:w="1672"/>
        <w:gridCol w:w="1535"/>
        <w:gridCol w:w="1748"/>
      </w:tblGrid>
      <w:tr w:rsidR="003746AD" w:rsidRPr="008C6427" w:rsidTr="005D6E52">
        <w:trPr>
          <w:cantSplit/>
        </w:trPr>
        <w:tc>
          <w:tcPr>
            <w:tcW w:w="654" w:type="dxa"/>
            <w:vMerge w:val="restart"/>
          </w:tcPr>
          <w:p w:rsidR="003746AD" w:rsidRPr="008C6427" w:rsidRDefault="003746AD" w:rsidP="005D6E52">
            <w:pPr>
              <w:keepNext/>
              <w:keepLines/>
              <w:spacing w:after="0"/>
              <w:jc w:val="center"/>
              <w:rPr>
                <w:sz w:val="22"/>
                <w:szCs w:val="22"/>
              </w:rPr>
            </w:pPr>
            <w:r w:rsidRPr="008C6427">
              <w:rPr>
                <w:sz w:val="22"/>
                <w:szCs w:val="22"/>
              </w:rPr>
              <w:t>№ п/п</w:t>
            </w:r>
          </w:p>
        </w:tc>
        <w:tc>
          <w:tcPr>
            <w:tcW w:w="2657" w:type="dxa"/>
            <w:vMerge w:val="restart"/>
          </w:tcPr>
          <w:p w:rsidR="003746AD" w:rsidRPr="008C6427" w:rsidRDefault="003746AD" w:rsidP="005D6E52">
            <w:pPr>
              <w:keepNext/>
              <w:keepLines/>
              <w:spacing w:after="0"/>
              <w:jc w:val="center"/>
              <w:rPr>
                <w:sz w:val="22"/>
                <w:szCs w:val="22"/>
              </w:rPr>
            </w:pPr>
            <w:r w:rsidRPr="008C6427">
              <w:rPr>
                <w:sz w:val="22"/>
                <w:szCs w:val="22"/>
              </w:rPr>
              <w:t>Наименование работ</w:t>
            </w:r>
          </w:p>
        </w:tc>
        <w:tc>
          <w:tcPr>
            <w:tcW w:w="1935" w:type="dxa"/>
            <w:vMerge w:val="restart"/>
          </w:tcPr>
          <w:p w:rsidR="003746AD" w:rsidRPr="008C6427" w:rsidRDefault="003746AD" w:rsidP="005D6E52">
            <w:pPr>
              <w:keepNext/>
              <w:keepLines/>
              <w:spacing w:after="0"/>
              <w:jc w:val="center"/>
              <w:rPr>
                <w:sz w:val="22"/>
                <w:szCs w:val="22"/>
              </w:rPr>
            </w:pPr>
            <w:r w:rsidRPr="008C6427">
              <w:rPr>
                <w:sz w:val="22"/>
                <w:szCs w:val="22"/>
              </w:rPr>
              <w:t>Наименование организации, выполняющей данный объём работ</w:t>
            </w:r>
          </w:p>
        </w:tc>
        <w:tc>
          <w:tcPr>
            <w:tcW w:w="3207" w:type="dxa"/>
            <w:gridSpan w:val="2"/>
          </w:tcPr>
          <w:p w:rsidR="003746AD" w:rsidRPr="008C6427" w:rsidRDefault="003746AD" w:rsidP="005D6E52">
            <w:pPr>
              <w:keepNext/>
              <w:keepLines/>
              <w:spacing w:after="0"/>
              <w:jc w:val="center"/>
              <w:rPr>
                <w:sz w:val="22"/>
                <w:szCs w:val="22"/>
              </w:rPr>
            </w:pPr>
            <w:r w:rsidRPr="008C6427">
              <w:rPr>
                <w:sz w:val="22"/>
                <w:szCs w:val="22"/>
              </w:rPr>
              <w:t>Стоимость работ</w:t>
            </w:r>
          </w:p>
        </w:tc>
        <w:tc>
          <w:tcPr>
            <w:tcW w:w="1748" w:type="dxa"/>
            <w:vMerge w:val="restart"/>
          </w:tcPr>
          <w:p w:rsidR="003746AD" w:rsidRPr="008C6427" w:rsidRDefault="003746AD" w:rsidP="005D6E52">
            <w:pPr>
              <w:keepNext/>
              <w:keepLines/>
              <w:spacing w:after="0"/>
              <w:jc w:val="center"/>
              <w:rPr>
                <w:sz w:val="22"/>
                <w:szCs w:val="22"/>
              </w:rPr>
            </w:pPr>
            <w:r w:rsidRPr="008C6427">
              <w:rPr>
                <w:sz w:val="22"/>
                <w:szCs w:val="22"/>
              </w:rPr>
              <w:t>Сроки выполнения (начало и окончание)</w:t>
            </w:r>
          </w:p>
        </w:tc>
      </w:tr>
      <w:tr w:rsidR="003746AD" w:rsidRPr="008C6427" w:rsidTr="005D6E52">
        <w:trPr>
          <w:cantSplit/>
        </w:trPr>
        <w:tc>
          <w:tcPr>
            <w:tcW w:w="654" w:type="dxa"/>
            <w:vMerge/>
          </w:tcPr>
          <w:p w:rsidR="003746AD" w:rsidRPr="008C6427" w:rsidRDefault="003746AD" w:rsidP="005D6E52">
            <w:pPr>
              <w:keepNext/>
              <w:keepLines/>
              <w:spacing w:after="0"/>
              <w:jc w:val="left"/>
              <w:rPr>
                <w:sz w:val="22"/>
                <w:szCs w:val="22"/>
              </w:rPr>
            </w:pPr>
          </w:p>
        </w:tc>
        <w:tc>
          <w:tcPr>
            <w:tcW w:w="2657" w:type="dxa"/>
            <w:vMerge/>
          </w:tcPr>
          <w:p w:rsidR="003746AD" w:rsidRPr="008C6427" w:rsidRDefault="003746AD" w:rsidP="005D6E52">
            <w:pPr>
              <w:keepNext/>
              <w:keepLines/>
              <w:spacing w:after="0"/>
              <w:jc w:val="left"/>
              <w:rPr>
                <w:sz w:val="22"/>
                <w:szCs w:val="22"/>
              </w:rPr>
            </w:pPr>
          </w:p>
        </w:tc>
        <w:tc>
          <w:tcPr>
            <w:tcW w:w="1935" w:type="dxa"/>
            <w:vMerge/>
          </w:tcPr>
          <w:p w:rsidR="003746AD" w:rsidRPr="008C6427" w:rsidRDefault="003746AD" w:rsidP="005D6E52">
            <w:pPr>
              <w:keepNext/>
              <w:keepLines/>
              <w:spacing w:after="0"/>
              <w:jc w:val="left"/>
              <w:rPr>
                <w:sz w:val="22"/>
                <w:szCs w:val="22"/>
              </w:rPr>
            </w:pPr>
          </w:p>
        </w:tc>
        <w:tc>
          <w:tcPr>
            <w:tcW w:w="1672" w:type="dxa"/>
          </w:tcPr>
          <w:p w:rsidR="003746AD" w:rsidRPr="008C6427" w:rsidRDefault="003746AD" w:rsidP="005D6E52">
            <w:pPr>
              <w:keepNext/>
              <w:keepLines/>
              <w:spacing w:after="0"/>
              <w:jc w:val="center"/>
              <w:rPr>
                <w:sz w:val="22"/>
                <w:szCs w:val="22"/>
              </w:rPr>
            </w:pPr>
            <w:r w:rsidRPr="008C6427">
              <w:rPr>
                <w:sz w:val="22"/>
                <w:szCs w:val="22"/>
              </w:rPr>
              <w:t>в денежном выражении, руб. (с НДС)</w:t>
            </w:r>
          </w:p>
        </w:tc>
        <w:tc>
          <w:tcPr>
            <w:tcW w:w="1535" w:type="dxa"/>
          </w:tcPr>
          <w:p w:rsidR="003746AD" w:rsidRPr="008C6427" w:rsidRDefault="003746AD" w:rsidP="005D6E52">
            <w:pPr>
              <w:keepNext/>
              <w:keepLines/>
              <w:spacing w:after="0"/>
              <w:jc w:val="center"/>
              <w:rPr>
                <w:sz w:val="22"/>
                <w:szCs w:val="22"/>
              </w:rPr>
            </w:pPr>
            <w:r w:rsidRPr="008C6427">
              <w:rPr>
                <w:sz w:val="22"/>
                <w:szCs w:val="22"/>
              </w:rPr>
              <w:t>в % от объема работ</w:t>
            </w:r>
          </w:p>
        </w:tc>
        <w:tc>
          <w:tcPr>
            <w:tcW w:w="1748" w:type="dxa"/>
            <w:vMerge/>
          </w:tcPr>
          <w:p w:rsidR="003746AD" w:rsidRPr="008C6427" w:rsidRDefault="003746AD" w:rsidP="005D6E52">
            <w:pPr>
              <w:keepNext/>
              <w:keepLines/>
              <w:spacing w:after="0"/>
              <w:jc w:val="left"/>
              <w:rPr>
                <w:sz w:val="22"/>
                <w:szCs w:val="22"/>
              </w:rPr>
            </w:pPr>
          </w:p>
        </w:tc>
      </w:tr>
      <w:tr w:rsidR="003746AD" w:rsidRPr="008C6427" w:rsidTr="005D6E52">
        <w:tc>
          <w:tcPr>
            <w:tcW w:w="654" w:type="dxa"/>
          </w:tcPr>
          <w:p w:rsidR="003746AD" w:rsidRPr="008C6427" w:rsidRDefault="003746AD" w:rsidP="00DB32CE">
            <w:pPr>
              <w:keepNext/>
              <w:keepLines/>
              <w:widowControl w:val="0"/>
              <w:numPr>
                <w:ilvl w:val="0"/>
                <w:numId w:val="30"/>
              </w:numPr>
              <w:suppressAutoHyphens/>
              <w:spacing w:after="0"/>
              <w:jc w:val="center"/>
              <w:rPr>
                <w:color w:val="000000"/>
                <w:sz w:val="22"/>
                <w:szCs w:val="22"/>
              </w:rPr>
            </w:pPr>
          </w:p>
        </w:tc>
        <w:tc>
          <w:tcPr>
            <w:tcW w:w="2657" w:type="dxa"/>
          </w:tcPr>
          <w:p w:rsidR="003746AD" w:rsidRPr="008C6427" w:rsidRDefault="003746AD" w:rsidP="005D6E52">
            <w:pPr>
              <w:keepNext/>
              <w:keepLines/>
              <w:spacing w:after="0"/>
              <w:jc w:val="center"/>
              <w:rPr>
                <w:sz w:val="22"/>
                <w:szCs w:val="22"/>
              </w:rPr>
            </w:pPr>
          </w:p>
        </w:tc>
        <w:tc>
          <w:tcPr>
            <w:tcW w:w="1935" w:type="dxa"/>
          </w:tcPr>
          <w:p w:rsidR="003746AD" w:rsidRPr="008C6427" w:rsidRDefault="003746AD" w:rsidP="005D6E52">
            <w:pPr>
              <w:keepNext/>
              <w:keepLines/>
              <w:spacing w:after="0"/>
              <w:jc w:val="left"/>
              <w:rPr>
                <w:sz w:val="22"/>
                <w:szCs w:val="22"/>
              </w:rPr>
            </w:pPr>
          </w:p>
        </w:tc>
        <w:tc>
          <w:tcPr>
            <w:tcW w:w="1672" w:type="dxa"/>
          </w:tcPr>
          <w:p w:rsidR="003746AD" w:rsidRPr="008C6427" w:rsidRDefault="003746AD" w:rsidP="005D6E52">
            <w:pPr>
              <w:keepNext/>
              <w:keepLines/>
              <w:spacing w:after="0"/>
              <w:jc w:val="left"/>
              <w:rPr>
                <w:sz w:val="22"/>
                <w:szCs w:val="22"/>
              </w:rPr>
            </w:pPr>
          </w:p>
        </w:tc>
        <w:tc>
          <w:tcPr>
            <w:tcW w:w="1535" w:type="dxa"/>
          </w:tcPr>
          <w:p w:rsidR="003746AD" w:rsidRPr="008C6427" w:rsidRDefault="003746AD" w:rsidP="005D6E52">
            <w:pPr>
              <w:keepNext/>
              <w:keepLines/>
              <w:spacing w:after="0"/>
              <w:jc w:val="left"/>
              <w:rPr>
                <w:sz w:val="22"/>
                <w:szCs w:val="22"/>
              </w:rPr>
            </w:pPr>
          </w:p>
        </w:tc>
        <w:tc>
          <w:tcPr>
            <w:tcW w:w="1748" w:type="dxa"/>
          </w:tcPr>
          <w:p w:rsidR="003746AD" w:rsidRPr="008C6427" w:rsidRDefault="003746AD" w:rsidP="005D6E52">
            <w:pPr>
              <w:keepNext/>
              <w:keepLines/>
              <w:spacing w:after="0"/>
              <w:jc w:val="left"/>
              <w:rPr>
                <w:sz w:val="22"/>
                <w:szCs w:val="22"/>
              </w:rPr>
            </w:pPr>
          </w:p>
        </w:tc>
      </w:tr>
      <w:tr w:rsidR="003746AD" w:rsidRPr="008C6427" w:rsidTr="005D6E52">
        <w:tc>
          <w:tcPr>
            <w:tcW w:w="654" w:type="dxa"/>
          </w:tcPr>
          <w:p w:rsidR="003746AD" w:rsidRPr="008C6427" w:rsidRDefault="003746AD" w:rsidP="005D6E52">
            <w:pPr>
              <w:keepNext/>
              <w:keepLines/>
              <w:spacing w:after="0"/>
              <w:jc w:val="left"/>
              <w:rPr>
                <w:color w:val="000000"/>
                <w:sz w:val="22"/>
                <w:szCs w:val="22"/>
              </w:rPr>
            </w:pPr>
            <w:r w:rsidRPr="008C6427">
              <w:rPr>
                <w:color w:val="000000"/>
                <w:sz w:val="22"/>
                <w:szCs w:val="22"/>
              </w:rPr>
              <w:t>…</w:t>
            </w:r>
          </w:p>
        </w:tc>
        <w:tc>
          <w:tcPr>
            <w:tcW w:w="2657" w:type="dxa"/>
          </w:tcPr>
          <w:p w:rsidR="003746AD" w:rsidRPr="008C6427" w:rsidRDefault="003746AD" w:rsidP="005D6E52">
            <w:pPr>
              <w:keepNext/>
              <w:keepLines/>
              <w:spacing w:after="0"/>
              <w:jc w:val="left"/>
              <w:rPr>
                <w:sz w:val="22"/>
                <w:szCs w:val="22"/>
              </w:rPr>
            </w:pPr>
          </w:p>
        </w:tc>
        <w:tc>
          <w:tcPr>
            <w:tcW w:w="1935" w:type="dxa"/>
          </w:tcPr>
          <w:p w:rsidR="003746AD" w:rsidRPr="008C6427" w:rsidRDefault="003746AD" w:rsidP="005D6E52">
            <w:pPr>
              <w:keepNext/>
              <w:keepLines/>
              <w:spacing w:after="0"/>
              <w:jc w:val="left"/>
              <w:rPr>
                <w:sz w:val="22"/>
                <w:szCs w:val="22"/>
              </w:rPr>
            </w:pPr>
          </w:p>
        </w:tc>
        <w:tc>
          <w:tcPr>
            <w:tcW w:w="1672" w:type="dxa"/>
          </w:tcPr>
          <w:p w:rsidR="003746AD" w:rsidRPr="008C6427" w:rsidRDefault="003746AD" w:rsidP="005D6E52">
            <w:pPr>
              <w:keepNext/>
              <w:keepLines/>
              <w:spacing w:after="0"/>
              <w:jc w:val="left"/>
              <w:rPr>
                <w:sz w:val="22"/>
                <w:szCs w:val="22"/>
              </w:rPr>
            </w:pPr>
          </w:p>
        </w:tc>
        <w:tc>
          <w:tcPr>
            <w:tcW w:w="1535" w:type="dxa"/>
          </w:tcPr>
          <w:p w:rsidR="003746AD" w:rsidRPr="008C6427" w:rsidRDefault="003746AD" w:rsidP="005D6E52">
            <w:pPr>
              <w:keepNext/>
              <w:keepLines/>
              <w:spacing w:after="0"/>
              <w:jc w:val="left"/>
              <w:rPr>
                <w:sz w:val="22"/>
                <w:szCs w:val="22"/>
              </w:rPr>
            </w:pPr>
          </w:p>
        </w:tc>
        <w:tc>
          <w:tcPr>
            <w:tcW w:w="1748" w:type="dxa"/>
          </w:tcPr>
          <w:p w:rsidR="003746AD" w:rsidRPr="008C6427" w:rsidRDefault="003746AD" w:rsidP="005D6E52">
            <w:pPr>
              <w:keepNext/>
              <w:keepLines/>
              <w:spacing w:after="0"/>
              <w:jc w:val="left"/>
              <w:rPr>
                <w:sz w:val="22"/>
                <w:szCs w:val="22"/>
              </w:rPr>
            </w:pPr>
          </w:p>
        </w:tc>
      </w:tr>
      <w:tr w:rsidR="003746AD" w:rsidRPr="008C6427" w:rsidTr="005D6E52">
        <w:tc>
          <w:tcPr>
            <w:tcW w:w="5246" w:type="dxa"/>
            <w:gridSpan w:val="3"/>
          </w:tcPr>
          <w:p w:rsidR="003746AD" w:rsidRPr="008C6427" w:rsidRDefault="003746AD" w:rsidP="005D6E52">
            <w:pPr>
              <w:keepNext/>
              <w:keepLines/>
              <w:spacing w:after="0"/>
              <w:jc w:val="left"/>
              <w:rPr>
                <w:b/>
                <w:sz w:val="22"/>
                <w:szCs w:val="22"/>
              </w:rPr>
            </w:pPr>
            <w:r w:rsidRPr="008C6427">
              <w:rPr>
                <w:b/>
                <w:sz w:val="22"/>
                <w:szCs w:val="22"/>
              </w:rPr>
              <w:t>ИТОГО</w:t>
            </w:r>
          </w:p>
        </w:tc>
        <w:tc>
          <w:tcPr>
            <w:tcW w:w="1672" w:type="dxa"/>
          </w:tcPr>
          <w:p w:rsidR="003746AD" w:rsidRPr="008C6427" w:rsidRDefault="003746AD" w:rsidP="005D6E52">
            <w:pPr>
              <w:keepNext/>
              <w:keepLines/>
              <w:spacing w:after="0"/>
              <w:jc w:val="center"/>
              <w:rPr>
                <w:b/>
                <w:sz w:val="22"/>
                <w:szCs w:val="22"/>
              </w:rPr>
            </w:pPr>
          </w:p>
        </w:tc>
        <w:tc>
          <w:tcPr>
            <w:tcW w:w="1535" w:type="dxa"/>
          </w:tcPr>
          <w:p w:rsidR="003746AD" w:rsidRPr="008C6427" w:rsidRDefault="003746AD" w:rsidP="005D6E52">
            <w:pPr>
              <w:keepNext/>
              <w:keepLines/>
              <w:spacing w:after="0"/>
              <w:jc w:val="center"/>
              <w:rPr>
                <w:b/>
                <w:sz w:val="22"/>
                <w:szCs w:val="22"/>
              </w:rPr>
            </w:pPr>
            <w:r w:rsidRPr="008C6427">
              <w:rPr>
                <w:b/>
                <w:sz w:val="22"/>
                <w:szCs w:val="22"/>
              </w:rPr>
              <w:t>100%</w:t>
            </w:r>
          </w:p>
        </w:tc>
        <w:tc>
          <w:tcPr>
            <w:tcW w:w="1748" w:type="dxa"/>
          </w:tcPr>
          <w:p w:rsidR="003746AD" w:rsidRPr="008C6427" w:rsidRDefault="003746AD" w:rsidP="005D6E52">
            <w:pPr>
              <w:keepNext/>
              <w:keepLines/>
              <w:spacing w:after="0"/>
              <w:jc w:val="center"/>
              <w:rPr>
                <w:b/>
                <w:sz w:val="22"/>
                <w:szCs w:val="22"/>
              </w:rPr>
            </w:pPr>
            <w:r w:rsidRPr="008C6427">
              <w:rPr>
                <w:b/>
                <w:sz w:val="22"/>
                <w:szCs w:val="22"/>
              </w:rPr>
              <w:t>Х</w:t>
            </w:r>
          </w:p>
        </w:tc>
      </w:tr>
    </w:tbl>
    <w:p w:rsidR="003746AD" w:rsidRPr="008C6427" w:rsidRDefault="003746AD" w:rsidP="003746AD">
      <w:pPr>
        <w:keepNext/>
        <w:keepLines/>
        <w:spacing w:after="0" w:line="360" w:lineRule="auto"/>
        <w:rPr>
          <w:b/>
          <w:i/>
          <w:sz w:val="22"/>
          <w:szCs w:val="22"/>
        </w:rPr>
      </w:pPr>
    </w:p>
    <w:p w:rsidR="003746AD" w:rsidRPr="008C6427" w:rsidRDefault="003746AD" w:rsidP="003746AD">
      <w:pPr>
        <w:keepNext/>
        <w:keepLines/>
        <w:spacing w:after="0"/>
        <w:rPr>
          <w:b/>
          <w:i/>
          <w:sz w:val="22"/>
          <w:szCs w:val="22"/>
        </w:rPr>
      </w:pPr>
      <w:r w:rsidRPr="008C6427">
        <w:rPr>
          <w:b/>
          <w:i/>
          <w:sz w:val="22"/>
          <w:szCs w:val="22"/>
        </w:rPr>
        <w:t xml:space="preserve">Примечание: для услуг и работ, в которых возможно определить все физические объемы, таблица может быть доработана </w:t>
      </w:r>
      <w:r w:rsidR="00994C85">
        <w:rPr>
          <w:b/>
          <w:i/>
          <w:sz w:val="22"/>
          <w:szCs w:val="22"/>
        </w:rPr>
        <w:t>Заказ</w:t>
      </w:r>
      <w:r w:rsidR="00472AE0">
        <w:rPr>
          <w:b/>
          <w:i/>
          <w:sz w:val="22"/>
          <w:szCs w:val="22"/>
        </w:rPr>
        <w:t>чик</w:t>
      </w:r>
      <w:r w:rsidRPr="008C6427">
        <w:rPr>
          <w:b/>
          <w:i/>
          <w:sz w:val="22"/>
          <w:szCs w:val="22"/>
        </w:rPr>
        <w:t xml:space="preserve">ом с тем, чтобы участники указали распределение этих объемов. </w:t>
      </w:r>
    </w:p>
    <w:p w:rsidR="003746AD" w:rsidRPr="008C6427" w:rsidRDefault="003746AD" w:rsidP="003746AD">
      <w:pPr>
        <w:keepNext/>
        <w:keepLines/>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3746AD" w:rsidRPr="008C6427" w:rsidTr="0054716F">
        <w:tc>
          <w:tcPr>
            <w:tcW w:w="3960" w:type="dxa"/>
            <w:tcBorders>
              <w:bottom w:val="single" w:sz="4" w:space="0" w:color="auto"/>
            </w:tcBorders>
          </w:tcPr>
          <w:p w:rsidR="003746AD" w:rsidRPr="008C6427" w:rsidRDefault="003746AD" w:rsidP="003746AD">
            <w:pPr>
              <w:tabs>
                <w:tab w:val="left" w:pos="1080"/>
              </w:tabs>
              <w:spacing w:after="0"/>
              <w:rPr>
                <w:sz w:val="22"/>
                <w:szCs w:val="22"/>
              </w:rPr>
            </w:pPr>
          </w:p>
        </w:tc>
        <w:tc>
          <w:tcPr>
            <w:tcW w:w="1002" w:type="dxa"/>
          </w:tcPr>
          <w:p w:rsidR="003746AD" w:rsidRPr="008C6427" w:rsidRDefault="003746AD" w:rsidP="003746AD">
            <w:pPr>
              <w:tabs>
                <w:tab w:val="left" w:pos="1080"/>
              </w:tabs>
              <w:spacing w:after="0"/>
              <w:rPr>
                <w:sz w:val="22"/>
                <w:szCs w:val="22"/>
              </w:rPr>
            </w:pPr>
          </w:p>
        </w:tc>
        <w:tc>
          <w:tcPr>
            <w:tcW w:w="4677" w:type="dxa"/>
            <w:tcBorders>
              <w:bottom w:val="single" w:sz="4" w:space="0" w:color="auto"/>
            </w:tcBorders>
          </w:tcPr>
          <w:p w:rsidR="003746AD" w:rsidRPr="008C6427" w:rsidRDefault="003746AD" w:rsidP="003746AD">
            <w:pPr>
              <w:tabs>
                <w:tab w:val="left" w:pos="1080"/>
              </w:tabs>
              <w:spacing w:after="0"/>
              <w:rPr>
                <w:sz w:val="22"/>
                <w:szCs w:val="22"/>
              </w:rPr>
            </w:pPr>
          </w:p>
        </w:tc>
      </w:tr>
      <w:tr w:rsidR="003746AD" w:rsidRPr="008C6427" w:rsidTr="0054716F">
        <w:tc>
          <w:tcPr>
            <w:tcW w:w="3960" w:type="dxa"/>
            <w:tcBorders>
              <w:top w:val="single" w:sz="4" w:space="0" w:color="auto"/>
            </w:tcBorders>
          </w:tcPr>
          <w:p w:rsidR="003746AD" w:rsidRPr="008C6427" w:rsidRDefault="003746AD" w:rsidP="003746AD">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3746AD" w:rsidRPr="008C6427" w:rsidRDefault="003746AD" w:rsidP="003746AD">
            <w:pPr>
              <w:tabs>
                <w:tab w:val="left" w:pos="1080"/>
              </w:tabs>
              <w:spacing w:after="0"/>
              <w:rPr>
                <w:sz w:val="22"/>
                <w:szCs w:val="22"/>
              </w:rPr>
            </w:pPr>
          </w:p>
        </w:tc>
        <w:tc>
          <w:tcPr>
            <w:tcW w:w="4677" w:type="dxa"/>
            <w:tcBorders>
              <w:top w:val="single" w:sz="4" w:space="0" w:color="auto"/>
            </w:tcBorders>
          </w:tcPr>
          <w:p w:rsidR="003746AD" w:rsidRPr="008C6427" w:rsidRDefault="003746AD" w:rsidP="003746AD">
            <w:pPr>
              <w:tabs>
                <w:tab w:val="left" w:pos="1080"/>
              </w:tabs>
              <w:spacing w:after="0"/>
              <w:rPr>
                <w:sz w:val="22"/>
                <w:szCs w:val="22"/>
              </w:rPr>
            </w:pPr>
            <w:r w:rsidRPr="008C6427">
              <w:rPr>
                <w:sz w:val="22"/>
                <w:szCs w:val="22"/>
              </w:rPr>
              <w:t>(фамилия, имя, отчество подписавшего, должность)</w:t>
            </w:r>
          </w:p>
        </w:tc>
      </w:tr>
    </w:tbl>
    <w:p w:rsidR="003746AD" w:rsidRPr="008C6427" w:rsidRDefault="003746AD" w:rsidP="003746AD">
      <w:pPr>
        <w:tabs>
          <w:tab w:val="left" w:pos="1080"/>
        </w:tabs>
        <w:spacing w:after="0"/>
        <w:rPr>
          <w:b/>
          <w:sz w:val="22"/>
          <w:szCs w:val="22"/>
        </w:rPr>
      </w:pPr>
    </w:p>
    <w:p w:rsidR="003746AD" w:rsidRPr="008C6427" w:rsidRDefault="003746AD" w:rsidP="003746AD">
      <w:pPr>
        <w:tabs>
          <w:tab w:val="left" w:pos="1080"/>
        </w:tabs>
        <w:spacing w:after="0"/>
        <w:rPr>
          <w:b/>
          <w:sz w:val="22"/>
          <w:szCs w:val="22"/>
        </w:rPr>
      </w:pPr>
      <w:r w:rsidRPr="008C6427">
        <w:rPr>
          <w:b/>
          <w:sz w:val="22"/>
          <w:szCs w:val="22"/>
        </w:rPr>
        <w:t>М.П.</w:t>
      </w:r>
    </w:p>
    <w:p w:rsidR="003746AD" w:rsidRPr="008C6427" w:rsidRDefault="003746AD" w:rsidP="003746AD">
      <w:pPr>
        <w:widowControl w:val="0"/>
        <w:spacing w:after="0"/>
        <w:rPr>
          <w:b/>
          <w:sz w:val="22"/>
          <w:szCs w:val="22"/>
        </w:rPr>
      </w:pPr>
    </w:p>
    <w:p w:rsidR="003746AD" w:rsidRPr="008C6427" w:rsidRDefault="003746AD" w:rsidP="003746AD">
      <w:pPr>
        <w:widowControl w:val="0"/>
        <w:spacing w:after="0"/>
        <w:rPr>
          <w:b/>
          <w:sz w:val="22"/>
          <w:szCs w:val="22"/>
        </w:rPr>
      </w:pPr>
      <w:r w:rsidRPr="008C6427">
        <w:rPr>
          <w:b/>
          <w:sz w:val="22"/>
          <w:szCs w:val="22"/>
        </w:rPr>
        <w:t>Инструкции по заполнению</w:t>
      </w:r>
    </w:p>
    <w:p w:rsidR="003746AD" w:rsidRPr="008C6427" w:rsidRDefault="003746AD" w:rsidP="003746AD">
      <w:pPr>
        <w:widowControl w:val="0"/>
        <w:spacing w:after="0"/>
        <w:rPr>
          <w:b/>
          <w:sz w:val="22"/>
          <w:szCs w:val="22"/>
        </w:rPr>
      </w:pPr>
    </w:p>
    <w:p w:rsidR="003746AD" w:rsidRPr="008C6427" w:rsidRDefault="003746AD" w:rsidP="00AD10C7">
      <w:pPr>
        <w:widowControl w:val="0"/>
        <w:numPr>
          <w:ilvl w:val="0"/>
          <w:numId w:val="31"/>
        </w:numPr>
        <w:suppressAutoHyphens/>
        <w:spacing w:before="120" w:after="0"/>
        <w:ind w:left="709"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3746AD" w:rsidRPr="008C6427" w:rsidRDefault="003746AD" w:rsidP="00AD10C7">
      <w:pPr>
        <w:widowControl w:val="0"/>
        <w:numPr>
          <w:ilvl w:val="0"/>
          <w:numId w:val="31"/>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3746AD" w:rsidRPr="008C6427" w:rsidRDefault="003746AD" w:rsidP="00AD10C7">
      <w:pPr>
        <w:widowControl w:val="0"/>
        <w:numPr>
          <w:ilvl w:val="0"/>
          <w:numId w:val="31"/>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746AD" w:rsidRPr="008C6427" w:rsidRDefault="003746AD" w:rsidP="00AD10C7">
      <w:pPr>
        <w:widowControl w:val="0"/>
        <w:numPr>
          <w:ilvl w:val="0"/>
          <w:numId w:val="31"/>
        </w:numPr>
        <w:suppressAutoHyphens/>
        <w:spacing w:before="120" w:after="0"/>
        <w:ind w:left="709" w:firstLine="567"/>
        <w:rPr>
          <w:sz w:val="22"/>
          <w:szCs w:val="22"/>
        </w:rPr>
      </w:pPr>
      <w:r w:rsidRPr="008C6427">
        <w:rPr>
          <w:sz w:val="22"/>
          <w:szCs w:val="22"/>
        </w:rPr>
        <w:t xml:space="preserve">В данной форме генеральный </w:t>
      </w:r>
      <w:r w:rsidR="00994C85">
        <w:rPr>
          <w:sz w:val="22"/>
          <w:szCs w:val="22"/>
        </w:rPr>
        <w:t>Подряд</w:t>
      </w:r>
      <w:r w:rsidR="00472AE0">
        <w:rPr>
          <w:sz w:val="22"/>
          <w:szCs w:val="22"/>
        </w:rPr>
        <w:t>чик</w:t>
      </w:r>
      <w:r w:rsidRPr="008C6427">
        <w:rPr>
          <w:sz w:val="22"/>
          <w:szCs w:val="22"/>
        </w:rPr>
        <w:t xml:space="preserve"> указывает:</w:t>
      </w:r>
    </w:p>
    <w:p w:rsidR="003746AD" w:rsidRPr="008C6427" w:rsidRDefault="003746AD" w:rsidP="003746AD">
      <w:pPr>
        <w:spacing w:before="120" w:after="0"/>
        <w:rPr>
          <w:sz w:val="22"/>
          <w:szCs w:val="22"/>
        </w:rPr>
      </w:pPr>
      <w:r w:rsidRPr="008C6427">
        <w:rPr>
          <w:sz w:val="22"/>
          <w:szCs w:val="22"/>
        </w:rPr>
        <w:t xml:space="preserve">а) перечень выполняемых генеральным </w:t>
      </w:r>
      <w:r w:rsidR="00994C85">
        <w:rPr>
          <w:sz w:val="22"/>
          <w:szCs w:val="22"/>
        </w:rPr>
        <w:t>Подряд</w:t>
      </w:r>
      <w:r w:rsidR="00472AE0">
        <w:rPr>
          <w:sz w:val="22"/>
          <w:szCs w:val="22"/>
        </w:rPr>
        <w:t>чик</w:t>
      </w:r>
      <w:r w:rsidRPr="008C6427">
        <w:rPr>
          <w:sz w:val="22"/>
          <w:szCs w:val="22"/>
        </w:rPr>
        <w:t>ом и каждым суб</w:t>
      </w:r>
      <w:r w:rsidR="00994C85">
        <w:rPr>
          <w:sz w:val="22"/>
          <w:szCs w:val="22"/>
        </w:rPr>
        <w:t>подряд</w:t>
      </w:r>
      <w:r w:rsidRPr="008C6427">
        <w:rPr>
          <w:sz w:val="22"/>
          <w:szCs w:val="22"/>
        </w:rPr>
        <w:t>чиком работ;</w:t>
      </w:r>
    </w:p>
    <w:p w:rsidR="003746AD" w:rsidRPr="008C6427" w:rsidRDefault="003746AD" w:rsidP="003746AD">
      <w:pPr>
        <w:spacing w:before="120" w:after="0"/>
        <w:rPr>
          <w:sz w:val="22"/>
          <w:szCs w:val="22"/>
        </w:rPr>
      </w:pPr>
      <w:r w:rsidRPr="008C6427">
        <w:rPr>
          <w:sz w:val="22"/>
          <w:szCs w:val="22"/>
        </w:rPr>
        <w:t xml:space="preserve">б) стоимость работ по генеральному </w:t>
      </w:r>
      <w:r w:rsidR="00994C85">
        <w:rPr>
          <w:sz w:val="22"/>
          <w:szCs w:val="22"/>
        </w:rPr>
        <w:t>Подряд</w:t>
      </w:r>
      <w:r w:rsidR="00472AE0">
        <w:rPr>
          <w:sz w:val="22"/>
          <w:szCs w:val="22"/>
        </w:rPr>
        <w:t>чик</w:t>
      </w:r>
      <w:r w:rsidRPr="008C6427">
        <w:rPr>
          <w:sz w:val="22"/>
          <w:szCs w:val="22"/>
        </w:rPr>
        <w:t>у и суб</w:t>
      </w:r>
      <w:r w:rsidR="00994C85">
        <w:rPr>
          <w:sz w:val="22"/>
          <w:szCs w:val="22"/>
        </w:rPr>
        <w:t>подряд</w:t>
      </w:r>
      <w:r w:rsidRPr="008C6427">
        <w:rPr>
          <w:sz w:val="22"/>
          <w:szCs w:val="22"/>
        </w:rPr>
        <w:t>чикам в денежном и процентном выражении.</w:t>
      </w:r>
    </w:p>
    <w:p w:rsidR="003746AD" w:rsidRPr="008C6427" w:rsidRDefault="003746AD" w:rsidP="003746AD">
      <w:pPr>
        <w:spacing w:before="120" w:after="0"/>
        <w:rPr>
          <w:sz w:val="22"/>
          <w:szCs w:val="22"/>
        </w:rPr>
      </w:pPr>
      <w:r w:rsidRPr="008C6427">
        <w:rPr>
          <w:sz w:val="22"/>
          <w:szCs w:val="22"/>
        </w:rPr>
        <w:t xml:space="preserve">в) сроки выполнения для генерального </w:t>
      </w:r>
      <w:r w:rsidR="00994C85">
        <w:rPr>
          <w:sz w:val="22"/>
          <w:szCs w:val="22"/>
        </w:rPr>
        <w:t>Подряд</w:t>
      </w:r>
      <w:r w:rsidR="00472AE0">
        <w:rPr>
          <w:sz w:val="22"/>
          <w:szCs w:val="22"/>
        </w:rPr>
        <w:t>чик</w:t>
      </w:r>
      <w:r w:rsidRPr="008C6427">
        <w:rPr>
          <w:sz w:val="22"/>
          <w:szCs w:val="22"/>
        </w:rPr>
        <w:t>а и каждого суб</w:t>
      </w:r>
      <w:r w:rsidR="00994C85">
        <w:rPr>
          <w:sz w:val="22"/>
          <w:szCs w:val="22"/>
        </w:rPr>
        <w:t>подряд</w:t>
      </w:r>
      <w:r w:rsidRPr="008C6427">
        <w:rPr>
          <w:sz w:val="22"/>
          <w:szCs w:val="22"/>
        </w:rPr>
        <w:t>чика.</w:t>
      </w:r>
    </w:p>
    <w:p w:rsidR="003746AD" w:rsidRPr="008C6427" w:rsidRDefault="003746AD" w:rsidP="003746AD">
      <w:pPr>
        <w:spacing w:before="120" w:after="0"/>
        <w:rPr>
          <w:b/>
          <w:sz w:val="22"/>
          <w:szCs w:val="22"/>
        </w:rPr>
      </w:pPr>
      <w:r w:rsidRPr="008C6427">
        <w:rPr>
          <w:b/>
          <w:sz w:val="22"/>
          <w:szCs w:val="22"/>
        </w:rPr>
        <w:t>Данная форма подписывается Генеральным исполнителем!</w:t>
      </w:r>
    </w:p>
    <w:p w:rsidR="000030C5" w:rsidRPr="008C6427" w:rsidRDefault="000030C5" w:rsidP="003746AD">
      <w:pPr>
        <w:spacing w:before="120" w:after="0"/>
        <w:rPr>
          <w:b/>
          <w:sz w:val="22"/>
          <w:szCs w:val="22"/>
        </w:rPr>
      </w:pPr>
      <w:r w:rsidRPr="008C6427">
        <w:rPr>
          <w:b/>
          <w:sz w:val="22"/>
          <w:szCs w:val="22"/>
        </w:rPr>
        <w:br w:type="page"/>
      </w:r>
    </w:p>
    <w:p w:rsidR="00576E5E" w:rsidRPr="008C6427" w:rsidRDefault="00576E5E" w:rsidP="000030C5">
      <w:pPr>
        <w:pStyle w:val="21"/>
        <w:rPr>
          <w:sz w:val="22"/>
          <w:szCs w:val="22"/>
        </w:rPr>
      </w:pPr>
      <w:bookmarkStart w:id="216" w:name="_Toc345033"/>
      <w:bookmarkStart w:id="217" w:name="_Toc61602020"/>
      <w:r w:rsidRPr="008C6427">
        <w:rPr>
          <w:sz w:val="22"/>
          <w:szCs w:val="22"/>
        </w:rPr>
        <w:lastRenderedPageBreak/>
        <w:t>ФОРМА 1</w:t>
      </w:r>
      <w:r w:rsidR="00AC1FF1">
        <w:rPr>
          <w:sz w:val="22"/>
          <w:szCs w:val="22"/>
        </w:rPr>
        <w:t>3</w:t>
      </w:r>
      <w:r w:rsidRPr="008C6427">
        <w:rPr>
          <w:sz w:val="22"/>
          <w:szCs w:val="22"/>
        </w:rPr>
        <w:t>. ПРОТОКОЛ РАЗНОГЛАСИЙ К ПРОЕКТУ ДОГОВОРА</w:t>
      </w:r>
      <w:bookmarkEnd w:id="216"/>
      <w:bookmarkEnd w:id="217"/>
    </w:p>
    <w:p w:rsidR="00576E5E" w:rsidRPr="008C6427" w:rsidRDefault="00576E5E" w:rsidP="00576E5E">
      <w:pPr>
        <w:tabs>
          <w:tab w:val="left" w:pos="1080"/>
        </w:tabs>
        <w:spacing w:after="0"/>
        <w:rPr>
          <w:sz w:val="22"/>
          <w:szCs w:val="22"/>
        </w:rPr>
      </w:pPr>
      <w:bookmarkStart w:id="218" w:name="_Протокол_разногласий_к"/>
      <w:bookmarkEnd w:id="218"/>
    </w:p>
    <w:p w:rsidR="00576E5E" w:rsidRPr="008C6427" w:rsidRDefault="00576E5E" w:rsidP="00576E5E">
      <w:pPr>
        <w:tabs>
          <w:tab w:val="left" w:pos="1080"/>
        </w:tabs>
        <w:spacing w:after="0"/>
        <w:ind w:firstLine="540"/>
        <w:jc w:val="center"/>
        <w:rPr>
          <w:b/>
          <w:sz w:val="22"/>
          <w:szCs w:val="22"/>
        </w:rPr>
      </w:pPr>
      <w:r w:rsidRPr="008C6427">
        <w:rPr>
          <w:b/>
          <w:sz w:val="22"/>
          <w:szCs w:val="22"/>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576E5E" w:rsidRPr="008C6427" w:rsidTr="0054716F">
        <w:tc>
          <w:tcPr>
            <w:tcW w:w="319" w:type="pct"/>
            <w:vAlign w:val="center"/>
          </w:tcPr>
          <w:p w:rsidR="00576E5E" w:rsidRPr="008C6427" w:rsidRDefault="00576E5E" w:rsidP="005D6E52">
            <w:pPr>
              <w:tabs>
                <w:tab w:val="left" w:pos="1080"/>
              </w:tabs>
              <w:spacing w:after="0"/>
              <w:ind w:firstLine="33"/>
              <w:jc w:val="center"/>
              <w:rPr>
                <w:sz w:val="22"/>
                <w:szCs w:val="22"/>
              </w:rPr>
            </w:pPr>
            <w:r w:rsidRPr="008C6427">
              <w:rPr>
                <w:sz w:val="22"/>
                <w:szCs w:val="22"/>
              </w:rPr>
              <w:t>№ п/п</w:t>
            </w:r>
          </w:p>
        </w:tc>
        <w:tc>
          <w:tcPr>
            <w:tcW w:w="1152" w:type="pct"/>
            <w:vAlign w:val="center"/>
          </w:tcPr>
          <w:p w:rsidR="00576E5E" w:rsidRPr="008C6427" w:rsidRDefault="00576E5E" w:rsidP="005D6E52">
            <w:pPr>
              <w:tabs>
                <w:tab w:val="left" w:pos="1080"/>
              </w:tabs>
              <w:spacing w:after="0"/>
              <w:ind w:firstLine="33"/>
              <w:jc w:val="center"/>
              <w:rPr>
                <w:sz w:val="22"/>
                <w:szCs w:val="22"/>
              </w:rPr>
            </w:pPr>
            <w:r w:rsidRPr="008C6427">
              <w:rPr>
                <w:sz w:val="22"/>
                <w:szCs w:val="22"/>
              </w:rPr>
              <w:t>№ пункта проекта договора</w:t>
            </w:r>
          </w:p>
        </w:tc>
        <w:tc>
          <w:tcPr>
            <w:tcW w:w="1180" w:type="pct"/>
            <w:vAlign w:val="center"/>
          </w:tcPr>
          <w:p w:rsidR="00576E5E" w:rsidRPr="008C6427" w:rsidRDefault="00576E5E" w:rsidP="005D6E52">
            <w:pPr>
              <w:tabs>
                <w:tab w:val="left" w:pos="1080"/>
              </w:tabs>
              <w:spacing w:after="0"/>
              <w:ind w:firstLine="33"/>
              <w:jc w:val="center"/>
              <w:rPr>
                <w:sz w:val="22"/>
                <w:szCs w:val="22"/>
              </w:rPr>
            </w:pPr>
            <w:r w:rsidRPr="008C6427">
              <w:rPr>
                <w:sz w:val="22"/>
                <w:szCs w:val="22"/>
              </w:rPr>
              <w:t>Исходные формулировки</w:t>
            </w:r>
          </w:p>
        </w:tc>
        <w:tc>
          <w:tcPr>
            <w:tcW w:w="1176" w:type="pct"/>
            <w:vAlign w:val="center"/>
          </w:tcPr>
          <w:p w:rsidR="00576E5E" w:rsidRPr="008C6427" w:rsidRDefault="00576E5E" w:rsidP="005D6E52">
            <w:pPr>
              <w:tabs>
                <w:tab w:val="left" w:pos="1080"/>
              </w:tabs>
              <w:spacing w:after="0"/>
              <w:ind w:firstLine="33"/>
              <w:jc w:val="center"/>
              <w:rPr>
                <w:sz w:val="22"/>
                <w:szCs w:val="22"/>
              </w:rPr>
            </w:pPr>
            <w:r w:rsidRPr="008C6427">
              <w:rPr>
                <w:sz w:val="22"/>
                <w:szCs w:val="22"/>
              </w:rPr>
              <w:t>Предложения Участника закупки</w:t>
            </w:r>
          </w:p>
        </w:tc>
        <w:tc>
          <w:tcPr>
            <w:tcW w:w="1173" w:type="pct"/>
            <w:vAlign w:val="center"/>
          </w:tcPr>
          <w:p w:rsidR="00576E5E" w:rsidRPr="008C6427" w:rsidRDefault="00576E5E" w:rsidP="005D6E52">
            <w:pPr>
              <w:tabs>
                <w:tab w:val="left" w:pos="1080"/>
              </w:tabs>
              <w:spacing w:after="0"/>
              <w:ind w:firstLine="33"/>
              <w:jc w:val="center"/>
              <w:rPr>
                <w:sz w:val="22"/>
                <w:szCs w:val="22"/>
              </w:rPr>
            </w:pPr>
            <w:r w:rsidRPr="008C6427">
              <w:rPr>
                <w:sz w:val="22"/>
                <w:szCs w:val="22"/>
              </w:rPr>
              <w:t>Примечания, обоснование</w:t>
            </w:r>
          </w:p>
        </w:tc>
      </w:tr>
      <w:tr w:rsidR="00576E5E" w:rsidRPr="008C6427" w:rsidTr="0054716F">
        <w:tc>
          <w:tcPr>
            <w:tcW w:w="319" w:type="pct"/>
          </w:tcPr>
          <w:p w:rsidR="00576E5E" w:rsidRPr="008C6427" w:rsidRDefault="00576E5E" w:rsidP="0054716F">
            <w:pPr>
              <w:tabs>
                <w:tab w:val="left" w:pos="1080"/>
              </w:tabs>
              <w:spacing w:after="0"/>
              <w:ind w:firstLine="33"/>
              <w:rPr>
                <w:sz w:val="22"/>
                <w:szCs w:val="22"/>
              </w:rPr>
            </w:pP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r w:rsidR="00576E5E" w:rsidRPr="008C6427" w:rsidTr="0054716F">
        <w:trPr>
          <w:trHeight w:val="335"/>
        </w:trPr>
        <w:tc>
          <w:tcPr>
            <w:tcW w:w="319" w:type="pct"/>
          </w:tcPr>
          <w:p w:rsidR="00576E5E" w:rsidRPr="008C6427" w:rsidRDefault="00576E5E" w:rsidP="0054716F">
            <w:pPr>
              <w:tabs>
                <w:tab w:val="left" w:pos="1080"/>
              </w:tabs>
              <w:spacing w:after="0"/>
              <w:ind w:firstLine="33"/>
              <w:rPr>
                <w:sz w:val="22"/>
                <w:szCs w:val="22"/>
              </w:rPr>
            </w:pP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r w:rsidR="00576E5E" w:rsidRPr="008C6427" w:rsidTr="0054716F">
        <w:tc>
          <w:tcPr>
            <w:tcW w:w="319" w:type="pct"/>
          </w:tcPr>
          <w:p w:rsidR="00576E5E" w:rsidRPr="008C6427" w:rsidRDefault="00576E5E" w:rsidP="0054716F">
            <w:pPr>
              <w:tabs>
                <w:tab w:val="left" w:pos="1080"/>
              </w:tabs>
              <w:spacing w:after="0"/>
              <w:ind w:firstLine="33"/>
              <w:rPr>
                <w:sz w:val="22"/>
                <w:szCs w:val="22"/>
              </w:rPr>
            </w:pPr>
            <w:r w:rsidRPr="008C6427">
              <w:rPr>
                <w:sz w:val="22"/>
                <w:szCs w:val="22"/>
              </w:rPr>
              <w:t>…</w:t>
            </w: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bl>
    <w:p w:rsidR="00576E5E" w:rsidRPr="008C6427" w:rsidRDefault="00576E5E" w:rsidP="00576E5E">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60"/>
        <w:gridCol w:w="1002"/>
        <w:gridCol w:w="4677"/>
      </w:tblGrid>
      <w:tr w:rsidR="00576E5E" w:rsidRPr="008C6427" w:rsidTr="0054716F">
        <w:tc>
          <w:tcPr>
            <w:tcW w:w="3960" w:type="dxa"/>
            <w:tcBorders>
              <w:bottom w:val="single" w:sz="4" w:space="0" w:color="auto"/>
            </w:tcBorders>
          </w:tcPr>
          <w:p w:rsidR="00576E5E" w:rsidRPr="008C6427" w:rsidRDefault="00576E5E" w:rsidP="0054716F">
            <w:pPr>
              <w:tabs>
                <w:tab w:val="left" w:pos="1080"/>
              </w:tabs>
              <w:spacing w:after="0"/>
              <w:ind w:firstLine="540"/>
              <w:rPr>
                <w:sz w:val="22"/>
                <w:szCs w:val="22"/>
              </w:rPr>
            </w:pPr>
          </w:p>
        </w:tc>
        <w:tc>
          <w:tcPr>
            <w:tcW w:w="1002" w:type="dxa"/>
          </w:tcPr>
          <w:p w:rsidR="00576E5E" w:rsidRPr="008C6427" w:rsidRDefault="00576E5E" w:rsidP="0054716F">
            <w:pPr>
              <w:tabs>
                <w:tab w:val="left" w:pos="1080"/>
              </w:tabs>
              <w:spacing w:after="0"/>
              <w:ind w:firstLine="540"/>
              <w:rPr>
                <w:sz w:val="22"/>
                <w:szCs w:val="22"/>
              </w:rPr>
            </w:pPr>
          </w:p>
        </w:tc>
        <w:tc>
          <w:tcPr>
            <w:tcW w:w="4677" w:type="dxa"/>
            <w:tcBorders>
              <w:bottom w:val="single" w:sz="4" w:space="0" w:color="auto"/>
            </w:tcBorders>
          </w:tcPr>
          <w:p w:rsidR="00576E5E" w:rsidRPr="008C6427" w:rsidRDefault="00576E5E" w:rsidP="0054716F">
            <w:pPr>
              <w:tabs>
                <w:tab w:val="left" w:pos="1080"/>
              </w:tabs>
              <w:spacing w:after="0"/>
              <w:ind w:firstLine="540"/>
              <w:rPr>
                <w:sz w:val="22"/>
                <w:szCs w:val="22"/>
              </w:rPr>
            </w:pPr>
          </w:p>
        </w:tc>
      </w:tr>
      <w:tr w:rsidR="00576E5E" w:rsidRPr="008C6427" w:rsidTr="0054716F">
        <w:tc>
          <w:tcPr>
            <w:tcW w:w="3960" w:type="dxa"/>
            <w:tcBorders>
              <w:top w:val="single" w:sz="4" w:space="0" w:color="auto"/>
            </w:tcBorders>
          </w:tcPr>
          <w:p w:rsidR="00576E5E" w:rsidRPr="008C6427" w:rsidRDefault="00576E5E" w:rsidP="0054716F">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576E5E" w:rsidRPr="008C6427" w:rsidRDefault="00576E5E" w:rsidP="0054716F">
            <w:pPr>
              <w:tabs>
                <w:tab w:val="left" w:pos="1080"/>
              </w:tabs>
              <w:spacing w:after="0"/>
              <w:ind w:firstLine="540"/>
              <w:rPr>
                <w:sz w:val="22"/>
                <w:szCs w:val="22"/>
              </w:rPr>
            </w:pPr>
          </w:p>
        </w:tc>
        <w:tc>
          <w:tcPr>
            <w:tcW w:w="4677" w:type="dxa"/>
            <w:tcBorders>
              <w:top w:val="single" w:sz="4" w:space="0" w:color="auto"/>
            </w:tcBorders>
          </w:tcPr>
          <w:p w:rsidR="00576E5E" w:rsidRPr="008C6427" w:rsidRDefault="00576E5E" w:rsidP="0054716F">
            <w:pPr>
              <w:tabs>
                <w:tab w:val="left" w:pos="1080"/>
              </w:tabs>
              <w:spacing w:after="0"/>
              <w:rPr>
                <w:sz w:val="22"/>
                <w:szCs w:val="22"/>
              </w:rPr>
            </w:pPr>
            <w:r w:rsidRPr="008C6427">
              <w:rPr>
                <w:sz w:val="22"/>
                <w:szCs w:val="22"/>
              </w:rPr>
              <w:t>(фамилия, имя, отчество подписавшего, должность)</w:t>
            </w:r>
          </w:p>
        </w:tc>
      </w:tr>
    </w:tbl>
    <w:p w:rsidR="00576E5E" w:rsidRPr="008C6427" w:rsidRDefault="00576E5E" w:rsidP="00576E5E">
      <w:pPr>
        <w:tabs>
          <w:tab w:val="left" w:pos="1080"/>
        </w:tabs>
        <w:spacing w:after="0"/>
        <w:ind w:firstLine="540"/>
        <w:rPr>
          <w:b/>
          <w:sz w:val="22"/>
          <w:szCs w:val="22"/>
        </w:rPr>
      </w:pPr>
      <w:bookmarkStart w:id="219" w:name="_Toc247081584"/>
      <w:r w:rsidRPr="008C6427">
        <w:rPr>
          <w:b/>
          <w:sz w:val="22"/>
          <w:szCs w:val="22"/>
        </w:rPr>
        <w:t>М.П.</w:t>
      </w:r>
      <w:bookmarkEnd w:id="219"/>
    </w:p>
    <w:p w:rsidR="00576E5E" w:rsidRPr="008C6427" w:rsidRDefault="00576E5E" w:rsidP="00576E5E">
      <w:pPr>
        <w:tabs>
          <w:tab w:val="left" w:pos="1080"/>
        </w:tabs>
        <w:spacing w:after="0"/>
        <w:ind w:firstLine="540"/>
        <w:rPr>
          <w:b/>
          <w:sz w:val="22"/>
          <w:szCs w:val="22"/>
        </w:rPr>
      </w:pPr>
    </w:p>
    <w:p w:rsidR="00576E5E" w:rsidRPr="008C6427" w:rsidRDefault="00576E5E" w:rsidP="00576E5E">
      <w:pPr>
        <w:tabs>
          <w:tab w:val="left" w:pos="1080"/>
        </w:tabs>
        <w:spacing w:after="0"/>
        <w:ind w:firstLine="540"/>
        <w:rPr>
          <w:b/>
          <w:sz w:val="22"/>
          <w:szCs w:val="22"/>
        </w:rPr>
      </w:pPr>
      <w:bookmarkStart w:id="220" w:name="_Toc247081585"/>
      <w:r w:rsidRPr="008C6427">
        <w:rPr>
          <w:b/>
          <w:sz w:val="22"/>
          <w:szCs w:val="22"/>
        </w:rPr>
        <w:t>Инструкции по заполнению</w:t>
      </w:r>
      <w:bookmarkEnd w:id="220"/>
      <w:r w:rsidRPr="008C6427">
        <w:rPr>
          <w:b/>
          <w:sz w:val="22"/>
          <w:szCs w:val="22"/>
        </w:rPr>
        <w:t xml:space="preserve"> </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Данные инструкции не следует воспроизводить в документах, подготовленных Участником.</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Участник приводит номер и дату письма о подаче оферты, приложением к которому является данный протокол.</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Условия Договора будут определяться в соответствии с требованиями документации о закупке.</w:t>
      </w:r>
    </w:p>
    <w:p w:rsidR="00576E5E" w:rsidRPr="008C6427" w:rsidRDefault="00994C85" w:rsidP="00AD10C7">
      <w:pPr>
        <w:numPr>
          <w:ilvl w:val="0"/>
          <w:numId w:val="32"/>
        </w:numPr>
        <w:tabs>
          <w:tab w:val="left" w:pos="1080"/>
        </w:tabs>
        <w:suppressAutoHyphens/>
        <w:spacing w:before="120" w:after="0"/>
        <w:ind w:firstLine="540"/>
        <w:rPr>
          <w:sz w:val="22"/>
          <w:szCs w:val="22"/>
        </w:rPr>
      </w:pPr>
      <w:r>
        <w:rPr>
          <w:sz w:val="22"/>
          <w:szCs w:val="22"/>
        </w:rPr>
        <w:t>Заказ</w:t>
      </w:r>
      <w:r w:rsidR="00472AE0">
        <w:rPr>
          <w:sz w:val="22"/>
          <w:szCs w:val="22"/>
        </w:rPr>
        <w:t>чик</w:t>
      </w:r>
      <w:r w:rsidR="00576E5E" w:rsidRPr="008C6427">
        <w:rPr>
          <w:sz w:val="22"/>
          <w:szCs w:val="22"/>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 xml:space="preserve">В любом случае Участник должен иметь в виду, что предоставление Участником Протокола разногласий по подготовленному </w:t>
      </w:r>
      <w:r w:rsidR="00994C85">
        <w:rPr>
          <w:sz w:val="22"/>
          <w:szCs w:val="22"/>
        </w:rPr>
        <w:t>Заказ</w:t>
      </w:r>
      <w:r w:rsidR="00472AE0">
        <w:rPr>
          <w:sz w:val="22"/>
          <w:szCs w:val="22"/>
        </w:rPr>
        <w:t>чик</w:t>
      </w:r>
      <w:r w:rsidRPr="008C6427">
        <w:rPr>
          <w:sz w:val="22"/>
          <w:szCs w:val="22"/>
        </w:rPr>
        <w:t xml:space="preserve">ом исходному проекту договора не лишает Участника и </w:t>
      </w:r>
      <w:r w:rsidR="00994C85">
        <w:rPr>
          <w:sz w:val="22"/>
          <w:szCs w:val="22"/>
        </w:rPr>
        <w:t>Заказ</w:t>
      </w:r>
      <w:r w:rsidR="00472AE0">
        <w:rPr>
          <w:sz w:val="22"/>
          <w:szCs w:val="22"/>
        </w:rPr>
        <w:t>чик</w:t>
      </w:r>
      <w:r w:rsidRPr="008C6427">
        <w:rPr>
          <w:sz w:val="22"/>
          <w:szCs w:val="22"/>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576E5E" w:rsidRPr="008C6427" w:rsidRDefault="00576E5E" w:rsidP="00576E5E">
      <w:pPr>
        <w:tabs>
          <w:tab w:val="left" w:pos="1080"/>
        </w:tabs>
        <w:spacing w:after="0"/>
        <w:jc w:val="center"/>
        <w:rPr>
          <w:b/>
          <w:sz w:val="22"/>
          <w:szCs w:val="22"/>
        </w:rPr>
      </w:pPr>
    </w:p>
    <w:p w:rsidR="00576E5E" w:rsidRPr="008C6427" w:rsidRDefault="00576E5E" w:rsidP="00576E5E">
      <w:pPr>
        <w:tabs>
          <w:tab w:val="left" w:pos="1080"/>
        </w:tabs>
        <w:spacing w:after="0"/>
        <w:jc w:val="center"/>
        <w:rPr>
          <w:b/>
          <w:sz w:val="22"/>
          <w:szCs w:val="22"/>
        </w:rPr>
      </w:pPr>
      <w:r w:rsidRPr="008C6427">
        <w:rPr>
          <w:b/>
          <w:sz w:val="22"/>
          <w:szCs w:val="22"/>
        </w:rPr>
        <w:br w:type="page"/>
      </w:r>
    </w:p>
    <w:p w:rsidR="00E1592D" w:rsidRPr="008C6427" w:rsidRDefault="00E1592D" w:rsidP="00FA1AA1">
      <w:pPr>
        <w:pStyle w:val="11"/>
        <w:pageBreakBefore/>
        <w:numPr>
          <w:ilvl w:val="0"/>
          <w:numId w:val="6"/>
        </w:numPr>
        <w:spacing w:before="0" w:after="0"/>
        <w:ind w:left="0" w:firstLine="567"/>
        <w:rPr>
          <w:rStyle w:val="15"/>
          <w:b/>
          <w:caps/>
          <w:sz w:val="22"/>
          <w:szCs w:val="22"/>
        </w:rPr>
      </w:pPr>
      <w:bookmarkStart w:id="221" w:name="_Toc61602021"/>
      <w:bookmarkStart w:id="222" w:name="_Toc166101237"/>
      <w:bookmarkStart w:id="223" w:name="_Ref166247657"/>
      <w:bookmarkStart w:id="224" w:name="_Ref166247661"/>
      <w:bookmarkStart w:id="225" w:name="_Ref166249240"/>
      <w:bookmarkStart w:id="226" w:name="_Ref166249243"/>
      <w:bookmarkStart w:id="227" w:name="_Ref166311450"/>
      <w:bookmarkStart w:id="228" w:name="_Ref166311452"/>
      <w:bookmarkStart w:id="229" w:name="_Ref166334805"/>
      <w:bookmarkStart w:id="230" w:name="_Ref166334809"/>
      <w:bookmarkStart w:id="231" w:name="_Toc291689566"/>
      <w:r w:rsidRPr="008C6427">
        <w:rPr>
          <w:rStyle w:val="15"/>
          <w:b/>
          <w:caps/>
          <w:sz w:val="22"/>
          <w:szCs w:val="22"/>
        </w:rPr>
        <w:lastRenderedPageBreak/>
        <w:t>ТЕХНИЧЕСКАЯ ЧАСТЬ</w:t>
      </w:r>
      <w:bookmarkEnd w:id="221"/>
      <w:r w:rsidRPr="008C6427">
        <w:rPr>
          <w:rStyle w:val="15"/>
          <w:b/>
          <w:caps/>
          <w:sz w:val="22"/>
          <w:szCs w:val="22"/>
        </w:rPr>
        <w:t xml:space="preserve"> </w:t>
      </w:r>
    </w:p>
    <w:p w:rsidR="00E1592D" w:rsidRPr="008C6427" w:rsidRDefault="00E1592D" w:rsidP="00E1592D">
      <w:pPr>
        <w:rPr>
          <w:sz w:val="22"/>
          <w:szCs w:val="22"/>
        </w:rPr>
      </w:pPr>
    </w:p>
    <w:p w:rsidR="00E1592D" w:rsidRPr="008C6427" w:rsidRDefault="00E1592D" w:rsidP="00E1592D">
      <w:pPr>
        <w:rPr>
          <w:sz w:val="22"/>
          <w:szCs w:val="22"/>
        </w:rPr>
      </w:pPr>
      <w:r w:rsidRPr="008C6427">
        <w:rPr>
          <w:sz w:val="22"/>
          <w:szCs w:val="22"/>
          <w:lang w:eastAsia="ar-SA"/>
        </w:rPr>
        <w:t>Техническое задание с приложениями (см. Приложение 1 к Настоящей документации)</w:t>
      </w:r>
    </w:p>
    <w:p w:rsidR="00B32937" w:rsidRPr="008C6427" w:rsidRDefault="007633E7" w:rsidP="00FA1AA1">
      <w:pPr>
        <w:pStyle w:val="11"/>
        <w:pageBreakBefore/>
        <w:numPr>
          <w:ilvl w:val="0"/>
          <w:numId w:val="6"/>
        </w:numPr>
        <w:spacing w:before="0" w:after="0"/>
        <w:ind w:left="0" w:firstLine="567"/>
        <w:rPr>
          <w:rStyle w:val="15"/>
          <w:b/>
          <w:caps/>
          <w:sz w:val="22"/>
          <w:szCs w:val="22"/>
        </w:rPr>
      </w:pPr>
      <w:bookmarkStart w:id="232" w:name="_Toc61602022"/>
      <w:r w:rsidRPr="008C6427">
        <w:rPr>
          <w:rStyle w:val="15"/>
          <w:b/>
          <w:caps/>
          <w:sz w:val="22"/>
          <w:szCs w:val="22"/>
        </w:rPr>
        <w:lastRenderedPageBreak/>
        <w:t>ПРОЕКТ ДОГОВОРА</w:t>
      </w:r>
      <w:bookmarkEnd w:id="222"/>
      <w:bookmarkEnd w:id="223"/>
      <w:bookmarkEnd w:id="224"/>
      <w:bookmarkEnd w:id="225"/>
      <w:bookmarkEnd w:id="226"/>
      <w:bookmarkEnd w:id="227"/>
      <w:bookmarkEnd w:id="228"/>
      <w:bookmarkEnd w:id="229"/>
      <w:bookmarkEnd w:id="230"/>
      <w:bookmarkEnd w:id="231"/>
      <w:bookmarkEnd w:id="232"/>
    </w:p>
    <w:p w:rsidR="00152277" w:rsidRPr="008C6427" w:rsidRDefault="00152277" w:rsidP="00B32937">
      <w:pPr>
        <w:spacing w:after="0"/>
        <w:jc w:val="left"/>
        <w:rPr>
          <w:rStyle w:val="15"/>
          <w:b w:val="0"/>
          <w:caps/>
          <w:sz w:val="22"/>
          <w:szCs w:val="22"/>
        </w:rPr>
      </w:pPr>
    </w:p>
    <w:p w:rsidR="007633E7" w:rsidRPr="008C6427" w:rsidRDefault="00152277" w:rsidP="00152277">
      <w:pPr>
        <w:spacing w:after="0"/>
        <w:jc w:val="left"/>
        <w:rPr>
          <w:rStyle w:val="15"/>
          <w:b w:val="0"/>
          <w:sz w:val="22"/>
          <w:szCs w:val="22"/>
        </w:rPr>
      </w:pPr>
      <w:r w:rsidRPr="008C6427">
        <w:rPr>
          <w:sz w:val="22"/>
          <w:szCs w:val="22"/>
          <w:lang w:eastAsia="ar-SA"/>
        </w:rPr>
        <w:t>Проект договора с приложениями (см. Приложение 2 к Настоящей документации).</w:t>
      </w:r>
      <w:bookmarkStart w:id="233" w:name="_Toc166101238"/>
      <w:bookmarkEnd w:id="233"/>
    </w:p>
    <w:sectPr w:rsidR="007633E7" w:rsidRPr="008C6427" w:rsidSect="00030228">
      <w:footerReference w:type="default" r:id="rId25"/>
      <w:pgSz w:w="11906" w:h="16838" w:code="9"/>
      <w:pgMar w:top="284" w:right="567" w:bottom="28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B14" w:rsidRDefault="00255B14">
      <w:r>
        <w:separator/>
      </w:r>
    </w:p>
    <w:p w:rsidR="00255B14" w:rsidRDefault="00255B14"/>
  </w:endnote>
  <w:endnote w:type="continuationSeparator" w:id="0">
    <w:p w:rsidR="00255B14" w:rsidRDefault="00255B14">
      <w:r>
        <w:continuationSeparator/>
      </w:r>
    </w:p>
    <w:p w:rsidR="00255B14" w:rsidRDefault="00255B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14" w:rsidRDefault="00255B14">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192C37">
      <w:rPr>
        <w:rStyle w:val="afd"/>
        <w:noProof/>
      </w:rPr>
      <w:t>24</w:t>
    </w:r>
    <w:r>
      <w:rPr>
        <w:rStyle w:val="afd"/>
      </w:rPr>
      <w:fldChar w:fldCharType="end"/>
    </w:r>
  </w:p>
  <w:p w:rsidR="00255B14" w:rsidRDefault="00255B14">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B14" w:rsidRDefault="00255B14">
      <w:r>
        <w:separator/>
      </w:r>
    </w:p>
    <w:p w:rsidR="00255B14" w:rsidRDefault="00255B14"/>
  </w:footnote>
  <w:footnote w:type="continuationSeparator" w:id="0">
    <w:p w:rsidR="00255B14" w:rsidRDefault="00255B14">
      <w:r>
        <w:continuationSeparator/>
      </w:r>
    </w:p>
    <w:p w:rsidR="00255B14" w:rsidRDefault="00255B14"/>
  </w:footnote>
  <w:footnote w:id="1">
    <w:p w:rsidR="00255B14" w:rsidRDefault="00255B14" w:rsidP="009273CB">
      <w:pPr>
        <w:pStyle w:val="afb"/>
        <w:rPr>
          <w:sz w:val="16"/>
        </w:rPr>
      </w:pPr>
      <w:r>
        <w:rPr>
          <w:rStyle w:val="afa"/>
        </w:rPr>
        <w:footnoteRef/>
      </w:r>
      <w:r>
        <w:t xml:space="preserve"> По данным официальных источников.</w:t>
      </w:r>
    </w:p>
  </w:footnote>
  <w:footnote w:id="2">
    <w:p w:rsidR="00255B14" w:rsidRDefault="00255B14"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3">
    <w:p w:rsidR="00255B14" w:rsidRDefault="00255B14"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4">
    <w:p w:rsidR="00255B14" w:rsidRDefault="00255B14"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5">
    <w:p w:rsidR="00255B14" w:rsidRDefault="00255B14" w:rsidP="00C56564">
      <w:pPr>
        <w:pStyle w:val="afb"/>
      </w:pPr>
      <w:r>
        <w:rPr>
          <w:rStyle w:val="afa"/>
        </w:rPr>
        <w:footnoteRef/>
      </w:r>
      <w:r>
        <w:t xml:space="preserve"> Лица, занимающие (занимавшие) </w:t>
      </w:r>
      <w:r w:rsidRPr="008E23F4">
        <w:t>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t xml:space="preserve"> </w:t>
      </w:r>
      <w:r w:rsidRPr="003A5ADE">
        <w:rPr>
          <w:u w:val="single"/>
        </w:rPr>
        <w:t xml:space="preserve">(Перечень </w:t>
      </w:r>
      <w:r>
        <w:rPr>
          <w:u w:val="single"/>
        </w:rPr>
        <w:t>публичных должностных лиц указан в приложении к Анкете</w:t>
      </w:r>
      <w:r w:rsidRPr="003A5ADE">
        <w:rPr>
          <w:u w:val="singl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F260DA10"/>
    <w:lvl w:ilvl="0">
      <w:start w:val="1"/>
      <w:numFmt w:val="decimal"/>
      <w:lvlText w:val="%1"/>
      <w:lvlJc w:val="left"/>
      <w:pPr>
        <w:tabs>
          <w:tab w:val="num" w:pos="568"/>
        </w:tabs>
        <w:ind w:left="1000" w:hanging="432"/>
      </w:pPr>
    </w:lvl>
    <w:lvl w:ilvl="1">
      <w:start w:val="1"/>
      <w:numFmt w:val="decimal"/>
      <w:lvlText w:val="%1.%2"/>
      <w:lvlJc w:val="left"/>
      <w:pPr>
        <w:tabs>
          <w:tab w:val="num" w:pos="0"/>
        </w:tabs>
        <w:ind w:left="576" w:hanging="576"/>
      </w:pPr>
    </w:lvl>
    <w:lvl w:ilvl="2">
      <w:start w:val="1"/>
      <w:numFmt w:val="decimal"/>
      <w:lvlText w:val="%1.%2.%3"/>
      <w:lvlJc w:val="left"/>
      <w:pPr>
        <w:tabs>
          <w:tab w:val="num" w:pos="568"/>
        </w:tabs>
        <w:ind w:left="1288" w:hanging="720"/>
      </w:pPr>
      <w:rPr>
        <w:b w:val="0"/>
      </w:rPr>
    </w:lvl>
    <w:lvl w:ilvl="3">
      <w:start w:val="1"/>
      <w:numFmt w:val="decimal"/>
      <w:lvlText w:val="%1.%2.%3.%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8F078B"/>
    <w:multiLevelType w:val="multilevel"/>
    <w:tmpl w:val="E6D07100"/>
    <w:lvl w:ilvl="0">
      <w:start w:val="1"/>
      <w:numFmt w:val="decimal"/>
      <w:lvlText w:val="%1."/>
      <w:lvlJc w:val="left"/>
      <w:pPr>
        <w:ind w:left="560" w:hanging="360"/>
      </w:pPr>
      <w:rPr>
        <w:rFonts w:hint="default"/>
        <w:b/>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E300610"/>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5CD6811"/>
    <w:multiLevelType w:val="multilevel"/>
    <w:tmpl w:val="69821994"/>
    <w:lvl w:ilvl="0">
      <w:start w:val="7"/>
      <w:numFmt w:val="decimal"/>
      <w:lvlText w:val="%1."/>
      <w:lvlJc w:val="left"/>
      <w:pPr>
        <w:ind w:left="360" w:hanging="360"/>
      </w:pPr>
      <w:rPr>
        <w:sz w:val="24"/>
      </w:rPr>
    </w:lvl>
    <w:lvl w:ilvl="1">
      <w:start w:val="2"/>
      <w:numFmt w:val="decimal"/>
      <w:lvlText w:val="%1.%2."/>
      <w:lvlJc w:val="left"/>
      <w:pPr>
        <w:ind w:left="6816" w:hanging="720"/>
      </w:pPr>
      <w:rPr>
        <w:sz w:val="20"/>
        <w:szCs w:val="20"/>
      </w:rPr>
    </w:lvl>
    <w:lvl w:ilvl="2">
      <w:start w:val="1"/>
      <w:numFmt w:val="decimal"/>
      <w:lvlText w:val="%1.%2.%3."/>
      <w:lvlJc w:val="left"/>
      <w:pPr>
        <w:ind w:left="2138" w:hanging="720"/>
      </w:pPr>
      <w:rPr>
        <w:b w:val="0"/>
        <w:sz w:val="20"/>
        <w:szCs w:val="20"/>
      </w:rPr>
    </w:lvl>
    <w:lvl w:ilvl="3">
      <w:start w:val="1"/>
      <w:numFmt w:val="decimal"/>
      <w:lvlText w:val="%1.%2.%3.%4."/>
      <w:lvlJc w:val="left"/>
      <w:pPr>
        <w:ind w:left="3207" w:hanging="1080"/>
      </w:pPr>
      <w:rPr>
        <w:sz w:val="24"/>
      </w:rPr>
    </w:lvl>
    <w:lvl w:ilvl="4">
      <w:start w:val="1"/>
      <w:numFmt w:val="decimal"/>
      <w:lvlText w:val="%1.%2.%3.%4.%5."/>
      <w:lvlJc w:val="left"/>
      <w:pPr>
        <w:ind w:left="4276" w:hanging="1440"/>
      </w:pPr>
      <w:rPr>
        <w:sz w:val="24"/>
      </w:rPr>
    </w:lvl>
    <w:lvl w:ilvl="5">
      <w:start w:val="1"/>
      <w:numFmt w:val="decimal"/>
      <w:lvlText w:val="%1.%2.%3.%4.%5.%6."/>
      <w:lvlJc w:val="left"/>
      <w:pPr>
        <w:ind w:left="4985" w:hanging="1440"/>
      </w:pPr>
      <w:rPr>
        <w:sz w:val="24"/>
      </w:rPr>
    </w:lvl>
    <w:lvl w:ilvl="6">
      <w:start w:val="1"/>
      <w:numFmt w:val="decimal"/>
      <w:lvlText w:val="%1.%2.%3.%4.%5.%6.%7."/>
      <w:lvlJc w:val="left"/>
      <w:pPr>
        <w:ind w:left="6054" w:hanging="1800"/>
      </w:pPr>
      <w:rPr>
        <w:sz w:val="24"/>
      </w:rPr>
    </w:lvl>
    <w:lvl w:ilvl="7">
      <w:start w:val="1"/>
      <w:numFmt w:val="decimal"/>
      <w:lvlText w:val="%1.%2.%3.%4.%5.%6.%7.%8."/>
      <w:lvlJc w:val="left"/>
      <w:pPr>
        <w:ind w:left="6763" w:hanging="1800"/>
      </w:pPr>
      <w:rPr>
        <w:sz w:val="24"/>
      </w:rPr>
    </w:lvl>
    <w:lvl w:ilvl="8">
      <w:start w:val="1"/>
      <w:numFmt w:val="decimal"/>
      <w:lvlText w:val="%1.%2.%3.%4.%5.%6.%7.%8.%9."/>
      <w:lvlJc w:val="left"/>
      <w:pPr>
        <w:ind w:left="7832" w:hanging="2160"/>
      </w:pPr>
      <w:rPr>
        <w:sz w:val="24"/>
      </w:rPr>
    </w:lvl>
  </w:abstractNum>
  <w:abstractNum w:abstractNumId="11" w15:restartNumberingAfterBreak="0">
    <w:nsid w:val="25D16D40"/>
    <w:multiLevelType w:val="hybridMultilevel"/>
    <w:tmpl w:val="DA34BE2C"/>
    <w:lvl w:ilvl="0" w:tplc="59AA4816">
      <w:start w:val="1"/>
      <w:numFmt w:val="russianLower"/>
      <w:lvlText w:val="%1)"/>
      <w:lvlJc w:val="left"/>
      <w:pPr>
        <w:ind w:left="1287" w:hanging="360"/>
      </w:pPr>
      <w:rPr>
        <w:sz w:val="20"/>
        <w:szCs w:val="20"/>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AA95855"/>
    <w:multiLevelType w:val="multilevel"/>
    <w:tmpl w:val="3DF0A168"/>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1286"/>
        </w:tabs>
        <w:ind w:left="1286" w:hanging="576"/>
      </w:pPr>
      <w:rPr>
        <w:sz w:val="20"/>
        <w:szCs w:val="20"/>
      </w:rPr>
    </w:lvl>
    <w:lvl w:ilvl="2">
      <w:start w:val="1"/>
      <w:numFmt w:val="decimal"/>
      <w:lvlText w:val="%1.%2.%3."/>
      <w:lvlJc w:val="left"/>
      <w:pPr>
        <w:tabs>
          <w:tab w:val="num" w:pos="454"/>
        </w:tabs>
        <w:ind w:left="284" w:firstLine="0"/>
      </w:pPr>
      <w:rPr>
        <w:rFonts w:ascii="Times New Roman" w:hAnsi="Times New Roman" w:cs="Times New Roman" w:hint="default"/>
        <w:b w:val="0"/>
        <w:bCs w:val="0"/>
        <w:i w:val="0"/>
        <w:iCs w:val="0"/>
        <w:color w:val="auto"/>
        <w:sz w:val="20"/>
        <w:szCs w:val="20"/>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2AF95B43"/>
    <w:multiLevelType w:val="hybridMultilevel"/>
    <w:tmpl w:val="A34665AE"/>
    <w:lvl w:ilvl="0" w:tplc="145ED256">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91204B"/>
    <w:multiLevelType w:val="hybridMultilevel"/>
    <w:tmpl w:val="F49E1572"/>
    <w:lvl w:ilvl="0" w:tplc="E67C9E50">
      <w:start w:val="1"/>
      <w:numFmt w:val="russianLower"/>
      <w:lvlText w:val="%1)"/>
      <w:lvlJc w:val="left"/>
      <w:pPr>
        <w:ind w:left="360" w:hanging="360"/>
      </w:pPr>
      <w:rPr>
        <w:rFonts w:cs="Times New Roman"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50395034"/>
    <w:multiLevelType w:val="multilevel"/>
    <w:tmpl w:val="72FA40DC"/>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b w:val="0"/>
        <w:sz w:val="22"/>
        <w:szCs w:val="22"/>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2"/>
        <w:szCs w:val="22"/>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1643C43"/>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5C6A0743"/>
    <w:multiLevelType w:val="hybridMultilevel"/>
    <w:tmpl w:val="78DAD554"/>
    <w:lvl w:ilvl="0" w:tplc="F2D2087C">
      <w:start w:val="1"/>
      <w:numFmt w:val="russianLower"/>
      <w:lvlText w:val="%1)"/>
      <w:lvlJc w:val="left"/>
      <w:pPr>
        <w:ind w:left="1287" w:hanging="360"/>
      </w:pPr>
      <w:rPr>
        <w:rFonts w:cs="Times New Roman"/>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602771DD"/>
    <w:multiLevelType w:val="hybridMultilevel"/>
    <w:tmpl w:val="D7D24ECC"/>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1"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B875CFF"/>
    <w:multiLevelType w:val="multilevel"/>
    <w:tmpl w:val="D74E74BC"/>
    <w:lvl w:ilvl="0">
      <w:start w:val="1"/>
      <w:numFmt w:val="decimal"/>
      <w:lvlText w:val="%1"/>
      <w:lvlJc w:val="left"/>
      <w:pPr>
        <w:ind w:left="360" w:hanging="360"/>
      </w:pPr>
    </w:lvl>
    <w:lvl w:ilvl="1">
      <w:start w:val="8"/>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560" w:hanging="720"/>
      </w:pPr>
    </w:lvl>
    <w:lvl w:ilvl="5">
      <w:start w:val="1"/>
      <w:numFmt w:val="decimal"/>
      <w:lvlText w:val="%1.%2.%3.%4.%5.%6"/>
      <w:lvlJc w:val="left"/>
      <w:pPr>
        <w:ind w:left="4630" w:hanging="1080"/>
      </w:pPr>
    </w:lvl>
    <w:lvl w:ilvl="6">
      <w:start w:val="1"/>
      <w:numFmt w:val="decimal"/>
      <w:lvlText w:val="%1.%2.%3.%4.%5.%6.%7"/>
      <w:lvlJc w:val="left"/>
      <w:pPr>
        <w:ind w:left="5340" w:hanging="1080"/>
      </w:pPr>
    </w:lvl>
    <w:lvl w:ilvl="7">
      <w:start w:val="1"/>
      <w:numFmt w:val="decimal"/>
      <w:lvlText w:val="%1.%2.%3.%4.%5.%6.%7.%8"/>
      <w:lvlJc w:val="left"/>
      <w:pPr>
        <w:ind w:left="6410" w:hanging="1440"/>
      </w:pPr>
    </w:lvl>
    <w:lvl w:ilvl="8">
      <w:start w:val="1"/>
      <w:numFmt w:val="decimal"/>
      <w:lvlText w:val="%1.%2.%3.%4.%5.%6.%7.%8.%9"/>
      <w:lvlJc w:val="left"/>
      <w:pPr>
        <w:ind w:left="7120" w:hanging="1440"/>
      </w:pPr>
    </w:lvl>
  </w:abstractNum>
  <w:abstractNum w:abstractNumId="33"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71C149B7"/>
    <w:multiLevelType w:val="hybridMultilevel"/>
    <w:tmpl w:val="532AE2C8"/>
    <w:lvl w:ilvl="0" w:tplc="FFFFFFFF">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9"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4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F583695"/>
    <w:multiLevelType w:val="hybridMultilevel"/>
    <w:tmpl w:val="61DE1280"/>
    <w:lvl w:ilvl="0" w:tplc="BABEA25E">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23"/>
  </w:num>
  <w:num w:numId="2">
    <w:abstractNumId w:val="41"/>
  </w:num>
  <w:num w:numId="3">
    <w:abstractNumId w:val="9"/>
  </w:num>
  <w:num w:numId="4">
    <w:abstractNumId w:val="8"/>
  </w:num>
  <w:num w:numId="5">
    <w:abstractNumId w:val="34"/>
  </w:num>
  <w:num w:numId="6">
    <w:abstractNumId w:val="35"/>
  </w:num>
  <w:num w:numId="7">
    <w:abstractNumId w:val="44"/>
  </w:num>
  <w:num w:numId="8">
    <w:abstractNumId w:val="22"/>
  </w:num>
  <w:num w:numId="9">
    <w:abstractNumId w:val="31"/>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0"/>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28"/>
  </w:num>
  <w:num w:numId="17">
    <w:abstractNumId w:val="36"/>
  </w:num>
  <w:num w:numId="18">
    <w:abstractNumId w:val="7"/>
  </w:num>
  <w:num w:numId="19">
    <w:abstractNumId w:val="18"/>
  </w:num>
  <w:num w:numId="20">
    <w:abstractNumId w:val="38"/>
  </w:num>
  <w:num w:numId="21">
    <w:abstractNumId w:val="4"/>
  </w:num>
  <w:num w:numId="22">
    <w:abstractNumId w:val="20"/>
  </w:num>
  <w:num w:numId="23">
    <w:abstractNumId w:val="12"/>
  </w:num>
  <w:num w:numId="24">
    <w:abstractNumId w:val="21"/>
  </w:num>
  <w:num w:numId="25">
    <w:abstractNumId w:val="43"/>
  </w:num>
  <w:num w:numId="26">
    <w:abstractNumId w:val="26"/>
  </w:num>
  <w:num w:numId="27">
    <w:abstractNumId w:val="16"/>
  </w:num>
  <w:num w:numId="28">
    <w:abstractNumId w:val="33"/>
  </w:num>
  <w:num w:numId="29">
    <w:abstractNumId w:val="25"/>
  </w:num>
  <w:num w:numId="30">
    <w:abstractNumId w:val="40"/>
  </w:num>
  <w:num w:numId="31">
    <w:abstractNumId w:val="3"/>
  </w:num>
  <w:num w:numId="32">
    <w:abstractNumId w:val="39"/>
  </w:num>
  <w:num w:numId="33">
    <w:abstractNumId w:val="17"/>
  </w:num>
  <w:num w:numId="34">
    <w:abstractNumId w:val="19"/>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doNotHyphenateCaps/>
  <w:characterSpacingControl w:val="doNotCompress"/>
  <w:doNotValidateAgainstSchema/>
  <w:doNotDemarcateInvalidXml/>
  <w:hdrShapeDefaults>
    <o:shapedefaults v:ext="edit" spidmax="405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0B9"/>
    <w:rsid w:val="000002FB"/>
    <w:rsid w:val="0000061C"/>
    <w:rsid w:val="00000889"/>
    <w:rsid w:val="00000A28"/>
    <w:rsid w:val="0000133A"/>
    <w:rsid w:val="0000261F"/>
    <w:rsid w:val="000028FB"/>
    <w:rsid w:val="000030C5"/>
    <w:rsid w:val="00003F50"/>
    <w:rsid w:val="00004C6C"/>
    <w:rsid w:val="00004EEF"/>
    <w:rsid w:val="00005092"/>
    <w:rsid w:val="000063A0"/>
    <w:rsid w:val="000076B1"/>
    <w:rsid w:val="0001035A"/>
    <w:rsid w:val="00010C24"/>
    <w:rsid w:val="00011FEC"/>
    <w:rsid w:val="00012941"/>
    <w:rsid w:val="00012D43"/>
    <w:rsid w:val="00014754"/>
    <w:rsid w:val="0001476A"/>
    <w:rsid w:val="00014ABC"/>
    <w:rsid w:val="000158F6"/>
    <w:rsid w:val="00015B8D"/>
    <w:rsid w:val="00015D0A"/>
    <w:rsid w:val="00015EAB"/>
    <w:rsid w:val="00015FAC"/>
    <w:rsid w:val="00017067"/>
    <w:rsid w:val="00017139"/>
    <w:rsid w:val="00017771"/>
    <w:rsid w:val="00020647"/>
    <w:rsid w:val="00020759"/>
    <w:rsid w:val="00020973"/>
    <w:rsid w:val="00020C30"/>
    <w:rsid w:val="00021209"/>
    <w:rsid w:val="00021791"/>
    <w:rsid w:val="000232A0"/>
    <w:rsid w:val="00023495"/>
    <w:rsid w:val="00023D4F"/>
    <w:rsid w:val="000243FF"/>
    <w:rsid w:val="000245CC"/>
    <w:rsid w:val="0002469A"/>
    <w:rsid w:val="00024BF9"/>
    <w:rsid w:val="00024D68"/>
    <w:rsid w:val="00025CED"/>
    <w:rsid w:val="00025E6A"/>
    <w:rsid w:val="00025E6F"/>
    <w:rsid w:val="00026316"/>
    <w:rsid w:val="00026CFF"/>
    <w:rsid w:val="00027C3D"/>
    <w:rsid w:val="00030047"/>
    <w:rsid w:val="00030228"/>
    <w:rsid w:val="00030A00"/>
    <w:rsid w:val="0003165A"/>
    <w:rsid w:val="0003184B"/>
    <w:rsid w:val="00031D66"/>
    <w:rsid w:val="0003247C"/>
    <w:rsid w:val="00032F4A"/>
    <w:rsid w:val="00033132"/>
    <w:rsid w:val="0003394E"/>
    <w:rsid w:val="00033EB5"/>
    <w:rsid w:val="0003421F"/>
    <w:rsid w:val="000342FD"/>
    <w:rsid w:val="000355C6"/>
    <w:rsid w:val="00035B02"/>
    <w:rsid w:val="00035EE7"/>
    <w:rsid w:val="0003654D"/>
    <w:rsid w:val="00037AEF"/>
    <w:rsid w:val="00037D56"/>
    <w:rsid w:val="00037EE6"/>
    <w:rsid w:val="00040F9A"/>
    <w:rsid w:val="000441E2"/>
    <w:rsid w:val="000445C1"/>
    <w:rsid w:val="00044CE7"/>
    <w:rsid w:val="00044F6F"/>
    <w:rsid w:val="000460A4"/>
    <w:rsid w:val="000463E3"/>
    <w:rsid w:val="00046877"/>
    <w:rsid w:val="00047673"/>
    <w:rsid w:val="0004785E"/>
    <w:rsid w:val="0005023C"/>
    <w:rsid w:val="0005034A"/>
    <w:rsid w:val="000509DD"/>
    <w:rsid w:val="00051CCB"/>
    <w:rsid w:val="00051DF7"/>
    <w:rsid w:val="000522BA"/>
    <w:rsid w:val="0005270A"/>
    <w:rsid w:val="0005292A"/>
    <w:rsid w:val="00053267"/>
    <w:rsid w:val="00054374"/>
    <w:rsid w:val="00055447"/>
    <w:rsid w:val="00055790"/>
    <w:rsid w:val="00055C51"/>
    <w:rsid w:val="0005646C"/>
    <w:rsid w:val="0005647B"/>
    <w:rsid w:val="00056F17"/>
    <w:rsid w:val="00057AB0"/>
    <w:rsid w:val="00057E8A"/>
    <w:rsid w:val="00057E8D"/>
    <w:rsid w:val="00060732"/>
    <w:rsid w:val="00060896"/>
    <w:rsid w:val="00061578"/>
    <w:rsid w:val="0006345E"/>
    <w:rsid w:val="00063C5F"/>
    <w:rsid w:val="00063E4D"/>
    <w:rsid w:val="00063F36"/>
    <w:rsid w:val="00065578"/>
    <w:rsid w:val="0006690C"/>
    <w:rsid w:val="00067F6C"/>
    <w:rsid w:val="0007029E"/>
    <w:rsid w:val="000705AD"/>
    <w:rsid w:val="000705B7"/>
    <w:rsid w:val="00070E8E"/>
    <w:rsid w:val="00071358"/>
    <w:rsid w:val="000719A2"/>
    <w:rsid w:val="00071A32"/>
    <w:rsid w:val="00071DBE"/>
    <w:rsid w:val="00071F67"/>
    <w:rsid w:val="0007258B"/>
    <w:rsid w:val="00072ED6"/>
    <w:rsid w:val="00073118"/>
    <w:rsid w:val="00075993"/>
    <w:rsid w:val="00075D68"/>
    <w:rsid w:val="00075E1B"/>
    <w:rsid w:val="00075F9B"/>
    <w:rsid w:val="00077AE8"/>
    <w:rsid w:val="00077B8B"/>
    <w:rsid w:val="00080888"/>
    <w:rsid w:val="0008157B"/>
    <w:rsid w:val="000815B7"/>
    <w:rsid w:val="000825DB"/>
    <w:rsid w:val="000829FF"/>
    <w:rsid w:val="00083192"/>
    <w:rsid w:val="00083843"/>
    <w:rsid w:val="00084B4D"/>
    <w:rsid w:val="00084F02"/>
    <w:rsid w:val="00085080"/>
    <w:rsid w:val="00085084"/>
    <w:rsid w:val="00085CD8"/>
    <w:rsid w:val="00086397"/>
    <w:rsid w:val="00086AD2"/>
    <w:rsid w:val="0008743A"/>
    <w:rsid w:val="000900B1"/>
    <w:rsid w:val="00090B61"/>
    <w:rsid w:val="00091126"/>
    <w:rsid w:val="00091605"/>
    <w:rsid w:val="00091834"/>
    <w:rsid w:val="000919E7"/>
    <w:rsid w:val="00092376"/>
    <w:rsid w:val="0009251D"/>
    <w:rsid w:val="000927DA"/>
    <w:rsid w:val="00092C19"/>
    <w:rsid w:val="000932AD"/>
    <w:rsid w:val="0009728B"/>
    <w:rsid w:val="000A06DF"/>
    <w:rsid w:val="000A1686"/>
    <w:rsid w:val="000A18F8"/>
    <w:rsid w:val="000A196D"/>
    <w:rsid w:val="000A267E"/>
    <w:rsid w:val="000A3BCD"/>
    <w:rsid w:val="000A4280"/>
    <w:rsid w:val="000A449A"/>
    <w:rsid w:val="000A5D23"/>
    <w:rsid w:val="000A618E"/>
    <w:rsid w:val="000A6855"/>
    <w:rsid w:val="000A6EF0"/>
    <w:rsid w:val="000A7281"/>
    <w:rsid w:val="000A72E7"/>
    <w:rsid w:val="000A755F"/>
    <w:rsid w:val="000A7ACC"/>
    <w:rsid w:val="000B13D3"/>
    <w:rsid w:val="000B1A7B"/>
    <w:rsid w:val="000B2B9A"/>
    <w:rsid w:val="000B32B7"/>
    <w:rsid w:val="000B3589"/>
    <w:rsid w:val="000B38A2"/>
    <w:rsid w:val="000B3914"/>
    <w:rsid w:val="000B3D0D"/>
    <w:rsid w:val="000B41B9"/>
    <w:rsid w:val="000B4B23"/>
    <w:rsid w:val="000B5329"/>
    <w:rsid w:val="000B5FFA"/>
    <w:rsid w:val="000B6945"/>
    <w:rsid w:val="000B6BE6"/>
    <w:rsid w:val="000B6CDC"/>
    <w:rsid w:val="000B78CF"/>
    <w:rsid w:val="000B799E"/>
    <w:rsid w:val="000C0CC1"/>
    <w:rsid w:val="000C0D78"/>
    <w:rsid w:val="000C17D6"/>
    <w:rsid w:val="000C19A7"/>
    <w:rsid w:val="000C1E68"/>
    <w:rsid w:val="000C1FB5"/>
    <w:rsid w:val="000C2212"/>
    <w:rsid w:val="000C2657"/>
    <w:rsid w:val="000C2ED2"/>
    <w:rsid w:val="000C30ED"/>
    <w:rsid w:val="000C3931"/>
    <w:rsid w:val="000C436B"/>
    <w:rsid w:val="000C4A2C"/>
    <w:rsid w:val="000C4BDA"/>
    <w:rsid w:val="000C57AE"/>
    <w:rsid w:val="000C5CED"/>
    <w:rsid w:val="000C661E"/>
    <w:rsid w:val="000C70F3"/>
    <w:rsid w:val="000C74A6"/>
    <w:rsid w:val="000C7B7C"/>
    <w:rsid w:val="000C7E16"/>
    <w:rsid w:val="000D048C"/>
    <w:rsid w:val="000D057A"/>
    <w:rsid w:val="000D158F"/>
    <w:rsid w:val="000D17C9"/>
    <w:rsid w:val="000D42B0"/>
    <w:rsid w:val="000D51C0"/>
    <w:rsid w:val="000D5347"/>
    <w:rsid w:val="000D6703"/>
    <w:rsid w:val="000D6BC9"/>
    <w:rsid w:val="000D6FD4"/>
    <w:rsid w:val="000D72A7"/>
    <w:rsid w:val="000D7324"/>
    <w:rsid w:val="000D7492"/>
    <w:rsid w:val="000D79DF"/>
    <w:rsid w:val="000E0920"/>
    <w:rsid w:val="000E0BBE"/>
    <w:rsid w:val="000E145E"/>
    <w:rsid w:val="000E15E6"/>
    <w:rsid w:val="000E1954"/>
    <w:rsid w:val="000E3167"/>
    <w:rsid w:val="000E3B80"/>
    <w:rsid w:val="000E3DEB"/>
    <w:rsid w:val="000E4A54"/>
    <w:rsid w:val="000E53E1"/>
    <w:rsid w:val="000E5E40"/>
    <w:rsid w:val="000E6A1D"/>
    <w:rsid w:val="000E714F"/>
    <w:rsid w:val="000E71EE"/>
    <w:rsid w:val="000E7E2A"/>
    <w:rsid w:val="000F155E"/>
    <w:rsid w:val="000F1911"/>
    <w:rsid w:val="000F1A29"/>
    <w:rsid w:val="000F269A"/>
    <w:rsid w:val="000F2AD4"/>
    <w:rsid w:val="000F2FEA"/>
    <w:rsid w:val="000F35AE"/>
    <w:rsid w:val="000F3811"/>
    <w:rsid w:val="000F3A94"/>
    <w:rsid w:val="000F461D"/>
    <w:rsid w:val="000F4A1A"/>
    <w:rsid w:val="000F4EA3"/>
    <w:rsid w:val="000F59AD"/>
    <w:rsid w:val="000F5A69"/>
    <w:rsid w:val="000F5FCE"/>
    <w:rsid w:val="000F6515"/>
    <w:rsid w:val="000F66D9"/>
    <w:rsid w:val="000F7098"/>
    <w:rsid w:val="000F790B"/>
    <w:rsid w:val="000F7D14"/>
    <w:rsid w:val="000F7F78"/>
    <w:rsid w:val="0010079E"/>
    <w:rsid w:val="00101A38"/>
    <w:rsid w:val="00101D78"/>
    <w:rsid w:val="00102C60"/>
    <w:rsid w:val="001032C7"/>
    <w:rsid w:val="0010398A"/>
    <w:rsid w:val="00103AEA"/>
    <w:rsid w:val="001040EA"/>
    <w:rsid w:val="001048B6"/>
    <w:rsid w:val="001050CD"/>
    <w:rsid w:val="00105378"/>
    <w:rsid w:val="00105C2C"/>
    <w:rsid w:val="00105C98"/>
    <w:rsid w:val="00106985"/>
    <w:rsid w:val="00106A5D"/>
    <w:rsid w:val="00106DBD"/>
    <w:rsid w:val="00107DB7"/>
    <w:rsid w:val="00110CC9"/>
    <w:rsid w:val="00110E4F"/>
    <w:rsid w:val="001110DA"/>
    <w:rsid w:val="0011155F"/>
    <w:rsid w:val="00111DD8"/>
    <w:rsid w:val="00111E8D"/>
    <w:rsid w:val="00112E17"/>
    <w:rsid w:val="00112EC7"/>
    <w:rsid w:val="00113158"/>
    <w:rsid w:val="00113274"/>
    <w:rsid w:val="00113EFA"/>
    <w:rsid w:val="00114201"/>
    <w:rsid w:val="00114256"/>
    <w:rsid w:val="001144CB"/>
    <w:rsid w:val="001149AB"/>
    <w:rsid w:val="00114A55"/>
    <w:rsid w:val="00114EA4"/>
    <w:rsid w:val="00115CA9"/>
    <w:rsid w:val="00116CF9"/>
    <w:rsid w:val="00117AF3"/>
    <w:rsid w:val="00120050"/>
    <w:rsid w:val="00120A22"/>
    <w:rsid w:val="00120C37"/>
    <w:rsid w:val="00120C45"/>
    <w:rsid w:val="00120CBA"/>
    <w:rsid w:val="00121575"/>
    <w:rsid w:val="001217AC"/>
    <w:rsid w:val="001225DB"/>
    <w:rsid w:val="001234E2"/>
    <w:rsid w:val="00124117"/>
    <w:rsid w:val="001247CD"/>
    <w:rsid w:val="00124E9D"/>
    <w:rsid w:val="00125691"/>
    <w:rsid w:val="00125892"/>
    <w:rsid w:val="00125B67"/>
    <w:rsid w:val="0012630D"/>
    <w:rsid w:val="00126CED"/>
    <w:rsid w:val="0012725E"/>
    <w:rsid w:val="0012728B"/>
    <w:rsid w:val="00130A50"/>
    <w:rsid w:val="00131451"/>
    <w:rsid w:val="001325BD"/>
    <w:rsid w:val="001325CB"/>
    <w:rsid w:val="0013265E"/>
    <w:rsid w:val="001333E6"/>
    <w:rsid w:val="001333E7"/>
    <w:rsid w:val="00134924"/>
    <w:rsid w:val="001349C4"/>
    <w:rsid w:val="00134D21"/>
    <w:rsid w:val="001358D6"/>
    <w:rsid w:val="001363E3"/>
    <w:rsid w:val="00136E6F"/>
    <w:rsid w:val="001373E1"/>
    <w:rsid w:val="0013779F"/>
    <w:rsid w:val="00140026"/>
    <w:rsid w:val="00140367"/>
    <w:rsid w:val="001407C6"/>
    <w:rsid w:val="00140D7C"/>
    <w:rsid w:val="0014125B"/>
    <w:rsid w:val="00141393"/>
    <w:rsid w:val="0014184A"/>
    <w:rsid w:val="001419CD"/>
    <w:rsid w:val="0014209A"/>
    <w:rsid w:val="00142C58"/>
    <w:rsid w:val="00144420"/>
    <w:rsid w:val="00144BD5"/>
    <w:rsid w:val="0014504C"/>
    <w:rsid w:val="0014548C"/>
    <w:rsid w:val="0014647D"/>
    <w:rsid w:val="00146B13"/>
    <w:rsid w:val="00147138"/>
    <w:rsid w:val="00147AA2"/>
    <w:rsid w:val="00150827"/>
    <w:rsid w:val="00150C8C"/>
    <w:rsid w:val="001518C4"/>
    <w:rsid w:val="00152277"/>
    <w:rsid w:val="00152297"/>
    <w:rsid w:val="001531A1"/>
    <w:rsid w:val="00153B93"/>
    <w:rsid w:val="0015471C"/>
    <w:rsid w:val="00155A83"/>
    <w:rsid w:val="001568CF"/>
    <w:rsid w:val="00156ED1"/>
    <w:rsid w:val="0016069B"/>
    <w:rsid w:val="001616E4"/>
    <w:rsid w:val="00161A48"/>
    <w:rsid w:val="00162455"/>
    <w:rsid w:val="00162B71"/>
    <w:rsid w:val="00162C91"/>
    <w:rsid w:val="00162CE2"/>
    <w:rsid w:val="001636D2"/>
    <w:rsid w:val="00163CAF"/>
    <w:rsid w:val="0016410E"/>
    <w:rsid w:val="0016419D"/>
    <w:rsid w:val="001656E3"/>
    <w:rsid w:val="00165FBD"/>
    <w:rsid w:val="00166AF1"/>
    <w:rsid w:val="00167915"/>
    <w:rsid w:val="00170251"/>
    <w:rsid w:val="001703E2"/>
    <w:rsid w:val="00171A0D"/>
    <w:rsid w:val="00171C46"/>
    <w:rsid w:val="001728F9"/>
    <w:rsid w:val="00172F27"/>
    <w:rsid w:val="001730DE"/>
    <w:rsid w:val="00173362"/>
    <w:rsid w:val="00173EDA"/>
    <w:rsid w:val="001741FF"/>
    <w:rsid w:val="0017563F"/>
    <w:rsid w:val="001760A4"/>
    <w:rsid w:val="00176185"/>
    <w:rsid w:val="00176515"/>
    <w:rsid w:val="001766E4"/>
    <w:rsid w:val="0017786C"/>
    <w:rsid w:val="00177DD1"/>
    <w:rsid w:val="00177F5F"/>
    <w:rsid w:val="00180F65"/>
    <w:rsid w:val="001810E5"/>
    <w:rsid w:val="00182BFF"/>
    <w:rsid w:val="00183063"/>
    <w:rsid w:val="0018338B"/>
    <w:rsid w:val="00183C2C"/>
    <w:rsid w:val="00183F25"/>
    <w:rsid w:val="001842D4"/>
    <w:rsid w:val="0018648D"/>
    <w:rsid w:val="00186C9D"/>
    <w:rsid w:val="00187C12"/>
    <w:rsid w:val="00187C1D"/>
    <w:rsid w:val="00187EEB"/>
    <w:rsid w:val="001900F9"/>
    <w:rsid w:val="00190166"/>
    <w:rsid w:val="00190599"/>
    <w:rsid w:val="001909F9"/>
    <w:rsid w:val="00190F1B"/>
    <w:rsid w:val="00191A78"/>
    <w:rsid w:val="00191B2E"/>
    <w:rsid w:val="00191B54"/>
    <w:rsid w:val="00191B77"/>
    <w:rsid w:val="0019238A"/>
    <w:rsid w:val="00192C37"/>
    <w:rsid w:val="00194305"/>
    <w:rsid w:val="00195D6C"/>
    <w:rsid w:val="0019645D"/>
    <w:rsid w:val="001965EA"/>
    <w:rsid w:val="00196A0A"/>
    <w:rsid w:val="001A18B1"/>
    <w:rsid w:val="001A1B7B"/>
    <w:rsid w:val="001A1BFD"/>
    <w:rsid w:val="001A39FD"/>
    <w:rsid w:val="001A3A15"/>
    <w:rsid w:val="001A3D04"/>
    <w:rsid w:val="001A4790"/>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B1"/>
    <w:rsid w:val="001C0EEB"/>
    <w:rsid w:val="001C12A2"/>
    <w:rsid w:val="001C19A9"/>
    <w:rsid w:val="001C29C5"/>
    <w:rsid w:val="001C35F4"/>
    <w:rsid w:val="001C379F"/>
    <w:rsid w:val="001C37ED"/>
    <w:rsid w:val="001C4018"/>
    <w:rsid w:val="001C4432"/>
    <w:rsid w:val="001C6309"/>
    <w:rsid w:val="001C63DC"/>
    <w:rsid w:val="001C6C2A"/>
    <w:rsid w:val="001C6C73"/>
    <w:rsid w:val="001C6D70"/>
    <w:rsid w:val="001C6D99"/>
    <w:rsid w:val="001C6EF9"/>
    <w:rsid w:val="001C7145"/>
    <w:rsid w:val="001C7E06"/>
    <w:rsid w:val="001D0576"/>
    <w:rsid w:val="001D05D6"/>
    <w:rsid w:val="001D0AB5"/>
    <w:rsid w:val="001D1496"/>
    <w:rsid w:val="001D1D73"/>
    <w:rsid w:val="001D20BC"/>
    <w:rsid w:val="001D22F4"/>
    <w:rsid w:val="001D264B"/>
    <w:rsid w:val="001D427B"/>
    <w:rsid w:val="001D46BC"/>
    <w:rsid w:val="001D478D"/>
    <w:rsid w:val="001D67F7"/>
    <w:rsid w:val="001D7242"/>
    <w:rsid w:val="001E1910"/>
    <w:rsid w:val="001E24F3"/>
    <w:rsid w:val="001E35A1"/>
    <w:rsid w:val="001E370A"/>
    <w:rsid w:val="001E44A0"/>
    <w:rsid w:val="001E46B2"/>
    <w:rsid w:val="001E5BE0"/>
    <w:rsid w:val="001E5E87"/>
    <w:rsid w:val="001E5ED9"/>
    <w:rsid w:val="001E6133"/>
    <w:rsid w:val="001E617D"/>
    <w:rsid w:val="001E6BC9"/>
    <w:rsid w:val="001E6C0E"/>
    <w:rsid w:val="001E7937"/>
    <w:rsid w:val="001F02AE"/>
    <w:rsid w:val="001F114C"/>
    <w:rsid w:val="001F151B"/>
    <w:rsid w:val="001F2DE7"/>
    <w:rsid w:val="001F36F2"/>
    <w:rsid w:val="001F3F97"/>
    <w:rsid w:val="001F41A2"/>
    <w:rsid w:val="001F42DD"/>
    <w:rsid w:val="001F4406"/>
    <w:rsid w:val="001F4B18"/>
    <w:rsid w:val="001F5397"/>
    <w:rsid w:val="001F5C18"/>
    <w:rsid w:val="001F5D90"/>
    <w:rsid w:val="001F5E70"/>
    <w:rsid w:val="002019C0"/>
    <w:rsid w:val="00203775"/>
    <w:rsid w:val="00203A9C"/>
    <w:rsid w:val="002043F7"/>
    <w:rsid w:val="0020497E"/>
    <w:rsid w:val="0020563A"/>
    <w:rsid w:val="00205AF7"/>
    <w:rsid w:val="002068BD"/>
    <w:rsid w:val="00206AF8"/>
    <w:rsid w:val="00206BC7"/>
    <w:rsid w:val="00206C12"/>
    <w:rsid w:val="002070FB"/>
    <w:rsid w:val="0020710D"/>
    <w:rsid w:val="002105F3"/>
    <w:rsid w:val="00210C68"/>
    <w:rsid w:val="002112BE"/>
    <w:rsid w:val="00211BAC"/>
    <w:rsid w:val="00212F4D"/>
    <w:rsid w:val="00212FD7"/>
    <w:rsid w:val="002130B6"/>
    <w:rsid w:val="002135DB"/>
    <w:rsid w:val="00213686"/>
    <w:rsid w:val="00215C92"/>
    <w:rsid w:val="00215CDE"/>
    <w:rsid w:val="00216066"/>
    <w:rsid w:val="002162C5"/>
    <w:rsid w:val="002166C7"/>
    <w:rsid w:val="0021712E"/>
    <w:rsid w:val="00217CCD"/>
    <w:rsid w:val="00220392"/>
    <w:rsid w:val="00220847"/>
    <w:rsid w:val="002219BC"/>
    <w:rsid w:val="00221BE2"/>
    <w:rsid w:val="0022237C"/>
    <w:rsid w:val="00222899"/>
    <w:rsid w:val="00222B75"/>
    <w:rsid w:val="00223ED1"/>
    <w:rsid w:val="0022487E"/>
    <w:rsid w:val="00224CBF"/>
    <w:rsid w:val="00224D1C"/>
    <w:rsid w:val="00224DFB"/>
    <w:rsid w:val="00224F0C"/>
    <w:rsid w:val="00224F37"/>
    <w:rsid w:val="00225420"/>
    <w:rsid w:val="002254F7"/>
    <w:rsid w:val="002258F7"/>
    <w:rsid w:val="00225ED6"/>
    <w:rsid w:val="002262C9"/>
    <w:rsid w:val="002270F2"/>
    <w:rsid w:val="002279F8"/>
    <w:rsid w:val="0023004A"/>
    <w:rsid w:val="00230558"/>
    <w:rsid w:val="00231286"/>
    <w:rsid w:val="0023132C"/>
    <w:rsid w:val="002314A2"/>
    <w:rsid w:val="00231A34"/>
    <w:rsid w:val="002330E5"/>
    <w:rsid w:val="002332C7"/>
    <w:rsid w:val="00233340"/>
    <w:rsid w:val="00233AAB"/>
    <w:rsid w:val="00234551"/>
    <w:rsid w:val="002357F6"/>
    <w:rsid w:val="00235D36"/>
    <w:rsid w:val="00237E1E"/>
    <w:rsid w:val="00240C9B"/>
    <w:rsid w:val="00243639"/>
    <w:rsid w:val="00244890"/>
    <w:rsid w:val="00244963"/>
    <w:rsid w:val="00244FC4"/>
    <w:rsid w:val="00245833"/>
    <w:rsid w:val="002474BA"/>
    <w:rsid w:val="0025091E"/>
    <w:rsid w:val="002509D0"/>
    <w:rsid w:val="00250C2C"/>
    <w:rsid w:val="00250D0C"/>
    <w:rsid w:val="00251432"/>
    <w:rsid w:val="0025197A"/>
    <w:rsid w:val="00252294"/>
    <w:rsid w:val="00252E3E"/>
    <w:rsid w:val="002534D7"/>
    <w:rsid w:val="002537B4"/>
    <w:rsid w:val="00253BB9"/>
    <w:rsid w:val="002543DF"/>
    <w:rsid w:val="0025497B"/>
    <w:rsid w:val="00254E96"/>
    <w:rsid w:val="00255B14"/>
    <w:rsid w:val="002562D1"/>
    <w:rsid w:val="002565E2"/>
    <w:rsid w:val="0025661D"/>
    <w:rsid w:val="00256C03"/>
    <w:rsid w:val="00257159"/>
    <w:rsid w:val="0025791E"/>
    <w:rsid w:val="00257926"/>
    <w:rsid w:val="00257B53"/>
    <w:rsid w:val="00260051"/>
    <w:rsid w:val="00260861"/>
    <w:rsid w:val="00260A43"/>
    <w:rsid w:val="0026109C"/>
    <w:rsid w:val="002610B6"/>
    <w:rsid w:val="0026119A"/>
    <w:rsid w:val="00261235"/>
    <w:rsid w:val="002616DD"/>
    <w:rsid w:val="002620C9"/>
    <w:rsid w:val="0026247E"/>
    <w:rsid w:val="00262F9C"/>
    <w:rsid w:val="00263362"/>
    <w:rsid w:val="00264049"/>
    <w:rsid w:val="00265939"/>
    <w:rsid w:val="00265DF5"/>
    <w:rsid w:val="002660B7"/>
    <w:rsid w:val="00266887"/>
    <w:rsid w:val="00266EAF"/>
    <w:rsid w:val="00267F77"/>
    <w:rsid w:val="00270CEF"/>
    <w:rsid w:val="0027153F"/>
    <w:rsid w:val="002716D5"/>
    <w:rsid w:val="002728D5"/>
    <w:rsid w:val="00272964"/>
    <w:rsid w:val="00273717"/>
    <w:rsid w:val="002745B4"/>
    <w:rsid w:val="00275667"/>
    <w:rsid w:val="00275876"/>
    <w:rsid w:val="002761C7"/>
    <w:rsid w:val="00276619"/>
    <w:rsid w:val="00277236"/>
    <w:rsid w:val="00277547"/>
    <w:rsid w:val="00277EC4"/>
    <w:rsid w:val="0028199D"/>
    <w:rsid w:val="00281ACC"/>
    <w:rsid w:val="002820D6"/>
    <w:rsid w:val="00283B02"/>
    <w:rsid w:val="00283FAC"/>
    <w:rsid w:val="00283FDF"/>
    <w:rsid w:val="00285284"/>
    <w:rsid w:val="00286439"/>
    <w:rsid w:val="00290F96"/>
    <w:rsid w:val="00291ECC"/>
    <w:rsid w:val="0029233F"/>
    <w:rsid w:val="0029286C"/>
    <w:rsid w:val="002929D9"/>
    <w:rsid w:val="0029382E"/>
    <w:rsid w:val="00293C72"/>
    <w:rsid w:val="00293DD3"/>
    <w:rsid w:val="002946E9"/>
    <w:rsid w:val="002948C4"/>
    <w:rsid w:val="00294A2E"/>
    <w:rsid w:val="0029517F"/>
    <w:rsid w:val="0029526F"/>
    <w:rsid w:val="002954BD"/>
    <w:rsid w:val="00296CEE"/>
    <w:rsid w:val="002972FA"/>
    <w:rsid w:val="002A0378"/>
    <w:rsid w:val="002A107D"/>
    <w:rsid w:val="002A1B53"/>
    <w:rsid w:val="002A1BD8"/>
    <w:rsid w:val="002A1C5F"/>
    <w:rsid w:val="002A244E"/>
    <w:rsid w:val="002A2A0B"/>
    <w:rsid w:val="002A3677"/>
    <w:rsid w:val="002A3AE1"/>
    <w:rsid w:val="002A3B19"/>
    <w:rsid w:val="002A4691"/>
    <w:rsid w:val="002A5937"/>
    <w:rsid w:val="002A59CB"/>
    <w:rsid w:val="002A64F6"/>
    <w:rsid w:val="002A677E"/>
    <w:rsid w:val="002A6A89"/>
    <w:rsid w:val="002A6B8F"/>
    <w:rsid w:val="002A7002"/>
    <w:rsid w:val="002A78DF"/>
    <w:rsid w:val="002A7E3C"/>
    <w:rsid w:val="002B0756"/>
    <w:rsid w:val="002B0B58"/>
    <w:rsid w:val="002B0EF6"/>
    <w:rsid w:val="002B1D8A"/>
    <w:rsid w:val="002B2769"/>
    <w:rsid w:val="002B321F"/>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903"/>
    <w:rsid w:val="002C27C6"/>
    <w:rsid w:val="002C396C"/>
    <w:rsid w:val="002C47EC"/>
    <w:rsid w:val="002C4B51"/>
    <w:rsid w:val="002C56DF"/>
    <w:rsid w:val="002C622C"/>
    <w:rsid w:val="002C6B5B"/>
    <w:rsid w:val="002C6EAF"/>
    <w:rsid w:val="002C7057"/>
    <w:rsid w:val="002C7CA6"/>
    <w:rsid w:val="002D016B"/>
    <w:rsid w:val="002D165E"/>
    <w:rsid w:val="002D26B5"/>
    <w:rsid w:val="002D3A10"/>
    <w:rsid w:val="002D49B7"/>
    <w:rsid w:val="002D589B"/>
    <w:rsid w:val="002D5F69"/>
    <w:rsid w:val="002E05C3"/>
    <w:rsid w:val="002E0F09"/>
    <w:rsid w:val="002E2B16"/>
    <w:rsid w:val="002E2D35"/>
    <w:rsid w:val="002E40FA"/>
    <w:rsid w:val="002E48CD"/>
    <w:rsid w:val="002E49AE"/>
    <w:rsid w:val="002E75B2"/>
    <w:rsid w:val="002E77AA"/>
    <w:rsid w:val="002F0A82"/>
    <w:rsid w:val="002F0B61"/>
    <w:rsid w:val="002F153D"/>
    <w:rsid w:val="002F1AC7"/>
    <w:rsid w:val="002F30F1"/>
    <w:rsid w:val="002F346E"/>
    <w:rsid w:val="002F3C79"/>
    <w:rsid w:val="002F4173"/>
    <w:rsid w:val="002F5B8A"/>
    <w:rsid w:val="002F5BD9"/>
    <w:rsid w:val="002F6248"/>
    <w:rsid w:val="002F6A3B"/>
    <w:rsid w:val="002F6D38"/>
    <w:rsid w:val="002F7687"/>
    <w:rsid w:val="002F7C58"/>
    <w:rsid w:val="00300340"/>
    <w:rsid w:val="00300C29"/>
    <w:rsid w:val="00301169"/>
    <w:rsid w:val="003016BD"/>
    <w:rsid w:val="00302421"/>
    <w:rsid w:val="00302C4F"/>
    <w:rsid w:val="00302FCB"/>
    <w:rsid w:val="0030340A"/>
    <w:rsid w:val="003038F2"/>
    <w:rsid w:val="00303B10"/>
    <w:rsid w:val="00304228"/>
    <w:rsid w:val="0030480B"/>
    <w:rsid w:val="00304DB0"/>
    <w:rsid w:val="00305010"/>
    <w:rsid w:val="003056AD"/>
    <w:rsid w:val="00305854"/>
    <w:rsid w:val="00306BD9"/>
    <w:rsid w:val="00307096"/>
    <w:rsid w:val="00307E45"/>
    <w:rsid w:val="00310DE7"/>
    <w:rsid w:val="00310F0A"/>
    <w:rsid w:val="00311BB8"/>
    <w:rsid w:val="00312FB0"/>
    <w:rsid w:val="003135AB"/>
    <w:rsid w:val="00313830"/>
    <w:rsid w:val="00314D2D"/>
    <w:rsid w:val="00316978"/>
    <w:rsid w:val="00317238"/>
    <w:rsid w:val="0031750D"/>
    <w:rsid w:val="00317DFA"/>
    <w:rsid w:val="00320AE6"/>
    <w:rsid w:val="00321186"/>
    <w:rsid w:val="00321486"/>
    <w:rsid w:val="0032189E"/>
    <w:rsid w:val="003220E1"/>
    <w:rsid w:val="003231FB"/>
    <w:rsid w:val="00323370"/>
    <w:rsid w:val="00323492"/>
    <w:rsid w:val="0032480D"/>
    <w:rsid w:val="00324D44"/>
    <w:rsid w:val="00325A34"/>
    <w:rsid w:val="00325AEF"/>
    <w:rsid w:val="00326358"/>
    <w:rsid w:val="00330A2B"/>
    <w:rsid w:val="00330D71"/>
    <w:rsid w:val="00331DC5"/>
    <w:rsid w:val="00331FA5"/>
    <w:rsid w:val="0033213C"/>
    <w:rsid w:val="00332753"/>
    <w:rsid w:val="003330AF"/>
    <w:rsid w:val="003334E0"/>
    <w:rsid w:val="00333B48"/>
    <w:rsid w:val="00334327"/>
    <w:rsid w:val="00334339"/>
    <w:rsid w:val="00334A78"/>
    <w:rsid w:val="00334E87"/>
    <w:rsid w:val="0033597D"/>
    <w:rsid w:val="0033624F"/>
    <w:rsid w:val="00336470"/>
    <w:rsid w:val="003366D6"/>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66A8"/>
    <w:rsid w:val="00347F8F"/>
    <w:rsid w:val="00350346"/>
    <w:rsid w:val="0035042F"/>
    <w:rsid w:val="00350D10"/>
    <w:rsid w:val="00351A3B"/>
    <w:rsid w:val="003520AE"/>
    <w:rsid w:val="00352223"/>
    <w:rsid w:val="00352A4C"/>
    <w:rsid w:val="0035335C"/>
    <w:rsid w:val="0035493C"/>
    <w:rsid w:val="00354E29"/>
    <w:rsid w:val="00355B9B"/>
    <w:rsid w:val="00356986"/>
    <w:rsid w:val="00356AD6"/>
    <w:rsid w:val="00356CE7"/>
    <w:rsid w:val="00357F70"/>
    <w:rsid w:val="00360C65"/>
    <w:rsid w:val="003619C2"/>
    <w:rsid w:val="00364615"/>
    <w:rsid w:val="0036505B"/>
    <w:rsid w:val="0036509A"/>
    <w:rsid w:val="0036549A"/>
    <w:rsid w:val="003659AA"/>
    <w:rsid w:val="00365AB6"/>
    <w:rsid w:val="0036608A"/>
    <w:rsid w:val="0036759F"/>
    <w:rsid w:val="00367D85"/>
    <w:rsid w:val="00367EF9"/>
    <w:rsid w:val="00370445"/>
    <w:rsid w:val="00372685"/>
    <w:rsid w:val="003735A2"/>
    <w:rsid w:val="003735DD"/>
    <w:rsid w:val="003746AD"/>
    <w:rsid w:val="00374B55"/>
    <w:rsid w:val="003756DC"/>
    <w:rsid w:val="0037586E"/>
    <w:rsid w:val="0037663E"/>
    <w:rsid w:val="00376966"/>
    <w:rsid w:val="00376FA5"/>
    <w:rsid w:val="00380CD1"/>
    <w:rsid w:val="00380DC2"/>
    <w:rsid w:val="00381BF1"/>
    <w:rsid w:val="0038270C"/>
    <w:rsid w:val="00382C70"/>
    <w:rsid w:val="003833AA"/>
    <w:rsid w:val="00383B50"/>
    <w:rsid w:val="00384CB5"/>
    <w:rsid w:val="003852D5"/>
    <w:rsid w:val="0038576E"/>
    <w:rsid w:val="0039072F"/>
    <w:rsid w:val="00390CF6"/>
    <w:rsid w:val="00391394"/>
    <w:rsid w:val="00391714"/>
    <w:rsid w:val="00391A19"/>
    <w:rsid w:val="00392DC0"/>
    <w:rsid w:val="00392EEC"/>
    <w:rsid w:val="00393023"/>
    <w:rsid w:val="00393F05"/>
    <w:rsid w:val="00395222"/>
    <w:rsid w:val="003958F8"/>
    <w:rsid w:val="003961D3"/>
    <w:rsid w:val="00396289"/>
    <w:rsid w:val="00396300"/>
    <w:rsid w:val="003967AD"/>
    <w:rsid w:val="0039747B"/>
    <w:rsid w:val="0039785F"/>
    <w:rsid w:val="00397946"/>
    <w:rsid w:val="00397AF3"/>
    <w:rsid w:val="003A08B5"/>
    <w:rsid w:val="003A0A43"/>
    <w:rsid w:val="003A0B86"/>
    <w:rsid w:val="003A11B6"/>
    <w:rsid w:val="003A1D56"/>
    <w:rsid w:val="003A3175"/>
    <w:rsid w:val="003A3426"/>
    <w:rsid w:val="003A3C2C"/>
    <w:rsid w:val="003A414C"/>
    <w:rsid w:val="003A4301"/>
    <w:rsid w:val="003A4739"/>
    <w:rsid w:val="003A4F84"/>
    <w:rsid w:val="003A66B6"/>
    <w:rsid w:val="003A68A0"/>
    <w:rsid w:val="003A6DE6"/>
    <w:rsid w:val="003A7743"/>
    <w:rsid w:val="003A7C09"/>
    <w:rsid w:val="003A7D1E"/>
    <w:rsid w:val="003B0E24"/>
    <w:rsid w:val="003B1626"/>
    <w:rsid w:val="003B19B4"/>
    <w:rsid w:val="003B2367"/>
    <w:rsid w:val="003B2A1D"/>
    <w:rsid w:val="003B58CA"/>
    <w:rsid w:val="003B7764"/>
    <w:rsid w:val="003B7905"/>
    <w:rsid w:val="003B7EFB"/>
    <w:rsid w:val="003B7F4C"/>
    <w:rsid w:val="003C07E1"/>
    <w:rsid w:val="003C0B93"/>
    <w:rsid w:val="003C0C73"/>
    <w:rsid w:val="003C16E9"/>
    <w:rsid w:val="003C1917"/>
    <w:rsid w:val="003C1B9C"/>
    <w:rsid w:val="003C249F"/>
    <w:rsid w:val="003C2804"/>
    <w:rsid w:val="003C2EA1"/>
    <w:rsid w:val="003C4011"/>
    <w:rsid w:val="003C4833"/>
    <w:rsid w:val="003C4860"/>
    <w:rsid w:val="003C4CD3"/>
    <w:rsid w:val="003C4D04"/>
    <w:rsid w:val="003C5461"/>
    <w:rsid w:val="003C5DA9"/>
    <w:rsid w:val="003C65DD"/>
    <w:rsid w:val="003C6C33"/>
    <w:rsid w:val="003C707C"/>
    <w:rsid w:val="003C7132"/>
    <w:rsid w:val="003C7318"/>
    <w:rsid w:val="003C754D"/>
    <w:rsid w:val="003C7BA9"/>
    <w:rsid w:val="003C7E6D"/>
    <w:rsid w:val="003D0B24"/>
    <w:rsid w:val="003D0B2F"/>
    <w:rsid w:val="003D0B49"/>
    <w:rsid w:val="003D0D7C"/>
    <w:rsid w:val="003D10B8"/>
    <w:rsid w:val="003D1890"/>
    <w:rsid w:val="003D1EF9"/>
    <w:rsid w:val="003D1F9A"/>
    <w:rsid w:val="003D2A2B"/>
    <w:rsid w:val="003D2B76"/>
    <w:rsid w:val="003D2DAD"/>
    <w:rsid w:val="003D314C"/>
    <w:rsid w:val="003D35EA"/>
    <w:rsid w:val="003D3F8C"/>
    <w:rsid w:val="003D40EE"/>
    <w:rsid w:val="003D4AFC"/>
    <w:rsid w:val="003D4C3F"/>
    <w:rsid w:val="003D4CE2"/>
    <w:rsid w:val="003D4E50"/>
    <w:rsid w:val="003D4EF6"/>
    <w:rsid w:val="003D5880"/>
    <w:rsid w:val="003D58C6"/>
    <w:rsid w:val="003D73D8"/>
    <w:rsid w:val="003D7614"/>
    <w:rsid w:val="003D7937"/>
    <w:rsid w:val="003D7CF5"/>
    <w:rsid w:val="003E0171"/>
    <w:rsid w:val="003E1158"/>
    <w:rsid w:val="003E1612"/>
    <w:rsid w:val="003E1909"/>
    <w:rsid w:val="003E2088"/>
    <w:rsid w:val="003E3176"/>
    <w:rsid w:val="003E3A43"/>
    <w:rsid w:val="003E40B9"/>
    <w:rsid w:val="003E4898"/>
    <w:rsid w:val="003E5154"/>
    <w:rsid w:val="003E57A9"/>
    <w:rsid w:val="003E5886"/>
    <w:rsid w:val="003E678A"/>
    <w:rsid w:val="003E7363"/>
    <w:rsid w:val="003F0C73"/>
    <w:rsid w:val="003F0EFA"/>
    <w:rsid w:val="003F1135"/>
    <w:rsid w:val="003F152A"/>
    <w:rsid w:val="003F1B90"/>
    <w:rsid w:val="003F1BF4"/>
    <w:rsid w:val="003F2870"/>
    <w:rsid w:val="003F2DFA"/>
    <w:rsid w:val="003F3BE8"/>
    <w:rsid w:val="003F3F16"/>
    <w:rsid w:val="003F3F17"/>
    <w:rsid w:val="003F4E45"/>
    <w:rsid w:val="003F5352"/>
    <w:rsid w:val="003F53C6"/>
    <w:rsid w:val="003F53E5"/>
    <w:rsid w:val="003F598C"/>
    <w:rsid w:val="003F5D07"/>
    <w:rsid w:val="003F5F78"/>
    <w:rsid w:val="003F6191"/>
    <w:rsid w:val="003F653E"/>
    <w:rsid w:val="003F6544"/>
    <w:rsid w:val="003F655A"/>
    <w:rsid w:val="003F7117"/>
    <w:rsid w:val="003F75C8"/>
    <w:rsid w:val="003F7857"/>
    <w:rsid w:val="00401EA5"/>
    <w:rsid w:val="004046BE"/>
    <w:rsid w:val="00404700"/>
    <w:rsid w:val="004049BD"/>
    <w:rsid w:val="00404F8C"/>
    <w:rsid w:val="004053D7"/>
    <w:rsid w:val="00405409"/>
    <w:rsid w:val="0040559E"/>
    <w:rsid w:val="004057F8"/>
    <w:rsid w:val="00405F70"/>
    <w:rsid w:val="00406710"/>
    <w:rsid w:val="00406AA5"/>
    <w:rsid w:val="00406D19"/>
    <w:rsid w:val="004072C6"/>
    <w:rsid w:val="0040747C"/>
    <w:rsid w:val="00407688"/>
    <w:rsid w:val="00410118"/>
    <w:rsid w:val="00411B2B"/>
    <w:rsid w:val="00412A47"/>
    <w:rsid w:val="00413130"/>
    <w:rsid w:val="004138C9"/>
    <w:rsid w:val="004139A2"/>
    <w:rsid w:val="00414AB7"/>
    <w:rsid w:val="00416A59"/>
    <w:rsid w:val="00416AD7"/>
    <w:rsid w:val="00417766"/>
    <w:rsid w:val="00420126"/>
    <w:rsid w:val="004205D7"/>
    <w:rsid w:val="004206DE"/>
    <w:rsid w:val="004207D8"/>
    <w:rsid w:val="00420C7F"/>
    <w:rsid w:val="00420CEF"/>
    <w:rsid w:val="004218A4"/>
    <w:rsid w:val="00421C0B"/>
    <w:rsid w:val="00421C38"/>
    <w:rsid w:val="00421CB1"/>
    <w:rsid w:val="00421F88"/>
    <w:rsid w:val="004221C5"/>
    <w:rsid w:val="0042257D"/>
    <w:rsid w:val="00422A4A"/>
    <w:rsid w:val="0042354E"/>
    <w:rsid w:val="00423ED9"/>
    <w:rsid w:val="00423F09"/>
    <w:rsid w:val="00424948"/>
    <w:rsid w:val="00424A80"/>
    <w:rsid w:val="0042529D"/>
    <w:rsid w:val="00425358"/>
    <w:rsid w:val="004256F5"/>
    <w:rsid w:val="00425FE8"/>
    <w:rsid w:val="0043003C"/>
    <w:rsid w:val="0043013A"/>
    <w:rsid w:val="004309D6"/>
    <w:rsid w:val="00430D82"/>
    <w:rsid w:val="004313EE"/>
    <w:rsid w:val="004325FA"/>
    <w:rsid w:val="00432BE2"/>
    <w:rsid w:val="00432C03"/>
    <w:rsid w:val="00433073"/>
    <w:rsid w:val="004334C0"/>
    <w:rsid w:val="00433683"/>
    <w:rsid w:val="004340FB"/>
    <w:rsid w:val="004346E3"/>
    <w:rsid w:val="0043499F"/>
    <w:rsid w:val="00435406"/>
    <w:rsid w:val="004377EF"/>
    <w:rsid w:val="00440859"/>
    <w:rsid w:val="00441072"/>
    <w:rsid w:val="004412F1"/>
    <w:rsid w:val="00441A8B"/>
    <w:rsid w:val="00441E3B"/>
    <w:rsid w:val="004420AC"/>
    <w:rsid w:val="004424B8"/>
    <w:rsid w:val="00442E47"/>
    <w:rsid w:val="00443C1C"/>
    <w:rsid w:val="00443EC6"/>
    <w:rsid w:val="00443F03"/>
    <w:rsid w:val="00444959"/>
    <w:rsid w:val="00445AE3"/>
    <w:rsid w:val="00450639"/>
    <w:rsid w:val="004509A6"/>
    <w:rsid w:val="00451001"/>
    <w:rsid w:val="00451AE6"/>
    <w:rsid w:val="00451D96"/>
    <w:rsid w:val="00451FCA"/>
    <w:rsid w:val="00452DA1"/>
    <w:rsid w:val="00452DC9"/>
    <w:rsid w:val="00453E79"/>
    <w:rsid w:val="00454F50"/>
    <w:rsid w:val="004556FE"/>
    <w:rsid w:val="00455BC5"/>
    <w:rsid w:val="00455CC3"/>
    <w:rsid w:val="004564EB"/>
    <w:rsid w:val="004568D3"/>
    <w:rsid w:val="00456B6E"/>
    <w:rsid w:val="00457C39"/>
    <w:rsid w:val="00460D32"/>
    <w:rsid w:val="00461CB0"/>
    <w:rsid w:val="00461CFB"/>
    <w:rsid w:val="00463088"/>
    <w:rsid w:val="00463C6A"/>
    <w:rsid w:val="00463FE1"/>
    <w:rsid w:val="004640BB"/>
    <w:rsid w:val="004644DD"/>
    <w:rsid w:val="004653E9"/>
    <w:rsid w:val="00466C8D"/>
    <w:rsid w:val="00467090"/>
    <w:rsid w:val="004679A0"/>
    <w:rsid w:val="00467B11"/>
    <w:rsid w:val="00467DAF"/>
    <w:rsid w:val="004703CD"/>
    <w:rsid w:val="004708EF"/>
    <w:rsid w:val="00470C8E"/>
    <w:rsid w:val="00470D12"/>
    <w:rsid w:val="00472AE0"/>
    <w:rsid w:val="004732CE"/>
    <w:rsid w:val="00473334"/>
    <w:rsid w:val="00473EB8"/>
    <w:rsid w:val="00474C0C"/>
    <w:rsid w:val="00475104"/>
    <w:rsid w:val="00476CEA"/>
    <w:rsid w:val="00480244"/>
    <w:rsid w:val="00480C83"/>
    <w:rsid w:val="00480DA4"/>
    <w:rsid w:val="00481888"/>
    <w:rsid w:val="0048291C"/>
    <w:rsid w:val="00483010"/>
    <w:rsid w:val="0048369A"/>
    <w:rsid w:val="00483749"/>
    <w:rsid w:val="00483B04"/>
    <w:rsid w:val="004842E8"/>
    <w:rsid w:val="004843BF"/>
    <w:rsid w:val="00484A3F"/>
    <w:rsid w:val="00484B5F"/>
    <w:rsid w:val="0048529D"/>
    <w:rsid w:val="004854E7"/>
    <w:rsid w:val="004856D7"/>
    <w:rsid w:val="00485BC7"/>
    <w:rsid w:val="00485E32"/>
    <w:rsid w:val="004863A9"/>
    <w:rsid w:val="004863C8"/>
    <w:rsid w:val="00486590"/>
    <w:rsid w:val="00487546"/>
    <w:rsid w:val="00487D44"/>
    <w:rsid w:val="004905C6"/>
    <w:rsid w:val="00490926"/>
    <w:rsid w:val="004918D8"/>
    <w:rsid w:val="00493B55"/>
    <w:rsid w:val="00494A5D"/>
    <w:rsid w:val="00494B7C"/>
    <w:rsid w:val="00494BCE"/>
    <w:rsid w:val="00494E4C"/>
    <w:rsid w:val="00495183"/>
    <w:rsid w:val="00495203"/>
    <w:rsid w:val="00495F11"/>
    <w:rsid w:val="00496A7E"/>
    <w:rsid w:val="00496F5E"/>
    <w:rsid w:val="00497133"/>
    <w:rsid w:val="00497384"/>
    <w:rsid w:val="004A12FE"/>
    <w:rsid w:val="004A1B6B"/>
    <w:rsid w:val="004A312E"/>
    <w:rsid w:val="004A3BA9"/>
    <w:rsid w:val="004A3C07"/>
    <w:rsid w:val="004A3E0C"/>
    <w:rsid w:val="004A4341"/>
    <w:rsid w:val="004A4F62"/>
    <w:rsid w:val="004A5861"/>
    <w:rsid w:val="004B068E"/>
    <w:rsid w:val="004B0814"/>
    <w:rsid w:val="004B0C70"/>
    <w:rsid w:val="004B0E3E"/>
    <w:rsid w:val="004B0E40"/>
    <w:rsid w:val="004B15AC"/>
    <w:rsid w:val="004B1BDF"/>
    <w:rsid w:val="004B1F64"/>
    <w:rsid w:val="004B2067"/>
    <w:rsid w:val="004B3BEA"/>
    <w:rsid w:val="004B4157"/>
    <w:rsid w:val="004B4ACD"/>
    <w:rsid w:val="004B4F33"/>
    <w:rsid w:val="004B5AAD"/>
    <w:rsid w:val="004B63C1"/>
    <w:rsid w:val="004B6948"/>
    <w:rsid w:val="004B6EFE"/>
    <w:rsid w:val="004B77A6"/>
    <w:rsid w:val="004C0BE0"/>
    <w:rsid w:val="004C14A7"/>
    <w:rsid w:val="004C194E"/>
    <w:rsid w:val="004C240A"/>
    <w:rsid w:val="004C28F9"/>
    <w:rsid w:val="004C2A96"/>
    <w:rsid w:val="004C2E58"/>
    <w:rsid w:val="004C3154"/>
    <w:rsid w:val="004C36E9"/>
    <w:rsid w:val="004C455F"/>
    <w:rsid w:val="004C619A"/>
    <w:rsid w:val="004C684C"/>
    <w:rsid w:val="004C6F6F"/>
    <w:rsid w:val="004C7B18"/>
    <w:rsid w:val="004C7C6C"/>
    <w:rsid w:val="004D0074"/>
    <w:rsid w:val="004D0E93"/>
    <w:rsid w:val="004D1450"/>
    <w:rsid w:val="004D1CF5"/>
    <w:rsid w:val="004D2B15"/>
    <w:rsid w:val="004D2B96"/>
    <w:rsid w:val="004D37F2"/>
    <w:rsid w:val="004D5BA8"/>
    <w:rsid w:val="004D5D38"/>
    <w:rsid w:val="004D5ED5"/>
    <w:rsid w:val="004D76B6"/>
    <w:rsid w:val="004D7EB5"/>
    <w:rsid w:val="004E0556"/>
    <w:rsid w:val="004E1877"/>
    <w:rsid w:val="004E196F"/>
    <w:rsid w:val="004E2280"/>
    <w:rsid w:val="004E2537"/>
    <w:rsid w:val="004E41D6"/>
    <w:rsid w:val="004E4391"/>
    <w:rsid w:val="004E44D8"/>
    <w:rsid w:val="004E4B72"/>
    <w:rsid w:val="004E4E84"/>
    <w:rsid w:val="004E4F49"/>
    <w:rsid w:val="004E534F"/>
    <w:rsid w:val="004E5E7D"/>
    <w:rsid w:val="004E6D76"/>
    <w:rsid w:val="004E708B"/>
    <w:rsid w:val="004F0614"/>
    <w:rsid w:val="004F0E9D"/>
    <w:rsid w:val="004F1073"/>
    <w:rsid w:val="004F2A24"/>
    <w:rsid w:val="004F2B41"/>
    <w:rsid w:val="004F34B1"/>
    <w:rsid w:val="004F4296"/>
    <w:rsid w:val="004F49CE"/>
    <w:rsid w:val="004F4D68"/>
    <w:rsid w:val="004F57AA"/>
    <w:rsid w:val="004F6721"/>
    <w:rsid w:val="004F71E7"/>
    <w:rsid w:val="004F76FF"/>
    <w:rsid w:val="005004CD"/>
    <w:rsid w:val="00500DC9"/>
    <w:rsid w:val="00500E44"/>
    <w:rsid w:val="00500E6C"/>
    <w:rsid w:val="005013C6"/>
    <w:rsid w:val="00501E0A"/>
    <w:rsid w:val="00501E7D"/>
    <w:rsid w:val="00502355"/>
    <w:rsid w:val="005029BB"/>
    <w:rsid w:val="00502B18"/>
    <w:rsid w:val="005034A1"/>
    <w:rsid w:val="005038B4"/>
    <w:rsid w:val="00503972"/>
    <w:rsid w:val="00503DAD"/>
    <w:rsid w:val="005044FD"/>
    <w:rsid w:val="00504765"/>
    <w:rsid w:val="005047CC"/>
    <w:rsid w:val="005048C8"/>
    <w:rsid w:val="00504C8E"/>
    <w:rsid w:val="0050719E"/>
    <w:rsid w:val="00507326"/>
    <w:rsid w:val="00507903"/>
    <w:rsid w:val="00507CE2"/>
    <w:rsid w:val="00507F9D"/>
    <w:rsid w:val="00510564"/>
    <w:rsid w:val="00510BCB"/>
    <w:rsid w:val="005112A6"/>
    <w:rsid w:val="00511B53"/>
    <w:rsid w:val="00511D1C"/>
    <w:rsid w:val="0051208D"/>
    <w:rsid w:val="0051320C"/>
    <w:rsid w:val="005135FD"/>
    <w:rsid w:val="00513BDA"/>
    <w:rsid w:val="00513CA2"/>
    <w:rsid w:val="00514974"/>
    <w:rsid w:val="00514DC6"/>
    <w:rsid w:val="005150A5"/>
    <w:rsid w:val="00515D41"/>
    <w:rsid w:val="0051634F"/>
    <w:rsid w:val="0051711B"/>
    <w:rsid w:val="005175BB"/>
    <w:rsid w:val="00517973"/>
    <w:rsid w:val="00520644"/>
    <w:rsid w:val="005220AB"/>
    <w:rsid w:val="00525908"/>
    <w:rsid w:val="00525983"/>
    <w:rsid w:val="00525DBB"/>
    <w:rsid w:val="005263BF"/>
    <w:rsid w:val="00527870"/>
    <w:rsid w:val="0053156E"/>
    <w:rsid w:val="005319AF"/>
    <w:rsid w:val="005322C5"/>
    <w:rsid w:val="00532482"/>
    <w:rsid w:val="0053287D"/>
    <w:rsid w:val="00532B91"/>
    <w:rsid w:val="0053368B"/>
    <w:rsid w:val="00534531"/>
    <w:rsid w:val="00534F96"/>
    <w:rsid w:val="0053543F"/>
    <w:rsid w:val="00535737"/>
    <w:rsid w:val="00535757"/>
    <w:rsid w:val="005360FD"/>
    <w:rsid w:val="00536708"/>
    <w:rsid w:val="00536F50"/>
    <w:rsid w:val="00540B43"/>
    <w:rsid w:val="00541CD3"/>
    <w:rsid w:val="005429DC"/>
    <w:rsid w:val="00542EF5"/>
    <w:rsid w:val="0054339C"/>
    <w:rsid w:val="00543436"/>
    <w:rsid w:val="00543E0A"/>
    <w:rsid w:val="00544120"/>
    <w:rsid w:val="00544125"/>
    <w:rsid w:val="0054426E"/>
    <w:rsid w:val="00544BD0"/>
    <w:rsid w:val="0054507D"/>
    <w:rsid w:val="00545106"/>
    <w:rsid w:val="005451DA"/>
    <w:rsid w:val="00545354"/>
    <w:rsid w:val="00545FCF"/>
    <w:rsid w:val="0054716F"/>
    <w:rsid w:val="00547868"/>
    <w:rsid w:val="00547F9D"/>
    <w:rsid w:val="005504E6"/>
    <w:rsid w:val="00550BC8"/>
    <w:rsid w:val="00551ABE"/>
    <w:rsid w:val="00551DE4"/>
    <w:rsid w:val="0055217F"/>
    <w:rsid w:val="0055274F"/>
    <w:rsid w:val="00552B39"/>
    <w:rsid w:val="00552FFC"/>
    <w:rsid w:val="0055364D"/>
    <w:rsid w:val="00553882"/>
    <w:rsid w:val="00554224"/>
    <w:rsid w:val="0055451E"/>
    <w:rsid w:val="0055591E"/>
    <w:rsid w:val="00555DA2"/>
    <w:rsid w:val="00555FA8"/>
    <w:rsid w:val="0055607C"/>
    <w:rsid w:val="005567BB"/>
    <w:rsid w:val="00556D4E"/>
    <w:rsid w:val="0055713F"/>
    <w:rsid w:val="00557CC7"/>
    <w:rsid w:val="005601DD"/>
    <w:rsid w:val="00560E0C"/>
    <w:rsid w:val="00561784"/>
    <w:rsid w:val="005619FB"/>
    <w:rsid w:val="00561B28"/>
    <w:rsid w:val="0056239C"/>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20B"/>
    <w:rsid w:val="00570631"/>
    <w:rsid w:val="00570961"/>
    <w:rsid w:val="00570F00"/>
    <w:rsid w:val="0057121E"/>
    <w:rsid w:val="0057204D"/>
    <w:rsid w:val="0057324A"/>
    <w:rsid w:val="00573A33"/>
    <w:rsid w:val="00573D40"/>
    <w:rsid w:val="00573D89"/>
    <w:rsid w:val="0057413A"/>
    <w:rsid w:val="00574F1E"/>
    <w:rsid w:val="00575C5F"/>
    <w:rsid w:val="00576E5E"/>
    <w:rsid w:val="0057763D"/>
    <w:rsid w:val="00577BD4"/>
    <w:rsid w:val="00580364"/>
    <w:rsid w:val="00580498"/>
    <w:rsid w:val="0058112F"/>
    <w:rsid w:val="005815A1"/>
    <w:rsid w:val="00581B0A"/>
    <w:rsid w:val="00582557"/>
    <w:rsid w:val="00582625"/>
    <w:rsid w:val="00582FC9"/>
    <w:rsid w:val="0058312C"/>
    <w:rsid w:val="00583664"/>
    <w:rsid w:val="005842F0"/>
    <w:rsid w:val="005847FE"/>
    <w:rsid w:val="00585060"/>
    <w:rsid w:val="00585E9A"/>
    <w:rsid w:val="00586744"/>
    <w:rsid w:val="00586ABC"/>
    <w:rsid w:val="00586F61"/>
    <w:rsid w:val="005872FB"/>
    <w:rsid w:val="00587F99"/>
    <w:rsid w:val="005909DF"/>
    <w:rsid w:val="00590A70"/>
    <w:rsid w:val="00590CAB"/>
    <w:rsid w:val="0059201C"/>
    <w:rsid w:val="00592C5D"/>
    <w:rsid w:val="00592EDC"/>
    <w:rsid w:val="005938A9"/>
    <w:rsid w:val="00593CFD"/>
    <w:rsid w:val="005946E5"/>
    <w:rsid w:val="00595199"/>
    <w:rsid w:val="00595675"/>
    <w:rsid w:val="00595CB3"/>
    <w:rsid w:val="00596075"/>
    <w:rsid w:val="005961A5"/>
    <w:rsid w:val="005962F9"/>
    <w:rsid w:val="00596831"/>
    <w:rsid w:val="00596DB1"/>
    <w:rsid w:val="005976BE"/>
    <w:rsid w:val="005A00FA"/>
    <w:rsid w:val="005A030E"/>
    <w:rsid w:val="005A0D09"/>
    <w:rsid w:val="005A1139"/>
    <w:rsid w:val="005A135C"/>
    <w:rsid w:val="005A18E3"/>
    <w:rsid w:val="005A19F8"/>
    <w:rsid w:val="005A2064"/>
    <w:rsid w:val="005A271E"/>
    <w:rsid w:val="005A2AD3"/>
    <w:rsid w:val="005A3B93"/>
    <w:rsid w:val="005A3E75"/>
    <w:rsid w:val="005A4463"/>
    <w:rsid w:val="005A4904"/>
    <w:rsid w:val="005A6562"/>
    <w:rsid w:val="005A6702"/>
    <w:rsid w:val="005A6812"/>
    <w:rsid w:val="005A68E6"/>
    <w:rsid w:val="005A6A9E"/>
    <w:rsid w:val="005A6EF3"/>
    <w:rsid w:val="005A7285"/>
    <w:rsid w:val="005A75EE"/>
    <w:rsid w:val="005A7722"/>
    <w:rsid w:val="005A7A87"/>
    <w:rsid w:val="005B0530"/>
    <w:rsid w:val="005B13AE"/>
    <w:rsid w:val="005B1532"/>
    <w:rsid w:val="005B1855"/>
    <w:rsid w:val="005B19D9"/>
    <w:rsid w:val="005B2C0D"/>
    <w:rsid w:val="005B38FA"/>
    <w:rsid w:val="005B4272"/>
    <w:rsid w:val="005B4C3E"/>
    <w:rsid w:val="005B5261"/>
    <w:rsid w:val="005B53D0"/>
    <w:rsid w:val="005B5924"/>
    <w:rsid w:val="005B5949"/>
    <w:rsid w:val="005B5B21"/>
    <w:rsid w:val="005B5D7A"/>
    <w:rsid w:val="005B6284"/>
    <w:rsid w:val="005B668E"/>
    <w:rsid w:val="005B7476"/>
    <w:rsid w:val="005C0FEB"/>
    <w:rsid w:val="005C128D"/>
    <w:rsid w:val="005C1748"/>
    <w:rsid w:val="005C1C17"/>
    <w:rsid w:val="005C1E5D"/>
    <w:rsid w:val="005C265F"/>
    <w:rsid w:val="005C3D87"/>
    <w:rsid w:val="005C451F"/>
    <w:rsid w:val="005C4B0E"/>
    <w:rsid w:val="005C4EFA"/>
    <w:rsid w:val="005C5BE8"/>
    <w:rsid w:val="005C5E61"/>
    <w:rsid w:val="005C63C2"/>
    <w:rsid w:val="005C6F54"/>
    <w:rsid w:val="005C7212"/>
    <w:rsid w:val="005C7EA3"/>
    <w:rsid w:val="005D08A0"/>
    <w:rsid w:val="005D0FFF"/>
    <w:rsid w:val="005D114A"/>
    <w:rsid w:val="005D120E"/>
    <w:rsid w:val="005D14E5"/>
    <w:rsid w:val="005D1A58"/>
    <w:rsid w:val="005D212E"/>
    <w:rsid w:val="005D3416"/>
    <w:rsid w:val="005D3E8E"/>
    <w:rsid w:val="005D404E"/>
    <w:rsid w:val="005D47F9"/>
    <w:rsid w:val="005D4F1D"/>
    <w:rsid w:val="005D51C1"/>
    <w:rsid w:val="005D5C2B"/>
    <w:rsid w:val="005D68A8"/>
    <w:rsid w:val="005D6B3A"/>
    <w:rsid w:val="005D6CA8"/>
    <w:rsid w:val="005D6E52"/>
    <w:rsid w:val="005D7673"/>
    <w:rsid w:val="005D78C8"/>
    <w:rsid w:val="005D7D4D"/>
    <w:rsid w:val="005D7F6A"/>
    <w:rsid w:val="005E2446"/>
    <w:rsid w:val="005E2488"/>
    <w:rsid w:val="005E26E3"/>
    <w:rsid w:val="005E2BD5"/>
    <w:rsid w:val="005E2CF7"/>
    <w:rsid w:val="005E3068"/>
    <w:rsid w:val="005E3275"/>
    <w:rsid w:val="005E3330"/>
    <w:rsid w:val="005E33E3"/>
    <w:rsid w:val="005E3D78"/>
    <w:rsid w:val="005E3E87"/>
    <w:rsid w:val="005E51CE"/>
    <w:rsid w:val="005E5725"/>
    <w:rsid w:val="005E5A42"/>
    <w:rsid w:val="005E63B2"/>
    <w:rsid w:val="005E6679"/>
    <w:rsid w:val="005E689E"/>
    <w:rsid w:val="005E695B"/>
    <w:rsid w:val="005E6B5E"/>
    <w:rsid w:val="005F1338"/>
    <w:rsid w:val="005F148F"/>
    <w:rsid w:val="005F1555"/>
    <w:rsid w:val="005F1E65"/>
    <w:rsid w:val="005F238B"/>
    <w:rsid w:val="005F2EF5"/>
    <w:rsid w:val="005F2FCB"/>
    <w:rsid w:val="005F36DC"/>
    <w:rsid w:val="005F3715"/>
    <w:rsid w:val="005F4D60"/>
    <w:rsid w:val="005F5EA2"/>
    <w:rsid w:val="005F67FB"/>
    <w:rsid w:val="005F76EE"/>
    <w:rsid w:val="005F7BB1"/>
    <w:rsid w:val="005F7D50"/>
    <w:rsid w:val="005F7F39"/>
    <w:rsid w:val="00600099"/>
    <w:rsid w:val="00600799"/>
    <w:rsid w:val="006007E1"/>
    <w:rsid w:val="0060192F"/>
    <w:rsid w:val="00601B55"/>
    <w:rsid w:val="00601B77"/>
    <w:rsid w:val="00603644"/>
    <w:rsid w:val="0060477D"/>
    <w:rsid w:val="00604A55"/>
    <w:rsid w:val="00604BC6"/>
    <w:rsid w:val="00605FA7"/>
    <w:rsid w:val="00606A4A"/>
    <w:rsid w:val="00606BE0"/>
    <w:rsid w:val="006105B6"/>
    <w:rsid w:val="0061068F"/>
    <w:rsid w:val="0061088C"/>
    <w:rsid w:val="00610FF5"/>
    <w:rsid w:val="0061193A"/>
    <w:rsid w:val="006129F5"/>
    <w:rsid w:val="00612A81"/>
    <w:rsid w:val="00612AEA"/>
    <w:rsid w:val="006136D4"/>
    <w:rsid w:val="00614477"/>
    <w:rsid w:val="0061499A"/>
    <w:rsid w:val="00614B86"/>
    <w:rsid w:val="00614CFA"/>
    <w:rsid w:val="0061523E"/>
    <w:rsid w:val="0061656C"/>
    <w:rsid w:val="00616EBB"/>
    <w:rsid w:val="00617247"/>
    <w:rsid w:val="00620E40"/>
    <w:rsid w:val="00621807"/>
    <w:rsid w:val="006218DE"/>
    <w:rsid w:val="00621C68"/>
    <w:rsid w:val="00622B46"/>
    <w:rsid w:val="0062344B"/>
    <w:rsid w:val="006237EB"/>
    <w:rsid w:val="006245E7"/>
    <w:rsid w:val="006247B6"/>
    <w:rsid w:val="006249B4"/>
    <w:rsid w:val="00624AE1"/>
    <w:rsid w:val="00624CAC"/>
    <w:rsid w:val="006259B3"/>
    <w:rsid w:val="00625F81"/>
    <w:rsid w:val="0062615D"/>
    <w:rsid w:val="00626DC3"/>
    <w:rsid w:val="00626EC4"/>
    <w:rsid w:val="00626EFA"/>
    <w:rsid w:val="00627D17"/>
    <w:rsid w:val="0063073A"/>
    <w:rsid w:val="006308C9"/>
    <w:rsid w:val="00630BD1"/>
    <w:rsid w:val="00631128"/>
    <w:rsid w:val="00631961"/>
    <w:rsid w:val="006333ED"/>
    <w:rsid w:val="00633706"/>
    <w:rsid w:val="00634B5E"/>
    <w:rsid w:val="00634C85"/>
    <w:rsid w:val="00634D7C"/>
    <w:rsid w:val="00634E60"/>
    <w:rsid w:val="0063539F"/>
    <w:rsid w:val="00636A48"/>
    <w:rsid w:val="006403BD"/>
    <w:rsid w:val="006405E0"/>
    <w:rsid w:val="006406D6"/>
    <w:rsid w:val="0064080C"/>
    <w:rsid w:val="00640A25"/>
    <w:rsid w:val="00640B47"/>
    <w:rsid w:val="0064156E"/>
    <w:rsid w:val="00642F18"/>
    <w:rsid w:val="006432CB"/>
    <w:rsid w:val="006437A3"/>
    <w:rsid w:val="00644064"/>
    <w:rsid w:val="006441BF"/>
    <w:rsid w:val="00644390"/>
    <w:rsid w:val="00644474"/>
    <w:rsid w:val="006457A4"/>
    <w:rsid w:val="00645FC8"/>
    <w:rsid w:val="006464B3"/>
    <w:rsid w:val="006468A0"/>
    <w:rsid w:val="00646D85"/>
    <w:rsid w:val="00646E76"/>
    <w:rsid w:val="006500F2"/>
    <w:rsid w:val="00650B09"/>
    <w:rsid w:val="006519D4"/>
    <w:rsid w:val="006523D9"/>
    <w:rsid w:val="006527A3"/>
    <w:rsid w:val="00652997"/>
    <w:rsid w:val="00653D68"/>
    <w:rsid w:val="0065469A"/>
    <w:rsid w:val="00654DAE"/>
    <w:rsid w:val="00656FC9"/>
    <w:rsid w:val="00660113"/>
    <w:rsid w:val="00660CF8"/>
    <w:rsid w:val="00661ED5"/>
    <w:rsid w:val="0066336F"/>
    <w:rsid w:val="00663870"/>
    <w:rsid w:val="0066524D"/>
    <w:rsid w:val="00665F29"/>
    <w:rsid w:val="00666029"/>
    <w:rsid w:val="0066659B"/>
    <w:rsid w:val="0066693B"/>
    <w:rsid w:val="006674F1"/>
    <w:rsid w:val="00667C11"/>
    <w:rsid w:val="006704B9"/>
    <w:rsid w:val="00670751"/>
    <w:rsid w:val="00671056"/>
    <w:rsid w:val="00671352"/>
    <w:rsid w:val="00671B9B"/>
    <w:rsid w:val="00671D86"/>
    <w:rsid w:val="00672844"/>
    <w:rsid w:val="00673F5A"/>
    <w:rsid w:val="00674FC1"/>
    <w:rsid w:val="006755BE"/>
    <w:rsid w:val="006757BF"/>
    <w:rsid w:val="00676150"/>
    <w:rsid w:val="00676670"/>
    <w:rsid w:val="0067686A"/>
    <w:rsid w:val="00676C57"/>
    <w:rsid w:val="0067784F"/>
    <w:rsid w:val="006819C3"/>
    <w:rsid w:val="00681B6D"/>
    <w:rsid w:val="00681DC3"/>
    <w:rsid w:val="006822F8"/>
    <w:rsid w:val="006828B3"/>
    <w:rsid w:val="00682F8C"/>
    <w:rsid w:val="00683582"/>
    <w:rsid w:val="006847BF"/>
    <w:rsid w:val="00684CCB"/>
    <w:rsid w:val="0068536D"/>
    <w:rsid w:val="006855FD"/>
    <w:rsid w:val="00685EFC"/>
    <w:rsid w:val="00687E91"/>
    <w:rsid w:val="00690258"/>
    <w:rsid w:val="00690918"/>
    <w:rsid w:val="00692341"/>
    <w:rsid w:val="006929A8"/>
    <w:rsid w:val="00692E43"/>
    <w:rsid w:val="006931F9"/>
    <w:rsid w:val="006936E5"/>
    <w:rsid w:val="00694160"/>
    <w:rsid w:val="006949D7"/>
    <w:rsid w:val="00694DCC"/>
    <w:rsid w:val="00695E71"/>
    <w:rsid w:val="00695F87"/>
    <w:rsid w:val="0069623E"/>
    <w:rsid w:val="00696598"/>
    <w:rsid w:val="00696777"/>
    <w:rsid w:val="006973B7"/>
    <w:rsid w:val="00697C57"/>
    <w:rsid w:val="006A0029"/>
    <w:rsid w:val="006A047C"/>
    <w:rsid w:val="006A24C5"/>
    <w:rsid w:val="006A2ED2"/>
    <w:rsid w:val="006A3672"/>
    <w:rsid w:val="006A3C4F"/>
    <w:rsid w:val="006A4D5C"/>
    <w:rsid w:val="006A5344"/>
    <w:rsid w:val="006A53DD"/>
    <w:rsid w:val="006A60A1"/>
    <w:rsid w:val="006A63C1"/>
    <w:rsid w:val="006A6720"/>
    <w:rsid w:val="006A6D96"/>
    <w:rsid w:val="006A7C66"/>
    <w:rsid w:val="006B12DF"/>
    <w:rsid w:val="006B1968"/>
    <w:rsid w:val="006B1F95"/>
    <w:rsid w:val="006B23AB"/>
    <w:rsid w:val="006B2551"/>
    <w:rsid w:val="006B2805"/>
    <w:rsid w:val="006B3B78"/>
    <w:rsid w:val="006B3C65"/>
    <w:rsid w:val="006B4D54"/>
    <w:rsid w:val="006B50C3"/>
    <w:rsid w:val="006B51F3"/>
    <w:rsid w:val="006B589F"/>
    <w:rsid w:val="006B5A0E"/>
    <w:rsid w:val="006B5E1C"/>
    <w:rsid w:val="006B628A"/>
    <w:rsid w:val="006B64B0"/>
    <w:rsid w:val="006B654C"/>
    <w:rsid w:val="006B67B2"/>
    <w:rsid w:val="006B6863"/>
    <w:rsid w:val="006B7317"/>
    <w:rsid w:val="006B77CF"/>
    <w:rsid w:val="006B7860"/>
    <w:rsid w:val="006C089C"/>
    <w:rsid w:val="006C2E27"/>
    <w:rsid w:val="006C3FD4"/>
    <w:rsid w:val="006C5BCB"/>
    <w:rsid w:val="006C5C89"/>
    <w:rsid w:val="006C64E6"/>
    <w:rsid w:val="006C688F"/>
    <w:rsid w:val="006C7018"/>
    <w:rsid w:val="006C7553"/>
    <w:rsid w:val="006C7B34"/>
    <w:rsid w:val="006C7DD2"/>
    <w:rsid w:val="006D0B85"/>
    <w:rsid w:val="006D1015"/>
    <w:rsid w:val="006D128D"/>
    <w:rsid w:val="006D2DC0"/>
    <w:rsid w:val="006D35AF"/>
    <w:rsid w:val="006D3CE1"/>
    <w:rsid w:val="006D4ACA"/>
    <w:rsid w:val="006D4D1A"/>
    <w:rsid w:val="006D4FE7"/>
    <w:rsid w:val="006D57B0"/>
    <w:rsid w:val="006D57FA"/>
    <w:rsid w:val="006D5F44"/>
    <w:rsid w:val="006D6058"/>
    <w:rsid w:val="006D6B61"/>
    <w:rsid w:val="006D7050"/>
    <w:rsid w:val="006D7FF3"/>
    <w:rsid w:val="006E0547"/>
    <w:rsid w:val="006E07EE"/>
    <w:rsid w:val="006E0848"/>
    <w:rsid w:val="006E12C1"/>
    <w:rsid w:val="006E1465"/>
    <w:rsid w:val="006E20DC"/>
    <w:rsid w:val="006E2206"/>
    <w:rsid w:val="006E32D1"/>
    <w:rsid w:val="006E3DE5"/>
    <w:rsid w:val="006E3FC9"/>
    <w:rsid w:val="006E428C"/>
    <w:rsid w:val="006E5E7E"/>
    <w:rsid w:val="006E68A5"/>
    <w:rsid w:val="006E6F8D"/>
    <w:rsid w:val="006F093C"/>
    <w:rsid w:val="006F206D"/>
    <w:rsid w:val="006F292E"/>
    <w:rsid w:val="006F2AA7"/>
    <w:rsid w:val="006F2B25"/>
    <w:rsid w:val="006F2E4C"/>
    <w:rsid w:val="006F404C"/>
    <w:rsid w:val="006F449C"/>
    <w:rsid w:val="006F4ACD"/>
    <w:rsid w:val="006F5845"/>
    <w:rsid w:val="006F5A48"/>
    <w:rsid w:val="006F5BBC"/>
    <w:rsid w:val="006F5EC2"/>
    <w:rsid w:val="006F5EF7"/>
    <w:rsid w:val="006F626E"/>
    <w:rsid w:val="007003C4"/>
    <w:rsid w:val="00700D67"/>
    <w:rsid w:val="00701033"/>
    <w:rsid w:val="00701520"/>
    <w:rsid w:val="00701A0A"/>
    <w:rsid w:val="007029A5"/>
    <w:rsid w:val="007038D5"/>
    <w:rsid w:val="00703D7E"/>
    <w:rsid w:val="007040CF"/>
    <w:rsid w:val="007041B9"/>
    <w:rsid w:val="0070565A"/>
    <w:rsid w:val="0070589C"/>
    <w:rsid w:val="007060E8"/>
    <w:rsid w:val="007061F3"/>
    <w:rsid w:val="007070C7"/>
    <w:rsid w:val="007072AA"/>
    <w:rsid w:val="007072C3"/>
    <w:rsid w:val="00707C4B"/>
    <w:rsid w:val="00707DDA"/>
    <w:rsid w:val="00710260"/>
    <w:rsid w:val="00710B39"/>
    <w:rsid w:val="007112DA"/>
    <w:rsid w:val="00711433"/>
    <w:rsid w:val="007118C8"/>
    <w:rsid w:val="00711E65"/>
    <w:rsid w:val="007133B2"/>
    <w:rsid w:val="00713D58"/>
    <w:rsid w:val="00713E37"/>
    <w:rsid w:val="007140B2"/>
    <w:rsid w:val="00715785"/>
    <w:rsid w:val="00715BCB"/>
    <w:rsid w:val="007162A5"/>
    <w:rsid w:val="00716367"/>
    <w:rsid w:val="0071642F"/>
    <w:rsid w:val="00716A02"/>
    <w:rsid w:val="00716AFB"/>
    <w:rsid w:val="0072060C"/>
    <w:rsid w:val="007208C4"/>
    <w:rsid w:val="00721180"/>
    <w:rsid w:val="007227DE"/>
    <w:rsid w:val="007228AA"/>
    <w:rsid w:val="00722ADA"/>
    <w:rsid w:val="00723B07"/>
    <w:rsid w:val="00723B5E"/>
    <w:rsid w:val="00724049"/>
    <w:rsid w:val="00724736"/>
    <w:rsid w:val="00724FD3"/>
    <w:rsid w:val="00726047"/>
    <w:rsid w:val="00726ACD"/>
    <w:rsid w:val="0073123C"/>
    <w:rsid w:val="00732000"/>
    <w:rsid w:val="0073251D"/>
    <w:rsid w:val="0073293F"/>
    <w:rsid w:val="00733AF1"/>
    <w:rsid w:val="007347E2"/>
    <w:rsid w:val="007347E5"/>
    <w:rsid w:val="00734BBB"/>
    <w:rsid w:val="00735FA6"/>
    <w:rsid w:val="007362BF"/>
    <w:rsid w:val="007366C5"/>
    <w:rsid w:val="00740AC7"/>
    <w:rsid w:val="0074224B"/>
    <w:rsid w:val="0074230D"/>
    <w:rsid w:val="007427D3"/>
    <w:rsid w:val="00742F57"/>
    <w:rsid w:val="00744B6D"/>
    <w:rsid w:val="007455C2"/>
    <w:rsid w:val="00745896"/>
    <w:rsid w:val="00745A78"/>
    <w:rsid w:val="007462F6"/>
    <w:rsid w:val="00746512"/>
    <w:rsid w:val="00746593"/>
    <w:rsid w:val="00747660"/>
    <w:rsid w:val="00747687"/>
    <w:rsid w:val="00747E23"/>
    <w:rsid w:val="00747F69"/>
    <w:rsid w:val="00751AD5"/>
    <w:rsid w:val="007529E6"/>
    <w:rsid w:val="00752ACD"/>
    <w:rsid w:val="00753510"/>
    <w:rsid w:val="007539FE"/>
    <w:rsid w:val="00754114"/>
    <w:rsid w:val="007547ED"/>
    <w:rsid w:val="00754E67"/>
    <w:rsid w:val="007551E8"/>
    <w:rsid w:val="00755A8E"/>
    <w:rsid w:val="00755BE3"/>
    <w:rsid w:val="00755C3A"/>
    <w:rsid w:val="007560CA"/>
    <w:rsid w:val="007567D1"/>
    <w:rsid w:val="007568B8"/>
    <w:rsid w:val="007568D1"/>
    <w:rsid w:val="00757825"/>
    <w:rsid w:val="00757CA9"/>
    <w:rsid w:val="00760436"/>
    <w:rsid w:val="00760531"/>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12E3"/>
    <w:rsid w:val="00772540"/>
    <w:rsid w:val="00772998"/>
    <w:rsid w:val="00774B44"/>
    <w:rsid w:val="00774D70"/>
    <w:rsid w:val="00774FE4"/>
    <w:rsid w:val="00775206"/>
    <w:rsid w:val="00775E5F"/>
    <w:rsid w:val="007768EB"/>
    <w:rsid w:val="00777518"/>
    <w:rsid w:val="007808A0"/>
    <w:rsid w:val="00780F43"/>
    <w:rsid w:val="007817E3"/>
    <w:rsid w:val="00782E80"/>
    <w:rsid w:val="00783088"/>
    <w:rsid w:val="00783442"/>
    <w:rsid w:val="00783888"/>
    <w:rsid w:val="007838C5"/>
    <w:rsid w:val="00783F16"/>
    <w:rsid w:val="00783F8C"/>
    <w:rsid w:val="007842F1"/>
    <w:rsid w:val="00786A93"/>
    <w:rsid w:val="00787024"/>
    <w:rsid w:val="00787633"/>
    <w:rsid w:val="007900EF"/>
    <w:rsid w:val="007902BD"/>
    <w:rsid w:val="00790AFB"/>
    <w:rsid w:val="007916BB"/>
    <w:rsid w:val="007932AE"/>
    <w:rsid w:val="00793E04"/>
    <w:rsid w:val="00794463"/>
    <w:rsid w:val="0079473B"/>
    <w:rsid w:val="0079513F"/>
    <w:rsid w:val="00795DBB"/>
    <w:rsid w:val="00796B33"/>
    <w:rsid w:val="00797480"/>
    <w:rsid w:val="007A1077"/>
    <w:rsid w:val="007A12ED"/>
    <w:rsid w:val="007A32B8"/>
    <w:rsid w:val="007A3668"/>
    <w:rsid w:val="007A393B"/>
    <w:rsid w:val="007A3C9F"/>
    <w:rsid w:val="007A4078"/>
    <w:rsid w:val="007A56F4"/>
    <w:rsid w:val="007A61B5"/>
    <w:rsid w:val="007A6232"/>
    <w:rsid w:val="007A74E3"/>
    <w:rsid w:val="007B00E9"/>
    <w:rsid w:val="007B031E"/>
    <w:rsid w:val="007B0838"/>
    <w:rsid w:val="007B10EC"/>
    <w:rsid w:val="007B1B8F"/>
    <w:rsid w:val="007B2A3A"/>
    <w:rsid w:val="007B2A89"/>
    <w:rsid w:val="007B2FCC"/>
    <w:rsid w:val="007B355A"/>
    <w:rsid w:val="007B44E1"/>
    <w:rsid w:val="007B51A0"/>
    <w:rsid w:val="007B5EC0"/>
    <w:rsid w:val="007B6314"/>
    <w:rsid w:val="007B6451"/>
    <w:rsid w:val="007B655B"/>
    <w:rsid w:val="007B6907"/>
    <w:rsid w:val="007B6D18"/>
    <w:rsid w:val="007B751E"/>
    <w:rsid w:val="007B7C91"/>
    <w:rsid w:val="007C0CF9"/>
    <w:rsid w:val="007C0D93"/>
    <w:rsid w:val="007C1544"/>
    <w:rsid w:val="007C20FF"/>
    <w:rsid w:val="007C2126"/>
    <w:rsid w:val="007C2ADB"/>
    <w:rsid w:val="007C2BD1"/>
    <w:rsid w:val="007C31C4"/>
    <w:rsid w:val="007C3CB6"/>
    <w:rsid w:val="007C3CEF"/>
    <w:rsid w:val="007C440F"/>
    <w:rsid w:val="007C48FC"/>
    <w:rsid w:val="007C4B54"/>
    <w:rsid w:val="007C5702"/>
    <w:rsid w:val="007C5BCE"/>
    <w:rsid w:val="007C5DDD"/>
    <w:rsid w:val="007C6E39"/>
    <w:rsid w:val="007C79F7"/>
    <w:rsid w:val="007C7B0D"/>
    <w:rsid w:val="007C7EE3"/>
    <w:rsid w:val="007C7EEC"/>
    <w:rsid w:val="007C7F53"/>
    <w:rsid w:val="007D0FC7"/>
    <w:rsid w:val="007D2137"/>
    <w:rsid w:val="007D223A"/>
    <w:rsid w:val="007D23CD"/>
    <w:rsid w:val="007D35B1"/>
    <w:rsid w:val="007D35D2"/>
    <w:rsid w:val="007D412E"/>
    <w:rsid w:val="007D5257"/>
    <w:rsid w:val="007D52E5"/>
    <w:rsid w:val="007D5451"/>
    <w:rsid w:val="007D63F2"/>
    <w:rsid w:val="007D64BB"/>
    <w:rsid w:val="007D7748"/>
    <w:rsid w:val="007D7DA6"/>
    <w:rsid w:val="007E10D4"/>
    <w:rsid w:val="007E13AA"/>
    <w:rsid w:val="007E2597"/>
    <w:rsid w:val="007E2949"/>
    <w:rsid w:val="007E2D92"/>
    <w:rsid w:val="007E2DC0"/>
    <w:rsid w:val="007E30E6"/>
    <w:rsid w:val="007E38B8"/>
    <w:rsid w:val="007E4488"/>
    <w:rsid w:val="007E4608"/>
    <w:rsid w:val="007E4A23"/>
    <w:rsid w:val="007E4F63"/>
    <w:rsid w:val="007E538D"/>
    <w:rsid w:val="007E54F1"/>
    <w:rsid w:val="007E5EF5"/>
    <w:rsid w:val="007E691C"/>
    <w:rsid w:val="007E6D1B"/>
    <w:rsid w:val="007E75B1"/>
    <w:rsid w:val="007F0921"/>
    <w:rsid w:val="007F212D"/>
    <w:rsid w:val="007F284E"/>
    <w:rsid w:val="007F298F"/>
    <w:rsid w:val="007F2A5F"/>
    <w:rsid w:val="007F31C3"/>
    <w:rsid w:val="007F4032"/>
    <w:rsid w:val="007F42E6"/>
    <w:rsid w:val="007F44DD"/>
    <w:rsid w:val="007F544E"/>
    <w:rsid w:val="007F61B9"/>
    <w:rsid w:val="007F6B08"/>
    <w:rsid w:val="007F6E0A"/>
    <w:rsid w:val="007F73CA"/>
    <w:rsid w:val="007F7536"/>
    <w:rsid w:val="007F77BD"/>
    <w:rsid w:val="007F7C32"/>
    <w:rsid w:val="007F7D09"/>
    <w:rsid w:val="007F7E0E"/>
    <w:rsid w:val="007F7FC3"/>
    <w:rsid w:val="00801371"/>
    <w:rsid w:val="008015F6"/>
    <w:rsid w:val="00801E57"/>
    <w:rsid w:val="0080271C"/>
    <w:rsid w:val="0080280D"/>
    <w:rsid w:val="0080289D"/>
    <w:rsid w:val="008028C5"/>
    <w:rsid w:val="008033B1"/>
    <w:rsid w:val="008033C0"/>
    <w:rsid w:val="00803948"/>
    <w:rsid w:val="0080404C"/>
    <w:rsid w:val="008041B4"/>
    <w:rsid w:val="00804F9F"/>
    <w:rsid w:val="008055F3"/>
    <w:rsid w:val="0080561A"/>
    <w:rsid w:val="00806075"/>
    <w:rsid w:val="00806233"/>
    <w:rsid w:val="00806E13"/>
    <w:rsid w:val="008074F0"/>
    <w:rsid w:val="00807A49"/>
    <w:rsid w:val="00807BBA"/>
    <w:rsid w:val="00810594"/>
    <w:rsid w:val="00810C22"/>
    <w:rsid w:val="00811856"/>
    <w:rsid w:val="00811F0F"/>
    <w:rsid w:val="0081243E"/>
    <w:rsid w:val="00812987"/>
    <w:rsid w:val="00812BF2"/>
    <w:rsid w:val="00812EAA"/>
    <w:rsid w:val="0081367A"/>
    <w:rsid w:val="008142F4"/>
    <w:rsid w:val="0081439A"/>
    <w:rsid w:val="0081471A"/>
    <w:rsid w:val="00814C7A"/>
    <w:rsid w:val="00814FA1"/>
    <w:rsid w:val="0081742C"/>
    <w:rsid w:val="00817569"/>
    <w:rsid w:val="0082013A"/>
    <w:rsid w:val="008215C9"/>
    <w:rsid w:val="00821A41"/>
    <w:rsid w:val="00821A6A"/>
    <w:rsid w:val="00822045"/>
    <w:rsid w:val="008238BE"/>
    <w:rsid w:val="00826369"/>
    <w:rsid w:val="00826B4F"/>
    <w:rsid w:val="00827501"/>
    <w:rsid w:val="008307CD"/>
    <w:rsid w:val="00830C40"/>
    <w:rsid w:val="00831365"/>
    <w:rsid w:val="008316C8"/>
    <w:rsid w:val="008319EE"/>
    <w:rsid w:val="00832C27"/>
    <w:rsid w:val="008335DA"/>
    <w:rsid w:val="00833996"/>
    <w:rsid w:val="00833BDC"/>
    <w:rsid w:val="00834DD7"/>
    <w:rsid w:val="00834EDF"/>
    <w:rsid w:val="0083543B"/>
    <w:rsid w:val="00835EAE"/>
    <w:rsid w:val="0083692D"/>
    <w:rsid w:val="00836D53"/>
    <w:rsid w:val="00840DDB"/>
    <w:rsid w:val="00841543"/>
    <w:rsid w:val="00841B4B"/>
    <w:rsid w:val="00841CAD"/>
    <w:rsid w:val="00842D69"/>
    <w:rsid w:val="0084301C"/>
    <w:rsid w:val="0084378F"/>
    <w:rsid w:val="008437C3"/>
    <w:rsid w:val="00844102"/>
    <w:rsid w:val="008449B8"/>
    <w:rsid w:val="00844D4A"/>
    <w:rsid w:val="008452C3"/>
    <w:rsid w:val="00845C8D"/>
    <w:rsid w:val="00845CD8"/>
    <w:rsid w:val="00846632"/>
    <w:rsid w:val="00846A67"/>
    <w:rsid w:val="008502DF"/>
    <w:rsid w:val="00850314"/>
    <w:rsid w:val="00850892"/>
    <w:rsid w:val="008518DA"/>
    <w:rsid w:val="00851A0C"/>
    <w:rsid w:val="00851D30"/>
    <w:rsid w:val="008520FA"/>
    <w:rsid w:val="00852194"/>
    <w:rsid w:val="00852625"/>
    <w:rsid w:val="0085441E"/>
    <w:rsid w:val="008548F7"/>
    <w:rsid w:val="008549E8"/>
    <w:rsid w:val="0085579D"/>
    <w:rsid w:val="008557B7"/>
    <w:rsid w:val="00855F39"/>
    <w:rsid w:val="008566BD"/>
    <w:rsid w:val="00856782"/>
    <w:rsid w:val="00857273"/>
    <w:rsid w:val="008603C6"/>
    <w:rsid w:val="00860797"/>
    <w:rsid w:val="008609B1"/>
    <w:rsid w:val="00861168"/>
    <w:rsid w:val="0086138A"/>
    <w:rsid w:val="0086142A"/>
    <w:rsid w:val="00861495"/>
    <w:rsid w:val="0086183E"/>
    <w:rsid w:val="008619D7"/>
    <w:rsid w:val="008645E1"/>
    <w:rsid w:val="008661B7"/>
    <w:rsid w:val="00866CE3"/>
    <w:rsid w:val="008674BA"/>
    <w:rsid w:val="00867A86"/>
    <w:rsid w:val="00867E0C"/>
    <w:rsid w:val="00871920"/>
    <w:rsid w:val="00872048"/>
    <w:rsid w:val="00872E55"/>
    <w:rsid w:val="00873200"/>
    <w:rsid w:val="00873676"/>
    <w:rsid w:val="00875318"/>
    <w:rsid w:val="00875450"/>
    <w:rsid w:val="00875474"/>
    <w:rsid w:val="00876499"/>
    <w:rsid w:val="008769BB"/>
    <w:rsid w:val="00876B9E"/>
    <w:rsid w:val="00876FF2"/>
    <w:rsid w:val="00877390"/>
    <w:rsid w:val="008778B3"/>
    <w:rsid w:val="0088049B"/>
    <w:rsid w:val="008806AF"/>
    <w:rsid w:val="00880A74"/>
    <w:rsid w:val="00880F77"/>
    <w:rsid w:val="00881338"/>
    <w:rsid w:val="008817AD"/>
    <w:rsid w:val="00881FDB"/>
    <w:rsid w:val="0088290B"/>
    <w:rsid w:val="00883C58"/>
    <w:rsid w:val="00883CBE"/>
    <w:rsid w:val="00884B41"/>
    <w:rsid w:val="00886667"/>
    <w:rsid w:val="0088795A"/>
    <w:rsid w:val="00890888"/>
    <w:rsid w:val="00890B07"/>
    <w:rsid w:val="008916EF"/>
    <w:rsid w:val="00891A7E"/>
    <w:rsid w:val="00892847"/>
    <w:rsid w:val="00892BD7"/>
    <w:rsid w:val="008933E9"/>
    <w:rsid w:val="008941DE"/>
    <w:rsid w:val="00895582"/>
    <w:rsid w:val="008960A6"/>
    <w:rsid w:val="008962C0"/>
    <w:rsid w:val="00896442"/>
    <w:rsid w:val="008979B3"/>
    <w:rsid w:val="00897EA7"/>
    <w:rsid w:val="00897F2C"/>
    <w:rsid w:val="008A0244"/>
    <w:rsid w:val="008A03D8"/>
    <w:rsid w:val="008A0A3B"/>
    <w:rsid w:val="008A19B9"/>
    <w:rsid w:val="008A4A73"/>
    <w:rsid w:val="008A4E48"/>
    <w:rsid w:val="008A588E"/>
    <w:rsid w:val="008A58B0"/>
    <w:rsid w:val="008A5E11"/>
    <w:rsid w:val="008A6AF4"/>
    <w:rsid w:val="008A7120"/>
    <w:rsid w:val="008A7B17"/>
    <w:rsid w:val="008B0089"/>
    <w:rsid w:val="008B29C0"/>
    <w:rsid w:val="008B2D29"/>
    <w:rsid w:val="008B35D5"/>
    <w:rsid w:val="008B5702"/>
    <w:rsid w:val="008B5B69"/>
    <w:rsid w:val="008B5CD7"/>
    <w:rsid w:val="008B6813"/>
    <w:rsid w:val="008B6D63"/>
    <w:rsid w:val="008B718E"/>
    <w:rsid w:val="008B72E1"/>
    <w:rsid w:val="008C00BA"/>
    <w:rsid w:val="008C0619"/>
    <w:rsid w:val="008C1090"/>
    <w:rsid w:val="008C16BB"/>
    <w:rsid w:val="008C1CB7"/>
    <w:rsid w:val="008C1D79"/>
    <w:rsid w:val="008C3634"/>
    <w:rsid w:val="008C3D0A"/>
    <w:rsid w:val="008C3F8B"/>
    <w:rsid w:val="008C40BB"/>
    <w:rsid w:val="008C4CBC"/>
    <w:rsid w:val="008C5E74"/>
    <w:rsid w:val="008C5EDC"/>
    <w:rsid w:val="008C6427"/>
    <w:rsid w:val="008C68DF"/>
    <w:rsid w:val="008C6BE9"/>
    <w:rsid w:val="008C77FC"/>
    <w:rsid w:val="008D007E"/>
    <w:rsid w:val="008D0657"/>
    <w:rsid w:val="008D1FA4"/>
    <w:rsid w:val="008D2B98"/>
    <w:rsid w:val="008D3DBA"/>
    <w:rsid w:val="008D4149"/>
    <w:rsid w:val="008D4240"/>
    <w:rsid w:val="008D426C"/>
    <w:rsid w:val="008D644A"/>
    <w:rsid w:val="008D6A36"/>
    <w:rsid w:val="008D6E06"/>
    <w:rsid w:val="008D7091"/>
    <w:rsid w:val="008D729F"/>
    <w:rsid w:val="008D750E"/>
    <w:rsid w:val="008D7A36"/>
    <w:rsid w:val="008D7A3F"/>
    <w:rsid w:val="008E0000"/>
    <w:rsid w:val="008E0634"/>
    <w:rsid w:val="008E1E06"/>
    <w:rsid w:val="008E4441"/>
    <w:rsid w:val="008E4496"/>
    <w:rsid w:val="008E4575"/>
    <w:rsid w:val="008E45D3"/>
    <w:rsid w:val="008E4E31"/>
    <w:rsid w:val="008E5A33"/>
    <w:rsid w:val="008E6DBD"/>
    <w:rsid w:val="008E7246"/>
    <w:rsid w:val="008E743B"/>
    <w:rsid w:val="008E7AAF"/>
    <w:rsid w:val="008F02DA"/>
    <w:rsid w:val="008F0957"/>
    <w:rsid w:val="008F0965"/>
    <w:rsid w:val="008F1284"/>
    <w:rsid w:val="008F16BA"/>
    <w:rsid w:val="008F1CA9"/>
    <w:rsid w:val="008F212B"/>
    <w:rsid w:val="008F2CF7"/>
    <w:rsid w:val="008F353F"/>
    <w:rsid w:val="008F4374"/>
    <w:rsid w:val="008F68A0"/>
    <w:rsid w:val="008F7419"/>
    <w:rsid w:val="008F7545"/>
    <w:rsid w:val="008F7FEE"/>
    <w:rsid w:val="00900FDA"/>
    <w:rsid w:val="009012CF"/>
    <w:rsid w:val="009014ED"/>
    <w:rsid w:val="0090185B"/>
    <w:rsid w:val="009028B6"/>
    <w:rsid w:val="00902A51"/>
    <w:rsid w:val="00903394"/>
    <w:rsid w:val="00906558"/>
    <w:rsid w:val="00906742"/>
    <w:rsid w:val="00906CA2"/>
    <w:rsid w:val="009073ED"/>
    <w:rsid w:val="00907E13"/>
    <w:rsid w:val="00907FFC"/>
    <w:rsid w:val="009105A8"/>
    <w:rsid w:val="0091097A"/>
    <w:rsid w:val="00910DE8"/>
    <w:rsid w:val="009116F4"/>
    <w:rsid w:val="00911BC8"/>
    <w:rsid w:val="009120C1"/>
    <w:rsid w:val="00912DE8"/>
    <w:rsid w:val="00913801"/>
    <w:rsid w:val="00913C80"/>
    <w:rsid w:val="00913FED"/>
    <w:rsid w:val="009164FE"/>
    <w:rsid w:val="00916632"/>
    <w:rsid w:val="00916830"/>
    <w:rsid w:val="009174AF"/>
    <w:rsid w:val="00917C98"/>
    <w:rsid w:val="0092028D"/>
    <w:rsid w:val="0092129E"/>
    <w:rsid w:val="00921D6B"/>
    <w:rsid w:val="00921F3E"/>
    <w:rsid w:val="00921FBF"/>
    <w:rsid w:val="00922110"/>
    <w:rsid w:val="009221E6"/>
    <w:rsid w:val="009224D5"/>
    <w:rsid w:val="009228D9"/>
    <w:rsid w:val="009229E9"/>
    <w:rsid w:val="00922BA2"/>
    <w:rsid w:val="00922D59"/>
    <w:rsid w:val="0092581C"/>
    <w:rsid w:val="00925D85"/>
    <w:rsid w:val="009273CB"/>
    <w:rsid w:val="00927CB3"/>
    <w:rsid w:val="00930707"/>
    <w:rsid w:val="00930753"/>
    <w:rsid w:val="00930E4C"/>
    <w:rsid w:val="00930E99"/>
    <w:rsid w:val="00931B10"/>
    <w:rsid w:val="00932BB5"/>
    <w:rsid w:val="00932C30"/>
    <w:rsid w:val="0093323B"/>
    <w:rsid w:val="00933B54"/>
    <w:rsid w:val="00933FA1"/>
    <w:rsid w:val="00934153"/>
    <w:rsid w:val="00934B49"/>
    <w:rsid w:val="00934DBF"/>
    <w:rsid w:val="0093672C"/>
    <w:rsid w:val="00937F2C"/>
    <w:rsid w:val="00940216"/>
    <w:rsid w:val="00941C4E"/>
    <w:rsid w:val="00941F64"/>
    <w:rsid w:val="00942760"/>
    <w:rsid w:val="00942A79"/>
    <w:rsid w:val="00944C76"/>
    <w:rsid w:val="009457CF"/>
    <w:rsid w:val="009460E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1F9"/>
    <w:rsid w:val="0095423A"/>
    <w:rsid w:val="00954785"/>
    <w:rsid w:val="009554FB"/>
    <w:rsid w:val="0095658B"/>
    <w:rsid w:val="00960808"/>
    <w:rsid w:val="00960CF5"/>
    <w:rsid w:val="00960DD2"/>
    <w:rsid w:val="009610A5"/>
    <w:rsid w:val="009616EE"/>
    <w:rsid w:val="009624CA"/>
    <w:rsid w:val="00962607"/>
    <w:rsid w:val="009626FD"/>
    <w:rsid w:val="0096285E"/>
    <w:rsid w:val="00962E85"/>
    <w:rsid w:val="00962F60"/>
    <w:rsid w:val="009631B7"/>
    <w:rsid w:val="009645BB"/>
    <w:rsid w:val="00965051"/>
    <w:rsid w:val="00966484"/>
    <w:rsid w:val="00966A0E"/>
    <w:rsid w:val="00967BFA"/>
    <w:rsid w:val="00971DE8"/>
    <w:rsid w:val="009724F8"/>
    <w:rsid w:val="0097278D"/>
    <w:rsid w:val="00972C43"/>
    <w:rsid w:val="00972CF5"/>
    <w:rsid w:val="009731F1"/>
    <w:rsid w:val="00973460"/>
    <w:rsid w:val="00973624"/>
    <w:rsid w:val="00974953"/>
    <w:rsid w:val="00975121"/>
    <w:rsid w:val="00975C90"/>
    <w:rsid w:val="00975FBB"/>
    <w:rsid w:val="009764AE"/>
    <w:rsid w:val="00976BFA"/>
    <w:rsid w:val="00976E83"/>
    <w:rsid w:val="00977640"/>
    <w:rsid w:val="00977FA0"/>
    <w:rsid w:val="009810E4"/>
    <w:rsid w:val="009812C8"/>
    <w:rsid w:val="00981609"/>
    <w:rsid w:val="00981FDF"/>
    <w:rsid w:val="00982D31"/>
    <w:rsid w:val="00982D5A"/>
    <w:rsid w:val="009838B4"/>
    <w:rsid w:val="00983A07"/>
    <w:rsid w:val="00983C85"/>
    <w:rsid w:val="009865B6"/>
    <w:rsid w:val="00986FAC"/>
    <w:rsid w:val="00987210"/>
    <w:rsid w:val="00990F18"/>
    <w:rsid w:val="009925DC"/>
    <w:rsid w:val="00992834"/>
    <w:rsid w:val="00992AE4"/>
    <w:rsid w:val="00993884"/>
    <w:rsid w:val="00993891"/>
    <w:rsid w:val="009938AD"/>
    <w:rsid w:val="00993F49"/>
    <w:rsid w:val="00994C85"/>
    <w:rsid w:val="009958FF"/>
    <w:rsid w:val="0099595F"/>
    <w:rsid w:val="00995C04"/>
    <w:rsid w:val="00996CEF"/>
    <w:rsid w:val="009970A6"/>
    <w:rsid w:val="00997561"/>
    <w:rsid w:val="00997CA1"/>
    <w:rsid w:val="00997FB0"/>
    <w:rsid w:val="009A127B"/>
    <w:rsid w:val="009A16A6"/>
    <w:rsid w:val="009A193E"/>
    <w:rsid w:val="009A1BCB"/>
    <w:rsid w:val="009A2D0C"/>
    <w:rsid w:val="009A3017"/>
    <w:rsid w:val="009A3203"/>
    <w:rsid w:val="009A3237"/>
    <w:rsid w:val="009A3C4D"/>
    <w:rsid w:val="009A425D"/>
    <w:rsid w:val="009A56B7"/>
    <w:rsid w:val="009A58F0"/>
    <w:rsid w:val="009A59B4"/>
    <w:rsid w:val="009A5EDF"/>
    <w:rsid w:val="009A6BF4"/>
    <w:rsid w:val="009A6ED2"/>
    <w:rsid w:val="009A7B65"/>
    <w:rsid w:val="009B1016"/>
    <w:rsid w:val="009B167C"/>
    <w:rsid w:val="009B25D1"/>
    <w:rsid w:val="009B27CC"/>
    <w:rsid w:val="009B2D1C"/>
    <w:rsid w:val="009B2FF8"/>
    <w:rsid w:val="009B3056"/>
    <w:rsid w:val="009B34B1"/>
    <w:rsid w:val="009B36E7"/>
    <w:rsid w:val="009B3A6D"/>
    <w:rsid w:val="009B3FAA"/>
    <w:rsid w:val="009B4606"/>
    <w:rsid w:val="009B4A60"/>
    <w:rsid w:val="009B4A88"/>
    <w:rsid w:val="009B4C03"/>
    <w:rsid w:val="009B54C5"/>
    <w:rsid w:val="009B6232"/>
    <w:rsid w:val="009B6325"/>
    <w:rsid w:val="009B64B4"/>
    <w:rsid w:val="009B686E"/>
    <w:rsid w:val="009B6C4E"/>
    <w:rsid w:val="009B6EDB"/>
    <w:rsid w:val="009B7CC8"/>
    <w:rsid w:val="009C0028"/>
    <w:rsid w:val="009C01B1"/>
    <w:rsid w:val="009C0381"/>
    <w:rsid w:val="009C09E1"/>
    <w:rsid w:val="009C0FD3"/>
    <w:rsid w:val="009C1CB4"/>
    <w:rsid w:val="009C1CC8"/>
    <w:rsid w:val="009C494C"/>
    <w:rsid w:val="009C5862"/>
    <w:rsid w:val="009C642F"/>
    <w:rsid w:val="009C66CF"/>
    <w:rsid w:val="009C6F36"/>
    <w:rsid w:val="009C782E"/>
    <w:rsid w:val="009C787E"/>
    <w:rsid w:val="009D00E2"/>
    <w:rsid w:val="009D053B"/>
    <w:rsid w:val="009D3517"/>
    <w:rsid w:val="009D38B3"/>
    <w:rsid w:val="009D38CD"/>
    <w:rsid w:val="009D4281"/>
    <w:rsid w:val="009D45A2"/>
    <w:rsid w:val="009D4882"/>
    <w:rsid w:val="009D50FF"/>
    <w:rsid w:val="009D61DF"/>
    <w:rsid w:val="009D6373"/>
    <w:rsid w:val="009D68DE"/>
    <w:rsid w:val="009D72CD"/>
    <w:rsid w:val="009D783F"/>
    <w:rsid w:val="009D7BBA"/>
    <w:rsid w:val="009D7DB2"/>
    <w:rsid w:val="009D7E6A"/>
    <w:rsid w:val="009E01F1"/>
    <w:rsid w:val="009E0C67"/>
    <w:rsid w:val="009E0F88"/>
    <w:rsid w:val="009E1F58"/>
    <w:rsid w:val="009E2688"/>
    <w:rsid w:val="009E2B90"/>
    <w:rsid w:val="009E324F"/>
    <w:rsid w:val="009E3C31"/>
    <w:rsid w:val="009E3E90"/>
    <w:rsid w:val="009E452B"/>
    <w:rsid w:val="009E57C1"/>
    <w:rsid w:val="009E5AB0"/>
    <w:rsid w:val="009E6C4D"/>
    <w:rsid w:val="009E7A65"/>
    <w:rsid w:val="009F0967"/>
    <w:rsid w:val="009F19AB"/>
    <w:rsid w:val="009F1F41"/>
    <w:rsid w:val="009F22C0"/>
    <w:rsid w:val="009F2361"/>
    <w:rsid w:val="009F2D86"/>
    <w:rsid w:val="009F2F6E"/>
    <w:rsid w:val="009F36D6"/>
    <w:rsid w:val="009F3954"/>
    <w:rsid w:val="009F3B16"/>
    <w:rsid w:val="009F3EAB"/>
    <w:rsid w:val="009F403B"/>
    <w:rsid w:val="009F5191"/>
    <w:rsid w:val="009F53FD"/>
    <w:rsid w:val="009F5F2A"/>
    <w:rsid w:val="009F6475"/>
    <w:rsid w:val="009F65C0"/>
    <w:rsid w:val="009F6A5C"/>
    <w:rsid w:val="009F6EC1"/>
    <w:rsid w:val="009F7083"/>
    <w:rsid w:val="009F7487"/>
    <w:rsid w:val="009F7ABE"/>
    <w:rsid w:val="00A00292"/>
    <w:rsid w:val="00A002C2"/>
    <w:rsid w:val="00A00354"/>
    <w:rsid w:val="00A004A8"/>
    <w:rsid w:val="00A00BAA"/>
    <w:rsid w:val="00A01213"/>
    <w:rsid w:val="00A02CC4"/>
    <w:rsid w:val="00A044B9"/>
    <w:rsid w:val="00A049DF"/>
    <w:rsid w:val="00A04E77"/>
    <w:rsid w:val="00A05CEF"/>
    <w:rsid w:val="00A05E9D"/>
    <w:rsid w:val="00A06EBE"/>
    <w:rsid w:val="00A070E8"/>
    <w:rsid w:val="00A07C5C"/>
    <w:rsid w:val="00A10521"/>
    <w:rsid w:val="00A107B3"/>
    <w:rsid w:val="00A108BC"/>
    <w:rsid w:val="00A10A00"/>
    <w:rsid w:val="00A11409"/>
    <w:rsid w:val="00A1158C"/>
    <w:rsid w:val="00A11617"/>
    <w:rsid w:val="00A1192C"/>
    <w:rsid w:val="00A1227E"/>
    <w:rsid w:val="00A1310C"/>
    <w:rsid w:val="00A133F4"/>
    <w:rsid w:val="00A136BA"/>
    <w:rsid w:val="00A13786"/>
    <w:rsid w:val="00A138F4"/>
    <w:rsid w:val="00A13B4E"/>
    <w:rsid w:val="00A154EA"/>
    <w:rsid w:val="00A15F6C"/>
    <w:rsid w:val="00A16690"/>
    <w:rsid w:val="00A16AEF"/>
    <w:rsid w:val="00A17A40"/>
    <w:rsid w:val="00A17C98"/>
    <w:rsid w:val="00A209BA"/>
    <w:rsid w:val="00A20C48"/>
    <w:rsid w:val="00A21DA6"/>
    <w:rsid w:val="00A229AD"/>
    <w:rsid w:val="00A229B9"/>
    <w:rsid w:val="00A22EA3"/>
    <w:rsid w:val="00A23579"/>
    <w:rsid w:val="00A2364C"/>
    <w:rsid w:val="00A238F5"/>
    <w:rsid w:val="00A2392E"/>
    <w:rsid w:val="00A24E3C"/>
    <w:rsid w:val="00A2599A"/>
    <w:rsid w:val="00A263E3"/>
    <w:rsid w:val="00A26459"/>
    <w:rsid w:val="00A2694D"/>
    <w:rsid w:val="00A2746E"/>
    <w:rsid w:val="00A27B2F"/>
    <w:rsid w:val="00A30140"/>
    <w:rsid w:val="00A30576"/>
    <w:rsid w:val="00A3098C"/>
    <w:rsid w:val="00A310F7"/>
    <w:rsid w:val="00A3210A"/>
    <w:rsid w:val="00A32A78"/>
    <w:rsid w:val="00A32E28"/>
    <w:rsid w:val="00A332E1"/>
    <w:rsid w:val="00A335E5"/>
    <w:rsid w:val="00A340E7"/>
    <w:rsid w:val="00A34307"/>
    <w:rsid w:val="00A34524"/>
    <w:rsid w:val="00A34976"/>
    <w:rsid w:val="00A34DFF"/>
    <w:rsid w:val="00A34E43"/>
    <w:rsid w:val="00A370DB"/>
    <w:rsid w:val="00A371ED"/>
    <w:rsid w:val="00A373CF"/>
    <w:rsid w:val="00A40269"/>
    <w:rsid w:val="00A405F2"/>
    <w:rsid w:val="00A4081F"/>
    <w:rsid w:val="00A40A2B"/>
    <w:rsid w:val="00A40E20"/>
    <w:rsid w:val="00A41000"/>
    <w:rsid w:val="00A4106E"/>
    <w:rsid w:val="00A411A8"/>
    <w:rsid w:val="00A42CD8"/>
    <w:rsid w:val="00A4348A"/>
    <w:rsid w:val="00A43B32"/>
    <w:rsid w:val="00A44441"/>
    <w:rsid w:val="00A44670"/>
    <w:rsid w:val="00A44A2B"/>
    <w:rsid w:val="00A45CA1"/>
    <w:rsid w:val="00A45FA7"/>
    <w:rsid w:val="00A46269"/>
    <w:rsid w:val="00A46743"/>
    <w:rsid w:val="00A46D63"/>
    <w:rsid w:val="00A46DCF"/>
    <w:rsid w:val="00A50611"/>
    <w:rsid w:val="00A514DB"/>
    <w:rsid w:val="00A51653"/>
    <w:rsid w:val="00A519E8"/>
    <w:rsid w:val="00A5251B"/>
    <w:rsid w:val="00A52BE4"/>
    <w:rsid w:val="00A52C49"/>
    <w:rsid w:val="00A54FC5"/>
    <w:rsid w:val="00A55664"/>
    <w:rsid w:val="00A573D3"/>
    <w:rsid w:val="00A579F2"/>
    <w:rsid w:val="00A57AAA"/>
    <w:rsid w:val="00A57B29"/>
    <w:rsid w:val="00A60976"/>
    <w:rsid w:val="00A60D73"/>
    <w:rsid w:val="00A60D8D"/>
    <w:rsid w:val="00A613D1"/>
    <w:rsid w:val="00A62196"/>
    <w:rsid w:val="00A62225"/>
    <w:rsid w:val="00A6259B"/>
    <w:rsid w:val="00A62D16"/>
    <w:rsid w:val="00A6385F"/>
    <w:rsid w:val="00A6393A"/>
    <w:rsid w:val="00A64996"/>
    <w:rsid w:val="00A657EB"/>
    <w:rsid w:val="00A66709"/>
    <w:rsid w:val="00A66DE2"/>
    <w:rsid w:val="00A67207"/>
    <w:rsid w:val="00A674E8"/>
    <w:rsid w:val="00A67721"/>
    <w:rsid w:val="00A67AA5"/>
    <w:rsid w:val="00A70D05"/>
    <w:rsid w:val="00A71335"/>
    <w:rsid w:val="00A71425"/>
    <w:rsid w:val="00A71A14"/>
    <w:rsid w:val="00A71CAF"/>
    <w:rsid w:val="00A7213C"/>
    <w:rsid w:val="00A725E5"/>
    <w:rsid w:val="00A7265C"/>
    <w:rsid w:val="00A72706"/>
    <w:rsid w:val="00A72FC9"/>
    <w:rsid w:val="00A74006"/>
    <w:rsid w:val="00A74DA9"/>
    <w:rsid w:val="00A75B23"/>
    <w:rsid w:val="00A76337"/>
    <w:rsid w:val="00A771B5"/>
    <w:rsid w:val="00A773C7"/>
    <w:rsid w:val="00A779B4"/>
    <w:rsid w:val="00A77A4F"/>
    <w:rsid w:val="00A80D4B"/>
    <w:rsid w:val="00A819B0"/>
    <w:rsid w:val="00A824F9"/>
    <w:rsid w:val="00A82901"/>
    <w:rsid w:val="00A82D09"/>
    <w:rsid w:val="00A83099"/>
    <w:rsid w:val="00A833B1"/>
    <w:rsid w:val="00A83C07"/>
    <w:rsid w:val="00A83C94"/>
    <w:rsid w:val="00A8440A"/>
    <w:rsid w:val="00A84992"/>
    <w:rsid w:val="00A84C6E"/>
    <w:rsid w:val="00A85403"/>
    <w:rsid w:val="00A854E6"/>
    <w:rsid w:val="00A855C7"/>
    <w:rsid w:val="00A85762"/>
    <w:rsid w:val="00A85A6E"/>
    <w:rsid w:val="00A85B64"/>
    <w:rsid w:val="00A85D7D"/>
    <w:rsid w:val="00A865AB"/>
    <w:rsid w:val="00A86936"/>
    <w:rsid w:val="00A87179"/>
    <w:rsid w:val="00A918E7"/>
    <w:rsid w:val="00A92CDC"/>
    <w:rsid w:val="00A92DCD"/>
    <w:rsid w:val="00A92EDF"/>
    <w:rsid w:val="00A935D7"/>
    <w:rsid w:val="00A94587"/>
    <w:rsid w:val="00A947F9"/>
    <w:rsid w:val="00A959C3"/>
    <w:rsid w:val="00A96286"/>
    <w:rsid w:val="00A96F34"/>
    <w:rsid w:val="00A972BB"/>
    <w:rsid w:val="00AA0A8B"/>
    <w:rsid w:val="00AA0EAB"/>
    <w:rsid w:val="00AA15AD"/>
    <w:rsid w:val="00AA1F7C"/>
    <w:rsid w:val="00AA20AB"/>
    <w:rsid w:val="00AA2544"/>
    <w:rsid w:val="00AA27E4"/>
    <w:rsid w:val="00AA37FC"/>
    <w:rsid w:val="00AA38D3"/>
    <w:rsid w:val="00AA38D7"/>
    <w:rsid w:val="00AA3DE5"/>
    <w:rsid w:val="00AA433B"/>
    <w:rsid w:val="00AA4606"/>
    <w:rsid w:val="00AA490F"/>
    <w:rsid w:val="00AA5061"/>
    <w:rsid w:val="00AA5105"/>
    <w:rsid w:val="00AA5283"/>
    <w:rsid w:val="00AA54EC"/>
    <w:rsid w:val="00AA55D6"/>
    <w:rsid w:val="00AB022D"/>
    <w:rsid w:val="00AB0A12"/>
    <w:rsid w:val="00AB0D22"/>
    <w:rsid w:val="00AB0E91"/>
    <w:rsid w:val="00AB1002"/>
    <w:rsid w:val="00AB1E03"/>
    <w:rsid w:val="00AB2499"/>
    <w:rsid w:val="00AB3B08"/>
    <w:rsid w:val="00AB43A0"/>
    <w:rsid w:val="00AB46F4"/>
    <w:rsid w:val="00AB52CA"/>
    <w:rsid w:val="00AB60D2"/>
    <w:rsid w:val="00AB6419"/>
    <w:rsid w:val="00AB6A1F"/>
    <w:rsid w:val="00AC0277"/>
    <w:rsid w:val="00AC0581"/>
    <w:rsid w:val="00AC0B30"/>
    <w:rsid w:val="00AC133F"/>
    <w:rsid w:val="00AC16FA"/>
    <w:rsid w:val="00AC1AF7"/>
    <w:rsid w:val="00AC1FF1"/>
    <w:rsid w:val="00AC28E4"/>
    <w:rsid w:val="00AC29F7"/>
    <w:rsid w:val="00AC3359"/>
    <w:rsid w:val="00AC361A"/>
    <w:rsid w:val="00AC4A81"/>
    <w:rsid w:val="00AC4CEC"/>
    <w:rsid w:val="00AC557E"/>
    <w:rsid w:val="00AC5618"/>
    <w:rsid w:val="00AC5FF5"/>
    <w:rsid w:val="00AD00BE"/>
    <w:rsid w:val="00AD10C7"/>
    <w:rsid w:val="00AD2B17"/>
    <w:rsid w:val="00AD2BB7"/>
    <w:rsid w:val="00AD2E45"/>
    <w:rsid w:val="00AD3EB0"/>
    <w:rsid w:val="00AD4088"/>
    <w:rsid w:val="00AD4A96"/>
    <w:rsid w:val="00AD51B2"/>
    <w:rsid w:val="00AD5F4E"/>
    <w:rsid w:val="00AD634B"/>
    <w:rsid w:val="00AD68EB"/>
    <w:rsid w:val="00AD73D7"/>
    <w:rsid w:val="00AE0AE2"/>
    <w:rsid w:val="00AE0F29"/>
    <w:rsid w:val="00AE1A2D"/>
    <w:rsid w:val="00AE1C01"/>
    <w:rsid w:val="00AE1C9F"/>
    <w:rsid w:val="00AE1D17"/>
    <w:rsid w:val="00AE1FEE"/>
    <w:rsid w:val="00AE2859"/>
    <w:rsid w:val="00AE2998"/>
    <w:rsid w:val="00AE3B31"/>
    <w:rsid w:val="00AE3B81"/>
    <w:rsid w:val="00AE40C9"/>
    <w:rsid w:val="00AE4D3D"/>
    <w:rsid w:val="00AE68C3"/>
    <w:rsid w:val="00AF095F"/>
    <w:rsid w:val="00AF0B81"/>
    <w:rsid w:val="00AF0C95"/>
    <w:rsid w:val="00AF0DEC"/>
    <w:rsid w:val="00AF0EA2"/>
    <w:rsid w:val="00AF1307"/>
    <w:rsid w:val="00AF171D"/>
    <w:rsid w:val="00AF1B5B"/>
    <w:rsid w:val="00AF1C36"/>
    <w:rsid w:val="00AF1DFB"/>
    <w:rsid w:val="00AF2C32"/>
    <w:rsid w:val="00AF37FA"/>
    <w:rsid w:val="00AF4174"/>
    <w:rsid w:val="00AF5907"/>
    <w:rsid w:val="00AF5F8C"/>
    <w:rsid w:val="00AF79B4"/>
    <w:rsid w:val="00AF7DD8"/>
    <w:rsid w:val="00B00749"/>
    <w:rsid w:val="00B00956"/>
    <w:rsid w:val="00B00C01"/>
    <w:rsid w:val="00B01635"/>
    <w:rsid w:val="00B01901"/>
    <w:rsid w:val="00B01D78"/>
    <w:rsid w:val="00B02316"/>
    <w:rsid w:val="00B02428"/>
    <w:rsid w:val="00B028B1"/>
    <w:rsid w:val="00B034FD"/>
    <w:rsid w:val="00B03584"/>
    <w:rsid w:val="00B0375E"/>
    <w:rsid w:val="00B03DE4"/>
    <w:rsid w:val="00B0444C"/>
    <w:rsid w:val="00B04F87"/>
    <w:rsid w:val="00B04F8C"/>
    <w:rsid w:val="00B0522D"/>
    <w:rsid w:val="00B06598"/>
    <w:rsid w:val="00B06829"/>
    <w:rsid w:val="00B07402"/>
    <w:rsid w:val="00B07E1F"/>
    <w:rsid w:val="00B10420"/>
    <w:rsid w:val="00B10D35"/>
    <w:rsid w:val="00B11A23"/>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0B81"/>
    <w:rsid w:val="00B21F94"/>
    <w:rsid w:val="00B236F8"/>
    <w:rsid w:val="00B23D97"/>
    <w:rsid w:val="00B24055"/>
    <w:rsid w:val="00B27A5F"/>
    <w:rsid w:val="00B306FC"/>
    <w:rsid w:val="00B30BAB"/>
    <w:rsid w:val="00B3174D"/>
    <w:rsid w:val="00B31E56"/>
    <w:rsid w:val="00B31EE6"/>
    <w:rsid w:val="00B31F9E"/>
    <w:rsid w:val="00B323A4"/>
    <w:rsid w:val="00B32937"/>
    <w:rsid w:val="00B337F8"/>
    <w:rsid w:val="00B34F62"/>
    <w:rsid w:val="00B35F90"/>
    <w:rsid w:val="00B36A7C"/>
    <w:rsid w:val="00B372C8"/>
    <w:rsid w:val="00B37968"/>
    <w:rsid w:val="00B37F8A"/>
    <w:rsid w:val="00B40793"/>
    <w:rsid w:val="00B4090F"/>
    <w:rsid w:val="00B41811"/>
    <w:rsid w:val="00B41F04"/>
    <w:rsid w:val="00B424AA"/>
    <w:rsid w:val="00B42A1F"/>
    <w:rsid w:val="00B42B67"/>
    <w:rsid w:val="00B43A51"/>
    <w:rsid w:val="00B43E05"/>
    <w:rsid w:val="00B44FD8"/>
    <w:rsid w:val="00B45356"/>
    <w:rsid w:val="00B455B7"/>
    <w:rsid w:val="00B45B31"/>
    <w:rsid w:val="00B45BAA"/>
    <w:rsid w:val="00B4632E"/>
    <w:rsid w:val="00B4643A"/>
    <w:rsid w:val="00B46D42"/>
    <w:rsid w:val="00B47C07"/>
    <w:rsid w:val="00B50293"/>
    <w:rsid w:val="00B52139"/>
    <w:rsid w:val="00B52D07"/>
    <w:rsid w:val="00B52FE1"/>
    <w:rsid w:val="00B53122"/>
    <w:rsid w:val="00B53656"/>
    <w:rsid w:val="00B5468C"/>
    <w:rsid w:val="00B55855"/>
    <w:rsid w:val="00B566B9"/>
    <w:rsid w:val="00B56ED5"/>
    <w:rsid w:val="00B622A1"/>
    <w:rsid w:val="00B635E5"/>
    <w:rsid w:val="00B6369A"/>
    <w:rsid w:val="00B63BEE"/>
    <w:rsid w:val="00B65273"/>
    <w:rsid w:val="00B65B70"/>
    <w:rsid w:val="00B6753D"/>
    <w:rsid w:val="00B67C32"/>
    <w:rsid w:val="00B67CA2"/>
    <w:rsid w:val="00B67F78"/>
    <w:rsid w:val="00B70D24"/>
    <w:rsid w:val="00B70F42"/>
    <w:rsid w:val="00B72293"/>
    <w:rsid w:val="00B72D2E"/>
    <w:rsid w:val="00B731C4"/>
    <w:rsid w:val="00B733C0"/>
    <w:rsid w:val="00B73D72"/>
    <w:rsid w:val="00B7479B"/>
    <w:rsid w:val="00B74823"/>
    <w:rsid w:val="00B748FA"/>
    <w:rsid w:val="00B74B35"/>
    <w:rsid w:val="00B7575F"/>
    <w:rsid w:val="00B75792"/>
    <w:rsid w:val="00B757E8"/>
    <w:rsid w:val="00B76903"/>
    <w:rsid w:val="00B76907"/>
    <w:rsid w:val="00B76D48"/>
    <w:rsid w:val="00B77F34"/>
    <w:rsid w:val="00B80DE4"/>
    <w:rsid w:val="00B811F0"/>
    <w:rsid w:val="00B812B7"/>
    <w:rsid w:val="00B81325"/>
    <w:rsid w:val="00B81A42"/>
    <w:rsid w:val="00B82364"/>
    <w:rsid w:val="00B82B9B"/>
    <w:rsid w:val="00B837E7"/>
    <w:rsid w:val="00B83E64"/>
    <w:rsid w:val="00B84115"/>
    <w:rsid w:val="00B84A66"/>
    <w:rsid w:val="00B84AFE"/>
    <w:rsid w:val="00B84F66"/>
    <w:rsid w:val="00B8515C"/>
    <w:rsid w:val="00B862C1"/>
    <w:rsid w:val="00B86447"/>
    <w:rsid w:val="00B864D7"/>
    <w:rsid w:val="00B8673A"/>
    <w:rsid w:val="00B868BC"/>
    <w:rsid w:val="00B86AFA"/>
    <w:rsid w:val="00B86D2A"/>
    <w:rsid w:val="00B87202"/>
    <w:rsid w:val="00B87564"/>
    <w:rsid w:val="00B9067E"/>
    <w:rsid w:val="00B90CE7"/>
    <w:rsid w:val="00B910C8"/>
    <w:rsid w:val="00B91E9E"/>
    <w:rsid w:val="00B92675"/>
    <w:rsid w:val="00B92845"/>
    <w:rsid w:val="00B9442D"/>
    <w:rsid w:val="00B94A1E"/>
    <w:rsid w:val="00B95A22"/>
    <w:rsid w:val="00B96249"/>
    <w:rsid w:val="00B96304"/>
    <w:rsid w:val="00B96E51"/>
    <w:rsid w:val="00B9746F"/>
    <w:rsid w:val="00B9765E"/>
    <w:rsid w:val="00B97CA5"/>
    <w:rsid w:val="00BA01B3"/>
    <w:rsid w:val="00BA0794"/>
    <w:rsid w:val="00BA1137"/>
    <w:rsid w:val="00BA13A6"/>
    <w:rsid w:val="00BA142E"/>
    <w:rsid w:val="00BA192B"/>
    <w:rsid w:val="00BA1C91"/>
    <w:rsid w:val="00BA22DD"/>
    <w:rsid w:val="00BA296D"/>
    <w:rsid w:val="00BA36F0"/>
    <w:rsid w:val="00BA3CE9"/>
    <w:rsid w:val="00BA3EA2"/>
    <w:rsid w:val="00BA3F40"/>
    <w:rsid w:val="00BA4175"/>
    <w:rsid w:val="00BA572A"/>
    <w:rsid w:val="00BA57B7"/>
    <w:rsid w:val="00BA5824"/>
    <w:rsid w:val="00BA5952"/>
    <w:rsid w:val="00BA5D79"/>
    <w:rsid w:val="00BA5DB4"/>
    <w:rsid w:val="00BA6263"/>
    <w:rsid w:val="00BB0009"/>
    <w:rsid w:val="00BB0404"/>
    <w:rsid w:val="00BB0CA6"/>
    <w:rsid w:val="00BB1328"/>
    <w:rsid w:val="00BB1825"/>
    <w:rsid w:val="00BB1C85"/>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0B8F"/>
    <w:rsid w:val="00BC11B8"/>
    <w:rsid w:val="00BC1353"/>
    <w:rsid w:val="00BC14C7"/>
    <w:rsid w:val="00BC1A45"/>
    <w:rsid w:val="00BC1DD7"/>
    <w:rsid w:val="00BC2853"/>
    <w:rsid w:val="00BC4050"/>
    <w:rsid w:val="00BC4603"/>
    <w:rsid w:val="00BC4EE7"/>
    <w:rsid w:val="00BC57BF"/>
    <w:rsid w:val="00BC68AF"/>
    <w:rsid w:val="00BC7933"/>
    <w:rsid w:val="00BC7A6D"/>
    <w:rsid w:val="00BC7E21"/>
    <w:rsid w:val="00BD04E2"/>
    <w:rsid w:val="00BD10B0"/>
    <w:rsid w:val="00BD1DAC"/>
    <w:rsid w:val="00BD29D5"/>
    <w:rsid w:val="00BD41B8"/>
    <w:rsid w:val="00BD4204"/>
    <w:rsid w:val="00BD42E0"/>
    <w:rsid w:val="00BD4438"/>
    <w:rsid w:val="00BD4806"/>
    <w:rsid w:val="00BD51FA"/>
    <w:rsid w:val="00BD66C5"/>
    <w:rsid w:val="00BD6EB2"/>
    <w:rsid w:val="00BD7BDD"/>
    <w:rsid w:val="00BE033D"/>
    <w:rsid w:val="00BE0AE0"/>
    <w:rsid w:val="00BE0D44"/>
    <w:rsid w:val="00BE1182"/>
    <w:rsid w:val="00BE25E9"/>
    <w:rsid w:val="00BE272B"/>
    <w:rsid w:val="00BE4A34"/>
    <w:rsid w:val="00BE4BC5"/>
    <w:rsid w:val="00BE4D70"/>
    <w:rsid w:val="00BE574E"/>
    <w:rsid w:val="00BE578A"/>
    <w:rsid w:val="00BE6256"/>
    <w:rsid w:val="00BE62CC"/>
    <w:rsid w:val="00BE7FEE"/>
    <w:rsid w:val="00BF013F"/>
    <w:rsid w:val="00BF2720"/>
    <w:rsid w:val="00BF28FB"/>
    <w:rsid w:val="00BF2DDF"/>
    <w:rsid w:val="00BF3346"/>
    <w:rsid w:val="00BF370F"/>
    <w:rsid w:val="00BF3BCE"/>
    <w:rsid w:val="00BF3EF2"/>
    <w:rsid w:val="00BF5DFB"/>
    <w:rsid w:val="00BF64BD"/>
    <w:rsid w:val="00BF6582"/>
    <w:rsid w:val="00BF6C80"/>
    <w:rsid w:val="00BF7187"/>
    <w:rsid w:val="00BF7305"/>
    <w:rsid w:val="00BF7385"/>
    <w:rsid w:val="00BF73A9"/>
    <w:rsid w:val="00BF765A"/>
    <w:rsid w:val="00C00249"/>
    <w:rsid w:val="00C00B47"/>
    <w:rsid w:val="00C00D23"/>
    <w:rsid w:val="00C01158"/>
    <w:rsid w:val="00C01340"/>
    <w:rsid w:val="00C01F8D"/>
    <w:rsid w:val="00C025A2"/>
    <w:rsid w:val="00C03D5C"/>
    <w:rsid w:val="00C0430F"/>
    <w:rsid w:val="00C06BF8"/>
    <w:rsid w:val="00C06C2B"/>
    <w:rsid w:val="00C071F7"/>
    <w:rsid w:val="00C07444"/>
    <w:rsid w:val="00C112A0"/>
    <w:rsid w:val="00C117B7"/>
    <w:rsid w:val="00C1192B"/>
    <w:rsid w:val="00C119A4"/>
    <w:rsid w:val="00C123D2"/>
    <w:rsid w:val="00C1296D"/>
    <w:rsid w:val="00C129AC"/>
    <w:rsid w:val="00C12F04"/>
    <w:rsid w:val="00C13884"/>
    <w:rsid w:val="00C13AA0"/>
    <w:rsid w:val="00C14BD4"/>
    <w:rsid w:val="00C150FD"/>
    <w:rsid w:val="00C156A5"/>
    <w:rsid w:val="00C16603"/>
    <w:rsid w:val="00C16A5D"/>
    <w:rsid w:val="00C17A82"/>
    <w:rsid w:val="00C17DD2"/>
    <w:rsid w:val="00C21260"/>
    <w:rsid w:val="00C21F8E"/>
    <w:rsid w:val="00C23FF8"/>
    <w:rsid w:val="00C2409C"/>
    <w:rsid w:val="00C24C7B"/>
    <w:rsid w:val="00C2519C"/>
    <w:rsid w:val="00C266FB"/>
    <w:rsid w:val="00C2781C"/>
    <w:rsid w:val="00C30ADD"/>
    <w:rsid w:val="00C31411"/>
    <w:rsid w:val="00C31E9D"/>
    <w:rsid w:val="00C32320"/>
    <w:rsid w:val="00C339A2"/>
    <w:rsid w:val="00C33DEE"/>
    <w:rsid w:val="00C349CB"/>
    <w:rsid w:val="00C35468"/>
    <w:rsid w:val="00C36272"/>
    <w:rsid w:val="00C37700"/>
    <w:rsid w:val="00C40080"/>
    <w:rsid w:val="00C40493"/>
    <w:rsid w:val="00C40BAF"/>
    <w:rsid w:val="00C414AE"/>
    <w:rsid w:val="00C417D8"/>
    <w:rsid w:val="00C42462"/>
    <w:rsid w:val="00C428FA"/>
    <w:rsid w:val="00C42C1E"/>
    <w:rsid w:val="00C433F0"/>
    <w:rsid w:val="00C438A1"/>
    <w:rsid w:val="00C44FCE"/>
    <w:rsid w:val="00C4652E"/>
    <w:rsid w:val="00C4653B"/>
    <w:rsid w:val="00C46702"/>
    <w:rsid w:val="00C46B9B"/>
    <w:rsid w:val="00C46DF7"/>
    <w:rsid w:val="00C47929"/>
    <w:rsid w:val="00C52077"/>
    <w:rsid w:val="00C52173"/>
    <w:rsid w:val="00C52BF3"/>
    <w:rsid w:val="00C53147"/>
    <w:rsid w:val="00C5333A"/>
    <w:rsid w:val="00C539AA"/>
    <w:rsid w:val="00C55761"/>
    <w:rsid w:val="00C5597A"/>
    <w:rsid w:val="00C55F8E"/>
    <w:rsid w:val="00C56564"/>
    <w:rsid w:val="00C56D40"/>
    <w:rsid w:val="00C5725F"/>
    <w:rsid w:val="00C57667"/>
    <w:rsid w:val="00C600B8"/>
    <w:rsid w:val="00C609ED"/>
    <w:rsid w:val="00C60AA8"/>
    <w:rsid w:val="00C625AB"/>
    <w:rsid w:val="00C62783"/>
    <w:rsid w:val="00C62D9A"/>
    <w:rsid w:val="00C630C7"/>
    <w:rsid w:val="00C63E5F"/>
    <w:rsid w:val="00C64160"/>
    <w:rsid w:val="00C64531"/>
    <w:rsid w:val="00C64592"/>
    <w:rsid w:val="00C6472D"/>
    <w:rsid w:val="00C64D39"/>
    <w:rsid w:val="00C64ED6"/>
    <w:rsid w:val="00C653CE"/>
    <w:rsid w:val="00C65D3D"/>
    <w:rsid w:val="00C65DB1"/>
    <w:rsid w:val="00C66493"/>
    <w:rsid w:val="00C6654E"/>
    <w:rsid w:val="00C67313"/>
    <w:rsid w:val="00C675F7"/>
    <w:rsid w:val="00C67786"/>
    <w:rsid w:val="00C67BEF"/>
    <w:rsid w:val="00C67FB1"/>
    <w:rsid w:val="00C70643"/>
    <w:rsid w:val="00C70644"/>
    <w:rsid w:val="00C70647"/>
    <w:rsid w:val="00C70E77"/>
    <w:rsid w:val="00C70ED1"/>
    <w:rsid w:val="00C7113B"/>
    <w:rsid w:val="00C7180D"/>
    <w:rsid w:val="00C71E98"/>
    <w:rsid w:val="00C727C1"/>
    <w:rsid w:val="00C728B1"/>
    <w:rsid w:val="00C732A4"/>
    <w:rsid w:val="00C733C7"/>
    <w:rsid w:val="00C73D85"/>
    <w:rsid w:val="00C74553"/>
    <w:rsid w:val="00C745C5"/>
    <w:rsid w:val="00C7513E"/>
    <w:rsid w:val="00C760F8"/>
    <w:rsid w:val="00C762D7"/>
    <w:rsid w:val="00C765F6"/>
    <w:rsid w:val="00C77414"/>
    <w:rsid w:val="00C77E02"/>
    <w:rsid w:val="00C77F26"/>
    <w:rsid w:val="00C80C1E"/>
    <w:rsid w:val="00C8145D"/>
    <w:rsid w:val="00C818B8"/>
    <w:rsid w:val="00C81C1D"/>
    <w:rsid w:val="00C844E7"/>
    <w:rsid w:val="00C8463E"/>
    <w:rsid w:val="00C85795"/>
    <w:rsid w:val="00C859A1"/>
    <w:rsid w:val="00C8687F"/>
    <w:rsid w:val="00C86C2C"/>
    <w:rsid w:val="00C87A11"/>
    <w:rsid w:val="00C90121"/>
    <w:rsid w:val="00C90491"/>
    <w:rsid w:val="00C90A50"/>
    <w:rsid w:val="00C914EB"/>
    <w:rsid w:val="00C91788"/>
    <w:rsid w:val="00C93250"/>
    <w:rsid w:val="00C93C58"/>
    <w:rsid w:val="00C94561"/>
    <w:rsid w:val="00C948B3"/>
    <w:rsid w:val="00C95016"/>
    <w:rsid w:val="00C955F5"/>
    <w:rsid w:val="00C9654F"/>
    <w:rsid w:val="00CA002C"/>
    <w:rsid w:val="00CA020A"/>
    <w:rsid w:val="00CA0C9E"/>
    <w:rsid w:val="00CA0D0D"/>
    <w:rsid w:val="00CA1619"/>
    <w:rsid w:val="00CA1F63"/>
    <w:rsid w:val="00CA2C78"/>
    <w:rsid w:val="00CA485D"/>
    <w:rsid w:val="00CA4AE4"/>
    <w:rsid w:val="00CA4B5B"/>
    <w:rsid w:val="00CA5123"/>
    <w:rsid w:val="00CA5E37"/>
    <w:rsid w:val="00CA62A7"/>
    <w:rsid w:val="00CA6617"/>
    <w:rsid w:val="00CA700C"/>
    <w:rsid w:val="00CA7159"/>
    <w:rsid w:val="00CA7C22"/>
    <w:rsid w:val="00CB01CC"/>
    <w:rsid w:val="00CB0A5D"/>
    <w:rsid w:val="00CB0F6B"/>
    <w:rsid w:val="00CB1B23"/>
    <w:rsid w:val="00CB1D73"/>
    <w:rsid w:val="00CB1F9D"/>
    <w:rsid w:val="00CB2E2A"/>
    <w:rsid w:val="00CB2FEE"/>
    <w:rsid w:val="00CB38EC"/>
    <w:rsid w:val="00CB40C8"/>
    <w:rsid w:val="00CB4126"/>
    <w:rsid w:val="00CB42D7"/>
    <w:rsid w:val="00CB4EE7"/>
    <w:rsid w:val="00CB71EC"/>
    <w:rsid w:val="00CC019D"/>
    <w:rsid w:val="00CC04E7"/>
    <w:rsid w:val="00CC05C6"/>
    <w:rsid w:val="00CC1F79"/>
    <w:rsid w:val="00CC4710"/>
    <w:rsid w:val="00CC4962"/>
    <w:rsid w:val="00CC49D9"/>
    <w:rsid w:val="00CC5C77"/>
    <w:rsid w:val="00CC733A"/>
    <w:rsid w:val="00CC750C"/>
    <w:rsid w:val="00CC76CA"/>
    <w:rsid w:val="00CD09D8"/>
    <w:rsid w:val="00CD0D24"/>
    <w:rsid w:val="00CD4A45"/>
    <w:rsid w:val="00CD5C10"/>
    <w:rsid w:val="00CD62F3"/>
    <w:rsid w:val="00CD69F0"/>
    <w:rsid w:val="00CD6A23"/>
    <w:rsid w:val="00CD7206"/>
    <w:rsid w:val="00CD72EE"/>
    <w:rsid w:val="00CD757C"/>
    <w:rsid w:val="00CE0267"/>
    <w:rsid w:val="00CE0630"/>
    <w:rsid w:val="00CE07EA"/>
    <w:rsid w:val="00CE09D9"/>
    <w:rsid w:val="00CE187C"/>
    <w:rsid w:val="00CE1A33"/>
    <w:rsid w:val="00CE1E83"/>
    <w:rsid w:val="00CE21E9"/>
    <w:rsid w:val="00CE21FE"/>
    <w:rsid w:val="00CE255F"/>
    <w:rsid w:val="00CE309D"/>
    <w:rsid w:val="00CE31E6"/>
    <w:rsid w:val="00CE3933"/>
    <w:rsid w:val="00CE5DC5"/>
    <w:rsid w:val="00CE672A"/>
    <w:rsid w:val="00CE7002"/>
    <w:rsid w:val="00CF00C7"/>
    <w:rsid w:val="00CF137A"/>
    <w:rsid w:val="00CF15C6"/>
    <w:rsid w:val="00CF1DCE"/>
    <w:rsid w:val="00CF29AA"/>
    <w:rsid w:val="00CF2D46"/>
    <w:rsid w:val="00CF2EC4"/>
    <w:rsid w:val="00CF4729"/>
    <w:rsid w:val="00CF4CA0"/>
    <w:rsid w:val="00CF7984"/>
    <w:rsid w:val="00CF79BA"/>
    <w:rsid w:val="00D00C4D"/>
    <w:rsid w:val="00D013C0"/>
    <w:rsid w:val="00D01877"/>
    <w:rsid w:val="00D031FF"/>
    <w:rsid w:val="00D0353B"/>
    <w:rsid w:val="00D03F84"/>
    <w:rsid w:val="00D040BA"/>
    <w:rsid w:val="00D044BD"/>
    <w:rsid w:val="00D04562"/>
    <w:rsid w:val="00D04ADC"/>
    <w:rsid w:val="00D052BA"/>
    <w:rsid w:val="00D05F1A"/>
    <w:rsid w:val="00D05FF8"/>
    <w:rsid w:val="00D0636E"/>
    <w:rsid w:val="00D06A34"/>
    <w:rsid w:val="00D06EC2"/>
    <w:rsid w:val="00D073BC"/>
    <w:rsid w:val="00D079FB"/>
    <w:rsid w:val="00D10943"/>
    <w:rsid w:val="00D11264"/>
    <w:rsid w:val="00D1135D"/>
    <w:rsid w:val="00D11B92"/>
    <w:rsid w:val="00D12A55"/>
    <w:rsid w:val="00D13874"/>
    <w:rsid w:val="00D139D9"/>
    <w:rsid w:val="00D13F77"/>
    <w:rsid w:val="00D14169"/>
    <w:rsid w:val="00D15646"/>
    <w:rsid w:val="00D16187"/>
    <w:rsid w:val="00D16788"/>
    <w:rsid w:val="00D168C6"/>
    <w:rsid w:val="00D1692D"/>
    <w:rsid w:val="00D16B66"/>
    <w:rsid w:val="00D16B90"/>
    <w:rsid w:val="00D16F6B"/>
    <w:rsid w:val="00D201E3"/>
    <w:rsid w:val="00D2037B"/>
    <w:rsid w:val="00D203DE"/>
    <w:rsid w:val="00D20754"/>
    <w:rsid w:val="00D20BEE"/>
    <w:rsid w:val="00D20CDB"/>
    <w:rsid w:val="00D2207C"/>
    <w:rsid w:val="00D225B0"/>
    <w:rsid w:val="00D2387B"/>
    <w:rsid w:val="00D24407"/>
    <w:rsid w:val="00D24699"/>
    <w:rsid w:val="00D26698"/>
    <w:rsid w:val="00D27012"/>
    <w:rsid w:val="00D270BA"/>
    <w:rsid w:val="00D272F8"/>
    <w:rsid w:val="00D27A28"/>
    <w:rsid w:val="00D27D95"/>
    <w:rsid w:val="00D30372"/>
    <w:rsid w:val="00D305EA"/>
    <w:rsid w:val="00D30991"/>
    <w:rsid w:val="00D30E64"/>
    <w:rsid w:val="00D30FB7"/>
    <w:rsid w:val="00D321AA"/>
    <w:rsid w:val="00D325BA"/>
    <w:rsid w:val="00D3341D"/>
    <w:rsid w:val="00D337D5"/>
    <w:rsid w:val="00D34A02"/>
    <w:rsid w:val="00D35172"/>
    <w:rsid w:val="00D359FA"/>
    <w:rsid w:val="00D36100"/>
    <w:rsid w:val="00D361BA"/>
    <w:rsid w:val="00D36248"/>
    <w:rsid w:val="00D37CD4"/>
    <w:rsid w:val="00D404A4"/>
    <w:rsid w:val="00D40510"/>
    <w:rsid w:val="00D40C5D"/>
    <w:rsid w:val="00D41097"/>
    <w:rsid w:val="00D415CB"/>
    <w:rsid w:val="00D41B52"/>
    <w:rsid w:val="00D41C93"/>
    <w:rsid w:val="00D4238C"/>
    <w:rsid w:val="00D4245F"/>
    <w:rsid w:val="00D42949"/>
    <w:rsid w:val="00D42F49"/>
    <w:rsid w:val="00D444F4"/>
    <w:rsid w:val="00D44938"/>
    <w:rsid w:val="00D45142"/>
    <w:rsid w:val="00D45D35"/>
    <w:rsid w:val="00D46552"/>
    <w:rsid w:val="00D47773"/>
    <w:rsid w:val="00D47AA7"/>
    <w:rsid w:val="00D50663"/>
    <w:rsid w:val="00D50E6B"/>
    <w:rsid w:val="00D529D8"/>
    <w:rsid w:val="00D539EA"/>
    <w:rsid w:val="00D55294"/>
    <w:rsid w:val="00D5590D"/>
    <w:rsid w:val="00D559C0"/>
    <w:rsid w:val="00D55F8D"/>
    <w:rsid w:val="00D56857"/>
    <w:rsid w:val="00D568B6"/>
    <w:rsid w:val="00D569EB"/>
    <w:rsid w:val="00D57C66"/>
    <w:rsid w:val="00D60812"/>
    <w:rsid w:val="00D61075"/>
    <w:rsid w:val="00D612DB"/>
    <w:rsid w:val="00D615A8"/>
    <w:rsid w:val="00D61789"/>
    <w:rsid w:val="00D61CD1"/>
    <w:rsid w:val="00D62DF4"/>
    <w:rsid w:val="00D63282"/>
    <w:rsid w:val="00D64624"/>
    <w:rsid w:val="00D647ED"/>
    <w:rsid w:val="00D64E76"/>
    <w:rsid w:val="00D64FC8"/>
    <w:rsid w:val="00D65DCF"/>
    <w:rsid w:val="00D660A3"/>
    <w:rsid w:val="00D663AC"/>
    <w:rsid w:val="00D7024D"/>
    <w:rsid w:val="00D72AAE"/>
    <w:rsid w:val="00D73B54"/>
    <w:rsid w:val="00D73C6C"/>
    <w:rsid w:val="00D73E99"/>
    <w:rsid w:val="00D74817"/>
    <w:rsid w:val="00D753BF"/>
    <w:rsid w:val="00D75F40"/>
    <w:rsid w:val="00D76EFC"/>
    <w:rsid w:val="00D81100"/>
    <w:rsid w:val="00D81916"/>
    <w:rsid w:val="00D8218F"/>
    <w:rsid w:val="00D8445E"/>
    <w:rsid w:val="00D8448F"/>
    <w:rsid w:val="00D8483F"/>
    <w:rsid w:val="00D8513F"/>
    <w:rsid w:val="00D85210"/>
    <w:rsid w:val="00D854EB"/>
    <w:rsid w:val="00D85689"/>
    <w:rsid w:val="00D86134"/>
    <w:rsid w:val="00D861B4"/>
    <w:rsid w:val="00D8701F"/>
    <w:rsid w:val="00D8797B"/>
    <w:rsid w:val="00D87F92"/>
    <w:rsid w:val="00D9016F"/>
    <w:rsid w:val="00D90268"/>
    <w:rsid w:val="00D9095F"/>
    <w:rsid w:val="00D90A67"/>
    <w:rsid w:val="00D911DF"/>
    <w:rsid w:val="00D91AE1"/>
    <w:rsid w:val="00D91C89"/>
    <w:rsid w:val="00D91F6B"/>
    <w:rsid w:val="00D921BD"/>
    <w:rsid w:val="00D92CC7"/>
    <w:rsid w:val="00D92D48"/>
    <w:rsid w:val="00D94EC2"/>
    <w:rsid w:val="00D952E9"/>
    <w:rsid w:val="00D95906"/>
    <w:rsid w:val="00D95C76"/>
    <w:rsid w:val="00D95CA1"/>
    <w:rsid w:val="00D964DE"/>
    <w:rsid w:val="00D966AA"/>
    <w:rsid w:val="00D968A4"/>
    <w:rsid w:val="00D96A6E"/>
    <w:rsid w:val="00DA0FD0"/>
    <w:rsid w:val="00DA13C0"/>
    <w:rsid w:val="00DA1D83"/>
    <w:rsid w:val="00DA2437"/>
    <w:rsid w:val="00DA2C56"/>
    <w:rsid w:val="00DA31D4"/>
    <w:rsid w:val="00DA3758"/>
    <w:rsid w:val="00DA45FE"/>
    <w:rsid w:val="00DA46C3"/>
    <w:rsid w:val="00DA52E1"/>
    <w:rsid w:val="00DA5583"/>
    <w:rsid w:val="00DA5872"/>
    <w:rsid w:val="00DA5D8E"/>
    <w:rsid w:val="00DA642D"/>
    <w:rsid w:val="00DA6827"/>
    <w:rsid w:val="00DA6B8A"/>
    <w:rsid w:val="00DA7554"/>
    <w:rsid w:val="00DA76BA"/>
    <w:rsid w:val="00DA76E5"/>
    <w:rsid w:val="00DB05FA"/>
    <w:rsid w:val="00DB088B"/>
    <w:rsid w:val="00DB13E6"/>
    <w:rsid w:val="00DB1896"/>
    <w:rsid w:val="00DB262B"/>
    <w:rsid w:val="00DB2CA5"/>
    <w:rsid w:val="00DB32CE"/>
    <w:rsid w:val="00DB48E4"/>
    <w:rsid w:val="00DB4C93"/>
    <w:rsid w:val="00DB4E95"/>
    <w:rsid w:val="00DB4EF3"/>
    <w:rsid w:val="00DB6384"/>
    <w:rsid w:val="00DB65CD"/>
    <w:rsid w:val="00DC0ECC"/>
    <w:rsid w:val="00DC118D"/>
    <w:rsid w:val="00DC120F"/>
    <w:rsid w:val="00DC21E9"/>
    <w:rsid w:val="00DC2C83"/>
    <w:rsid w:val="00DC2EC3"/>
    <w:rsid w:val="00DC2EFF"/>
    <w:rsid w:val="00DC34BE"/>
    <w:rsid w:val="00DC3650"/>
    <w:rsid w:val="00DC4D3C"/>
    <w:rsid w:val="00DC4F16"/>
    <w:rsid w:val="00DC5176"/>
    <w:rsid w:val="00DC528A"/>
    <w:rsid w:val="00DC5377"/>
    <w:rsid w:val="00DC59EE"/>
    <w:rsid w:val="00DC5D82"/>
    <w:rsid w:val="00DC5FB1"/>
    <w:rsid w:val="00DC669E"/>
    <w:rsid w:val="00DC6A3E"/>
    <w:rsid w:val="00DC7A14"/>
    <w:rsid w:val="00DC7F47"/>
    <w:rsid w:val="00DD04F2"/>
    <w:rsid w:val="00DD0DA5"/>
    <w:rsid w:val="00DD15D6"/>
    <w:rsid w:val="00DD1D22"/>
    <w:rsid w:val="00DD214F"/>
    <w:rsid w:val="00DD232D"/>
    <w:rsid w:val="00DD23C8"/>
    <w:rsid w:val="00DD556E"/>
    <w:rsid w:val="00DD6218"/>
    <w:rsid w:val="00DD74A8"/>
    <w:rsid w:val="00DD7ADB"/>
    <w:rsid w:val="00DD7D78"/>
    <w:rsid w:val="00DD7E6B"/>
    <w:rsid w:val="00DE002D"/>
    <w:rsid w:val="00DE0386"/>
    <w:rsid w:val="00DE1E13"/>
    <w:rsid w:val="00DE2033"/>
    <w:rsid w:val="00DE2724"/>
    <w:rsid w:val="00DE345B"/>
    <w:rsid w:val="00DE3495"/>
    <w:rsid w:val="00DE59D6"/>
    <w:rsid w:val="00DE5C23"/>
    <w:rsid w:val="00DE5D20"/>
    <w:rsid w:val="00DE5E62"/>
    <w:rsid w:val="00DE6014"/>
    <w:rsid w:val="00DE62E4"/>
    <w:rsid w:val="00DE6356"/>
    <w:rsid w:val="00DE64C9"/>
    <w:rsid w:val="00DE6E47"/>
    <w:rsid w:val="00DE784F"/>
    <w:rsid w:val="00DF0623"/>
    <w:rsid w:val="00DF0ED0"/>
    <w:rsid w:val="00DF10C4"/>
    <w:rsid w:val="00DF10FB"/>
    <w:rsid w:val="00DF13B9"/>
    <w:rsid w:val="00DF14C3"/>
    <w:rsid w:val="00DF1AB2"/>
    <w:rsid w:val="00DF24D9"/>
    <w:rsid w:val="00DF283C"/>
    <w:rsid w:val="00DF57D3"/>
    <w:rsid w:val="00DF60EB"/>
    <w:rsid w:val="00DF7126"/>
    <w:rsid w:val="00DF7223"/>
    <w:rsid w:val="00DF7C21"/>
    <w:rsid w:val="00E00BC8"/>
    <w:rsid w:val="00E00E97"/>
    <w:rsid w:val="00E00F01"/>
    <w:rsid w:val="00E01807"/>
    <w:rsid w:val="00E01A60"/>
    <w:rsid w:val="00E01B31"/>
    <w:rsid w:val="00E02063"/>
    <w:rsid w:val="00E02818"/>
    <w:rsid w:val="00E04626"/>
    <w:rsid w:val="00E047D1"/>
    <w:rsid w:val="00E057B7"/>
    <w:rsid w:val="00E05F70"/>
    <w:rsid w:val="00E069C7"/>
    <w:rsid w:val="00E06B96"/>
    <w:rsid w:val="00E06DE9"/>
    <w:rsid w:val="00E072DC"/>
    <w:rsid w:val="00E072FD"/>
    <w:rsid w:val="00E079A1"/>
    <w:rsid w:val="00E07E5E"/>
    <w:rsid w:val="00E1087B"/>
    <w:rsid w:val="00E110E1"/>
    <w:rsid w:val="00E113D6"/>
    <w:rsid w:val="00E1151C"/>
    <w:rsid w:val="00E11E25"/>
    <w:rsid w:val="00E12087"/>
    <w:rsid w:val="00E12554"/>
    <w:rsid w:val="00E127FE"/>
    <w:rsid w:val="00E138E9"/>
    <w:rsid w:val="00E13A4C"/>
    <w:rsid w:val="00E13AC0"/>
    <w:rsid w:val="00E15782"/>
    <w:rsid w:val="00E1592D"/>
    <w:rsid w:val="00E17528"/>
    <w:rsid w:val="00E20FB5"/>
    <w:rsid w:val="00E2182F"/>
    <w:rsid w:val="00E21B4B"/>
    <w:rsid w:val="00E22141"/>
    <w:rsid w:val="00E242FE"/>
    <w:rsid w:val="00E24511"/>
    <w:rsid w:val="00E246AC"/>
    <w:rsid w:val="00E24AC2"/>
    <w:rsid w:val="00E25C42"/>
    <w:rsid w:val="00E25E61"/>
    <w:rsid w:val="00E2619D"/>
    <w:rsid w:val="00E2719A"/>
    <w:rsid w:val="00E31844"/>
    <w:rsid w:val="00E319B2"/>
    <w:rsid w:val="00E332D2"/>
    <w:rsid w:val="00E33713"/>
    <w:rsid w:val="00E33A9A"/>
    <w:rsid w:val="00E33C22"/>
    <w:rsid w:val="00E341B6"/>
    <w:rsid w:val="00E344C4"/>
    <w:rsid w:val="00E35288"/>
    <w:rsid w:val="00E35492"/>
    <w:rsid w:val="00E3574B"/>
    <w:rsid w:val="00E35C34"/>
    <w:rsid w:val="00E36AB8"/>
    <w:rsid w:val="00E36E82"/>
    <w:rsid w:val="00E36F9F"/>
    <w:rsid w:val="00E374BF"/>
    <w:rsid w:val="00E377CA"/>
    <w:rsid w:val="00E37D9C"/>
    <w:rsid w:val="00E401F7"/>
    <w:rsid w:val="00E40868"/>
    <w:rsid w:val="00E410D3"/>
    <w:rsid w:val="00E41451"/>
    <w:rsid w:val="00E41BB4"/>
    <w:rsid w:val="00E42B0A"/>
    <w:rsid w:val="00E4332B"/>
    <w:rsid w:val="00E45049"/>
    <w:rsid w:val="00E45CF0"/>
    <w:rsid w:val="00E45D59"/>
    <w:rsid w:val="00E461C7"/>
    <w:rsid w:val="00E462C8"/>
    <w:rsid w:val="00E46416"/>
    <w:rsid w:val="00E46624"/>
    <w:rsid w:val="00E478D5"/>
    <w:rsid w:val="00E47937"/>
    <w:rsid w:val="00E47CBD"/>
    <w:rsid w:val="00E5069B"/>
    <w:rsid w:val="00E51337"/>
    <w:rsid w:val="00E5140A"/>
    <w:rsid w:val="00E51678"/>
    <w:rsid w:val="00E5205F"/>
    <w:rsid w:val="00E5258F"/>
    <w:rsid w:val="00E52E19"/>
    <w:rsid w:val="00E52F59"/>
    <w:rsid w:val="00E54E1E"/>
    <w:rsid w:val="00E550DC"/>
    <w:rsid w:val="00E55A24"/>
    <w:rsid w:val="00E566B2"/>
    <w:rsid w:val="00E56BD7"/>
    <w:rsid w:val="00E57918"/>
    <w:rsid w:val="00E5797E"/>
    <w:rsid w:val="00E57B66"/>
    <w:rsid w:val="00E6031A"/>
    <w:rsid w:val="00E603F2"/>
    <w:rsid w:val="00E61D26"/>
    <w:rsid w:val="00E61F54"/>
    <w:rsid w:val="00E61FA4"/>
    <w:rsid w:val="00E6246A"/>
    <w:rsid w:val="00E62EB1"/>
    <w:rsid w:val="00E63284"/>
    <w:rsid w:val="00E63CAA"/>
    <w:rsid w:val="00E640D4"/>
    <w:rsid w:val="00E64291"/>
    <w:rsid w:val="00E64A48"/>
    <w:rsid w:val="00E64F8D"/>
    <w:rsid w:val="00E6616E"/>
    <w:rsid w:val="00E66A49"/>
    <w:rsid w:val="00E6737A"/>
    <w:rsid w:val="00E674BD"/>
    <w:rsid w:val="00E7019E"/>
    <w:rsid w:val="00E70AB0"/>
    <w:rsid w:val="00E718E2"/>
    <w:rsid w:val="00E71C98"/>
    <w:rsid w:val="00E7292F"/>
    <w:rsid w:val="00E72E3A"/>
    <w:rsid w:val="00E7467E"/>
    <w:rsid w:val="00E746A5"/>
    <w:rsid w:val="00E74D29"/>
    <w:rsid w:val="00E74D4E"/>
    <w:rsid w:val="00E74E7C"/>
    <w:rsid w:val="00E7545F"/>
    <w:rsid w:val="00E762DE"/>
    <w:rsid w:val="00E7751C"/>
    <w:rsid w:val="00E779EC"/>
    <w:rsid w:val="00E80350"/>
    <w:rsid w:val="00E80831"/>
    <w:rsid w:val="00E80EEB"/>
    <w:rsid w:val="00E81530"/>
    <w:rsid w:val="00E81701"/>
    <w:rsid w:val="00E81E0B"/>
    <w:rsid w:val="00E8240B"/>
    <w:rsid w:val="00E83326"/>
    <w:rsid w:val="00E8332A"/>
    <w:rsid w:val="00E83F51"/>
    <w:rsid w:val="00E84E46"/>
    <w:rsid w:val="00E85176"/>
    <w:rsid w:val="00E85C9E"/>
    <w:rsid w:val="00E85EDA"/>
    <w:rsid w:val="00E86544"/>
    <w:rsid w:val="00E86965"/>
    <w:rsid w:val="00E86CFE"/>
    <w:rsid w:val="00E8731B"/>
    <w:rsid w:val="00E8784F"/>
    <w:rsid w:val="00E87D80"/>
    <w:rsid w:val="00E9019C"/>
    <w:rsid w:val="00E905F2"/>
    <w:rsid w:val="00E9091B"/>
    <w:rsid w:val="00E91C0C"/>
    <w:rsid w:val="00E92D0B"/>
    <w:rsid w:val="00E94C7C"/>
    <w:rsid w:val="00E95013"/>
    <w:rsid w:val="00E95286"/>
    <w:rsid w:val="00E95FA5"/>
    <w:rsid w:val="00E9636F"/>
    <w:rsid w:val="00E96BBE"/>
    <w:rsid w:val="00E976B0"/>
    <w:rsid w:val="00EA0069"/>
    <w:rsid w:val="00EA01CB"/>
    <w:rsid w:val="00EA0365"/>
    <w:rsid w:val="00EA0867"/>
    <w:rsid w:val="00EA116A"/>
    <w:rsid w:val="00EA1E39"/>
    <w:rsid w:val="00EA2655"/>
    <w:rsid w:val="00EA2A44"/>
    <w:rsid w:val="00EA2C32"/>
    <w:rsid w:val="00EA3C46"/>
    <w:rsid w:val="00EA3DFD"/>
    <w:rsid w:val="00EA4021"/>
    <w:rsid w:val="00EA477B"/>
    <w:rsid w:val="00EA4833"/>
    <w:rsid w:val="00EA4C76"/>
    <w:rsid w:val="00EA5C43"/>
    <w:rsid w:val="00EA765E"/>
    <w:rsid w:val="00EA766A"/>
    <w:rsid w:val="00EA79F3"/>
    <w:rsid w:val="00EA7B00"/>
    <w:rsid w:val="00EB0B01"/>
    <w:rsid w:val="00EB190B"/>
    <w:rsid w:val="00EB1B43"/>
    <w:rsid w:val="00EB292B"/>
    <w:rsid w:val="00EB30C9"/>
    <w:rsid w:val="00EB4B5E"/>
    <w:rsid w:val="00EB4E01"/>
    <w:rsid w:val="00EB563F"/>
    <w:rsid w:val="00EB5CC2"/>
    <w:rsid w:val="00EB7004"/>
    <w:rsid w:val="00EB713E"/>
    <w:rsid w:val="00EB72E3"/>
    <w:rsid w:val="00EB7400"/>
    <w:rsid w:val="00EB7ACB"/>
    <w:rsid w:val="00EC0075"/>
    <w:rsid w:val="00EC0BEB"/>
    <w:rsid w:val="00EC1184"/>
    <w:rsid w:val="00EC21CB"/>
    <w:rsid w:val="00EC2D0A"/>
    <w:rsid w:val="00EC41CD"/>
    <w:rsid w:val="00EC4B11"/>
    <w:rsid w:val="00EC593C"/>
    <w:rsid w:val="00EC5AEB"/>
    <w:rsid w:val="00EC61D6"/>
    <w:rsid w:val="00EC642D"/>
    <w:rsid w:val="00EC7711"/>
    <w:rsid w:val="00EC7841"/>
    <w:rsid w:val="00ED146D"/>
    <w:rsid w:val="00ED149E"/>
    <w:rsid w:val="00ED198C"/>
    <w:rsid w:val="00ED234F"/>
    <w:rsid w:val="00ED2793"/>
    <w:rsid w:val="00ED3884"/>
    <w:rsid w:val="00ED46DC"/>
    <w:rsid w:val="00ED4AE3"/>
    <w:rsid w:val="00ED5A4E"/>
    <w:rsid w:val="00ED5CCB"/>
    <w:rsid w:val="00ED61AF"/>
    <w:rsid w:val="00ED688D"/>
    <w:rsid w:val="00ED6D56"/>
    <w:rsid w:val="00ED6E39"/>
    <w:rsid w:val="00ED7588"/>
    <w:rsid w:val="00ED779E"/>
    <w:rsid w:val="00ED77A4"/>
    <w:rsid w:val="00ED795C"/>
    <w:rsid w:val="00ED7A52"/>
    <w:rsid w:val="00ED7C1D"/>
    <w:rsid w:val="00EE0AC9"/>
    <w:rsid w:val="00EE1666"/>
    <w:rsid w:val="00EE18EE"/>
    <w:rsid w:val="00EE2CA1"/>
    <w:rsid w:val="00EE2CEA"/>
    <w:rsid w:val="00EE3513"/>
    <w:rsid w:val="00EE4B68"/>
    <w:rsid w:val="00EE621D"/>
    <w:rsid w:val="00EE6362"/>
    <w:rsid w:val="00EE64DF"/>
    <w:rsid w:val="00EE6CA1"/>
    <w:rsid w:val="00EE6E76"/>
    <w:rsid w:val="00EE70FB"/>
    <w:rsid w:val="00EE71CC"/>
    <w:rsid w:val="00EE759A"/>
    <w:rsid w:val="00EF0290"/>
    <w:rsid w:val="00EF569E"/>
    <w:rsid w:val="00EF59D4"/>
    <w:rsid w:val="00EF5D2A"/>
    <w:rsid w:val="00EF6093"/>
    <w:rsid w:val="00EF6612"/>
    <w:rsid w:val="00EF6963"/>
    <w:rsid w:val="00EF6A22"/>
    <w:rsid w:val="00EF7B89"/>
    <w:rsid w:val="00F00F33"/>
    <w:rsid w:val="00F01083"/>
    <w:rsid w:val="00F01590"/>
    <w:rsid w:val="00F017D5"/>
    <w:rsid w:val="00F0201A"/>
    <w:rsid w:val="00F023FB"/>
    <w:rsid w:val="00F02633"/>
    <w:rsid w:val="00F03B89"/>
    <w:rsid w:val="00F04CF5"/>
    <w:rsid w:val="00F06568"/>
    <w:rsid w:val="00F06880"/>
    <w:rsid w:val="00F06881"/>
    <w:rsid w:val="00F07606"/>
    <w:rsid w:val="00F07A87"/>
    <w:rsid w:val="00F07B31"/>
    <w:rsid w:val="00F1025A"/>
    <w:rsid w:val="00F10473"/>
    <w:rsid w:val="00F107B0"/>
    <w:rsid w:val="00F11943"/>
    <w:rsid w:val="00F11F0E"/>
    <w:rsid w:val="00F11FA9"/>
    <w:rsid w:val="00F13903"/>
    <w:rsid w:val="00F14062"/>
    <w:rsid w:val="00F14A2F"/>
    <w:rsid w:val="00F14E83"/>
    <w:rsid w:val="00F15AF2"/>
    <w:rsid w:val="00F16316"/>
    <w:rsid w:val="00F16F40"/>
    <w:rsid w:val="00F1792C"/>
    <w:rsid w:val="00F20052"/>
    <w:rsid w:val="00F20271"/>
    <w:rsid w:val="00F214A5"/>
    <w:rsid w:val="00F21771"/>
    <w:rsid w:val="00F21DBC"/>
    <w:rsid w:val="00F223D4"/>
    <w:rsid w:val="00F22413"/>
    <w:rsid w:val="00F22AC7"/>
    <w:rsid w:val="00F22C90"/>
    <w:rsid w:val="00F23995"/>
    <w:rsid w:val="00F24DE0"/>
    <w:rsid w:val="00F253B7"/>
    <w:rsid w:val="00F2545B"/>
    <w:rsid w:val="00F2576B"/>
    <w:rsid w:val="00F25B77"/>
    <w:rsid w:val="00F260B1"/>
    <w:rsid w:val="00F26684"/>
    <w:rsid w:val="00F267E1"/>
    <w:rsid w:val="00F2792C"/>
    <w:rsid w:val="00F27EB9"/>
    <w:rsid w:val="00F27F94"/>
    <w:rsid w:val="00F302A0"/>
    <w:rsid w:val="00F3085C"/>
    <w:rsid w:val="00F314C8"/>
    <w:rsid w:val="00F31A73"/>
    <w:rsid w:val="00F32156"/>
    <w:rsid w:val="00F323BD"/>
    <w:rsid w:val="00F32CFD"/>
    <w:rsid w:val="00F3328B"/>
    <w:rsid w:val="00F33638"/>
    <w:rsid w:val="00F33BAB"/>
    <w:rsid w:val="00F33ED4"/>
    <w:rsid w:val="00F34B2C"/>
    <w:rsid w:val="00F35FD8"/>
    <w:rsid w:val="00F367C4"/>
    <w:rsid w:val="00F36873"/>
    <w:rsid w:val="00F369BD"/>
    <w:rsid w:val="00F36A5A"/>
    <w:rsid w:val="00F37097"/>
    <w:rsid w:val="00F37DCE"/>
    <w:rsid w:val="00F37E9C"/>
    <w:rsid w:val="00F408D1"/>
    <w:rsid w:val="00F40F28"/>
    <w:rsid w:val="00F41854"/>
    <w:rsid w:val="00F4229C"/>
    <w:rsid w:val="00F42827"/>
    <w:rsid w:val="00F42E7F"/>
    <w:rsid w:val="00F433B1"/>
    <w:rsid w:val="00F43D90"/>
    <w:rsid w:val="00F44486"/>
    <w:rsid w:val="00F44750"/>
    <w:rsid w:val="00F44C86"/>
    <w:rsid w:val="00F45588"/>
    <w:rsid w:val="00F46130"/>
    <w:rsid w:val="00F46AC9"/>
    <w:rsid w:val="00F476D1"/>
    <w:rsid w:val="00F478AD"/>
    <w:rsid w:val="00F47BBD"/>
    <w:rsid w:val="00F50E01"/>
    <w:rsid w:val="00F51BEA"/>
    <w:rsid w:val="00F51FFC"/>
    <w:rsid w:val="00F5267F"/>
    <w:rsid w:val="00F52786"/>
    <w:rsid w:val="00F52F57"/>
    <w:rsid w:val="00F53334"/>
    <w:rsid w:val="00F53996"/>
    <w:rsid w:val="00F56624"/>
    <w:rsid w:val="00F56F6A"/>
    <w:rsid w:val="00F602F6"/>
    <w:rsid w:val="00F6148B"/>
    <w:rsid w:val="00F62014"/>
    <w:rsid w:val="00F62A74"/>
    <w:rsid w:val="00F62CF9"/>
    <w:rsid w:val="00F62D21"/>
    <w:rsid w:val="00F63610"/>
    <w:rsid w:val="00F63E9A"/>
    <w:rsid w:val="00F64992"/>
    <w:rsid w:val="00F650E9"/>
    <w:rsid w:val="00F660DA"/>
    <w:rsid w:val="00F66103"/>
    <w:rsid w:val="00F66DD0"/>
    <w:rsid w:val="00F6799D"/>
    <w:rsid w:val="00F67EDB"/>
    <w:rsid w:val="00F7106C"/>
    <w:rsid w:val="00F71900"/>
    <w:rsid w:val="00F71A34"/>
    <w:rsid w:val="00F71AB8"/>
    <w:rsid w:val="00F72CFB"/>
    <w:rsid w:val="00F75062"/>
    <w:rsid w:val="00F75470"/>
    <w:rsid w:val="00F75815"/>
    <w:rsid w:val="00F7620A"/>
    <w:rsid w:val="00F76220"/>
    <w:rsid w:val="00F763CC"/>
    <w:rsid w:val="00F76627"/>
    <w:rsid w:val="00F7729E"/>
    <w:rsid w:val="00F77C9F"/>
    <w:rsid w:val="00F8022E"/>
    <w:rsid w:val="00F802A1"/>
    <w:rsid w:val="00F803FD"/>
    <w:rsid w:val="00F804B2"/>
    <w:rsid w:val="00F80AA9"/>
    <w:rsid w:val="00F80D5A"/>
    <w:rsid w:val="00F80EDE"/>
    <w:rsid w:val="00F82835"/>
    <w:rsid w:val="00F82CDA"/>
    <w:rsid w:val="00F833ED"/>
    <w:rsid w:val="00F83AA2"/>
    <w:rsid w:val="00F83B30"/>
    <w:rsid w:val="00F84E49"/>
    <w:rsid w:val="00F85540"/>
    <w:rsid w:val="00F857DC"/>
    <w:rsid w:val="00F86D90"/>
    <w:rsid w:val="00F87448"/>
    <w:rsid w:val="00F87A1A"/>
    <w:rsid w:val="00F90684"/>
    <w:rsid w:val="00F90E4A"/>
    <w:rsid w:val="00F90EB7"/>
    <w:rsid w:val="00F90FD0"/>
    <w:rsid w:val="00F911F9"/>
    <w:rsid w:val="00F917A2"/>
    <w:rsid w:val="00F92B29"/>
    <w:rsid w:val="00F92F46"/>
    <w:rsid w:val="00F937A6"/>
    <w:rsid w:val="00F93B50"/>
    <w:rsid w:val="00F93FAF"/>
    <w:rsid w:val="00F95C3B"/>
    <w:rsid w:val="00F96244"/>
    <w:rsid w:val="00F96538"/>
    <w:rsid w:val="00F968A8"/>
    <w:rsid w:val="00F979CC"/>
    <w:rsid w:val="00FA01C0"/>
    <w:rsid w:val="00FA07BF"/>
    <w:rsid w:val="00FA1682"/>
    <w:rsid w:val="00FA1AA1"/>
    <w:rsid w:val="00FA2313"/>
    <w:rsid w:val="00FA3587"/>
    <w:rsid w:val="00FA36F4"/>
    <w:rsid w:val="00FA39A5"/>
    <w:rsid w:val="00FA4282"/>
    <w:rsid w:val="00FA5967"/>
    <w:rsid w:val="00FA5EA6"/>
    <w:rsid w:val="00FA6A3E"/>
    <w:rsid w:val="00FA70F2"/>
    <w:rsid w:val="00FA796C"/>
    <w:rsid w:val="00FA7B2E"/>
    <w:rsid w:val="00FA7D52"/>
    <w:rsid w:val="00FA7F6E"/>
    <w:rsid w:val="00FB00F2"/>
    <w:rsid w:val="00FB0225"/>
    <w:rsid w:val="00FB160D"/>
    <w:rsid w:val="00FB204B"/>
    <w:rsid w:val="00FB451A"/>
    <w:rsid w:val="00FB4696"/>
    <w:rsid w:val="00FB4872"/>
    <w:rsid w:val="00FB4FCA"/>
    <w:rsid w:val="00FB5024"/>
    <w:rsid w:val="00FB57CB"/>
    <w:rsid w:val="00FB5DCE"/>
    <w:rsid w:val="00FB6854"/>
    <w:rsid w:val="00FB6981"/>
    <w:rsid w:val="00FB730E"/>
    <w:rsid w:val="00FB7EE9"/>
    <w:rsid w:val="00FC0409"/>
    <w:rsid w:val="00FC04EE"/>
    <w:rsid w:val="00FC17A6"/>
    <w:rsid w:val="00FC1B4E"/>
    <w:rsid w:val="00FC23CD"/>
    <w:rsid w:val="00FC301A"/>
    <w:rsid w:val="00FC303E"/>
    <w:rsid w:val="00FC3864"/>
    <w:rsid w:val="00FC3BBD"/>
    <w:rsid w:val="00FC3E2D"/>
    <w:rsid w:val="00FC5C52"/>
    <w:rsid w:val="00FC7713"/>
    <w:rsid w:val="00FC79B4"/>
    <w:rsid w:val="00FC7C08"/>
    <w:rsid w:val="00FD00C4"/>
    <w:rsid w:val="00FD1114"/>
    <w:rsid w:val="00FD185A"/>
    <w:rsid w:val="00FD2882"/>
    <w:rsid w:val="00FD2E3F"/>
    <w:rsid w:val="00FD2ECD"/>
    <w:rsid w:val="00FD36AC"/>
    <w:rsid w:val="00FD3E95"/>
    <w:rsid w:val="00FD419E"/>
    <w:rsid w:val="00FD4522"/>
    <w:rsid w:val="00FD476D"/>
    <w:rsid w:val="00FD4992"/>
    <w:rsid w:val="00FD5A08"/>
    <w:rsid w:val="00FD661C"/>
    <w:rsid w:val="00FD6902"/>
    <w:rsid w:val="00FD7AAE"/>
    <w:rsid w:val="00FE0B32"/>
    <w:rsid w:val="00FE1437"/>
    <w:rsid w:val="00FE1856"/>
    <w:rsid w:val="00FE2052"/>
    <w:rsid w:val="00FE3450"/>
    <w:rsid w:val="00FE3617"/>
    <w:rsid w:val="00FE36F7"/>
    <w:rsid w:val="00FE3710"/>
    <w:rsid w:val="00FE41C6"/>
    <w:rsid w:val="00FE4AEB"/>
    <w:rsid w:val="00FE522D"/>
    <w:rsid w:val="00FE5349"/>
    <w:rsid w:val="00FE5A13"/>
    <w:rsid w:val="00FE6E79"/>
    <w:rsid w:val="00FE763A"/>
    <w:rsid w:val="00FF04D8"/>
    <w:rsid w:val="00FF08A7"/>
    <w:rsid w:val="00FF0A1B"/>
    <w:rsid w:val="00FF285B"/>
    <w:rsid w:val="00FF2FC4"/>
    <w:rsid w:val="00FF33E0"/>
    <w:rsid w:val="00FF350E"/>
    <w:rsid w:val="00FF37F5"/>
    <w:rsid w:val="00FF3BEA"/>
    <w:rsid w:val="00FF4D69"/>
    <w:rsid w:val="00FF6062"/>
    <w:rsid w:val="00FF6328"/>
    <w:rsid w:val="00FF67C8"/>
    <w:rsid w:val="00FF69F3"/>
    <w:rsid w:val="00FF6AE3"/>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5505"/>
    <o:shapelayout v:ext="edit">
      <o:idmap v:ext="edit" data="1"/>
    </o:shapelayout>
  </w:shapeDefaults>
  <w:decimalSymbol w:val=","/>
  <w:listSeparator w:val=";"/>
  <w14:docId w14:val="515191B8"/>
  <w15:docId w15:val="{1CED7473-1771-4832-8459-1C913A3E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531A1"/>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sub-sect"/>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styleId="afffffe">
    <w:name w:val="TOC Heading"/>
    <w:basedOn w:val="11"/>
    <w:next w:val="a3"/>
    <w:uiPriority w:val="39"/>
    <w:unhideWhenUsed/>
    <w:qFormat/>
    <w:rsid w:val="004F6721"/>
    <w:pPr>
      <w:keepLines/>
      <w:tabs>
        <w:tab w:val="clear" w:pos="432"/>
      </w:tabs>
      <w:spacing w:after="0" w:line="259" w:lineRule="auto"/>
      <w:ind w:left="0" w:firstLine="0"/>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1c">
    <w:name w:val="Неразрешенное упоминание1"/>
    <w:basedOn w:val="a4"/>
    <w:uiPriority w:val="99"/>
    <w:semiHidden/>
    <w:unhideWhenUsed/>
    <w:rsid w:val="00E815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731">
      <w:bodyDiv w:val="1"/>
      <w:marLeft w:val="0"/>
      <w:marRight w:val="0"/>
      <w:marTop w:val="0"/>
      <w:marBottom w:val="0"/>
      <w:divBdr>
        <w:top w:val="none" w:sz="0" w:space="0" w:color="auto"/>
        <w:left w:val="none" w:sz="0" w:space="0" w:color="auto"/>
        <w:bottom w:val="none" w:sz="0" w:space="0" w:color="auto"/>
        <w:right w:val="none" w:sz="0" w:space="0" w:color="auto"/>
      </w:divBdr>
    </w:div>
    <w:div w:id="3633067">
      <w:bodyDiv w:val="1"/>
      <w:marLeft w:val="0"/>
      <w:marRight w:val="0"/>
      <w:marTop w:val="0"/>
      <w:marBottom w:val="0"/>
      <w:divBdr>
        <w:top w:val="none" w:sz="0" w:space="0" w:color="auto"/>
        <w:left w:val="none" w:sz="0" w:space="0" w:color="auto"/>
        <w:bottom w:val="none" w:sz="0" w:space="0" w:color="auto"/>
        <w:right w:val="none" w:sz="0" w:space="0" w:color="auto"/>
      </w:divBdr>
    </w:div>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4886606">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289462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7819640">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3985535">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5170999">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195822073">
      <w:bodyDiv w:val="1"/>
      <w:marLeft w:val="0"/>
      <w:marRight w:val="0"/>
      <w:marTop w:val="0"/>
      <w:marBottom w:val="0"/>
      <w:divBdr>
        <w:top w:val="none" w:sz="0" w:space="0" w:color="auto"/>
        <w:left w:val="none" w:sz="0" w:space="0" w:color="auto"/>
        <w:bottom w:val="none" w:sz="0" w:space="0" w:color="auto"/>
        <w:right w:val="none" w:sz="0" w:space="0" w:color="auto"/>
      </w:divBdr>
    </w:div>
    <w:div w:id="202719562">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7805989">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07923516">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52284765">
      <w:bodyDiv w:val="1"/>
      <w:marLeft w:val="0"/>
      <w:marRight w:val="0"/>
      <w:marTop w:val="0"/>
      <w:marBottom w:val="0"/>
      <w:divBdr>
        <w:top w:val="none" w:sz="0" w:space="0" w:color="auto"/>
        <w:left w:val="none" w:sz="0" w:space="0" w:color="auto"/>
        <w:bottom w:val="none" w:sz="0" w:space="0" w:color="auto"/>
        <w:right w:val="none" w:sz="0" w:space="0" w:color="auto"/>
      </w:divBdr>
    </w:div>
    <w:div w:id="468714333">
      <w:bodyDiv w:val="1"/>
      <w:marLeft w:val="0"/>
      <w:marRight w:val="0"/>
      <w:marTop w:val="0"/>
      <w:marBottom w:val="0"/>
      <w:divBdr>
        <w:top w:val="none" w:sz="0" w:space="0" w:color="auto"/>
        <w:left w:val="none" w:sz="0" w:space="0" w:color="auto"/>
        <w:bottom w:val="none" w:sz="0" w:space="0" w:color="auto"/>
        <w:right w:val="none" w:sz="0" w:space="0" w:color="auto"/>
      </w:divBdr>
    </w:div>
    <w:div w:id="473840142">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15509427">
      <w:bodyDiv w:val="1"/>
      <w:marLeft w:val="0"/>
      <w:marRight w:val="0"/>
      <w:marTop w:val="0"/>
      <w:marBottom w:val="0"/>
      <w:divBdr>
        <w:top w:val="none" w:sz="0" w:space="0" w:color="auto"/>
        <w:left w:val="none" w:sz="0" w:space="0" w:color="auto"/>
        <w:bottom w:val="none" w:sz="0" w:space="0" w:color="auto"/>
        <w:right w:val="none" w:sz="0" w:space="0" w:color="auto"/>
      </w:divBdr>
    </w:div>
    <w:div w:id="523597297">
      <w:bodyDiv w:val="1"/>
      <w:marLeft w:val="0"/>
      <w:marRight w:val="0"/>
      <w:marTop w:val="0"/>
      <w:marBottom w:val="0"/>
      <w:divBdr>
        <w:top w:val="none" w:sz="0" w:space="0" w:color="auto"/>
        <w:left w:val="none" w:sz="0" w:space="0" w:color="auto"/>
        <w:bottom w:val="none" w:sz="0" w:space="0" w:color="auto"/>
        <w:right w:val="none" w:sz="0" w:space="0" w:color="auto"/>
      </w:divBdr>
    </w:div>
    <w:div w:id="52444272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5335731">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71700993">
      <w:bodyDiv w:val="1"/>
      <w:marLeft w:val="0"/>
      <w:marRight w:val="0"/>
      <w:marTop w:val="0"/>
      <w:marBottom w:val="0"/>
      <w:divBdr>
        <w:top w:val="none" w:sz="0" w:space="0" w:color="auto"/>
        <w:left w:val="none" w:sz="0" w:space="0" w:color="auto"/>
        <w:bottom w:val="none" w:sz="0" w:space="0" w:color="auto"/>
        <w:right w:val="none" w:sz="0" w:space="0" w:color="auto"/>
      </w:divBdr>
    </w:div>
    <w:div w:id="5881502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7098597">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18340738">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680007157">
      <w:bodyDiv w:val="1"/>
      <w:marLeft w:val="0"/>
      <w:marRight w:val="0"/>
      <w:marTop w:val="0"/>
      <w:marBottom w:val="0"/>
      <w:divBdr>
        <w:top w:val="none" w:sz="0" w:space="0" w:color="auto"/>
        <w:left w:val="none" w:sz="0" w:space="0" w:color="auto"/>
        <w:bottom w:val="none" w:sz="0" w:space="0" w:color="auto"/>
        <w:right w:val="none" w:sz="0" w:space="0" w:color="auto"/>
      </w:divBdr>
    </w:div>
    <w:div w:id="68263148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28530464">
      <w:bodyDiv w:val="1"/>
      <w:marLeft w:val="0"/>
      <w:marRight w:val="0"/>
      <w:marTop w:val="0"/>
      <w:marBottom w:val="0"/>
      <w:divBdr>
        <w:top w:val="none" w:sz="0" w:space="0" w:color="auto"/>
        <w:left w:val="none" w:sz="0" w:space="0" w:color="auto"/>
        <w:bottom w:val="none" w:sz="0" w:space="0" w:color="auto"/>
        <w:right w:val="none" w:sz="0" w:space="0" w:color="auto"/>
      </w:divBdr>
    </w:div>
    <w:div w:id="730620707">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588540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94778916">
      <w:bodyDiv w:val="1"/>
      <w:marLeft w:val="0"/>
      <w:marRight w:val="0"/>
      <w:marTop w:val="0"/>
      <w:marBottom w:val="0"/>
      <w:divBdr>
        <w:top w:val="none" w:sz="0" w:space="0" w:color="auto"/>
        <w:left w:val="none" w:sz="0" w:space="0" w:color="auto"/>
        <w:bottom w:val="none" w:sz="0" w:space="0" w:color="auto"/>
        <w:right w:val="none" w:sz="0" w:space="0" w:color="auto"/>
      </w:divBdr>
    </w:div>
    <w:div w:id="917246577">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17081194">
      <w:bodyDiv w:val="1"/>
      <w:marLeft w:val="0"/>
      <w:marRight w:val="0"/>
      <w:marTop w:val="0"/>
      <w:marBottom w:val="0"/>
      <w:divBdr>
        <w:top w:val="none" w:sz="0" w:space="0" w:color="auto"/>
        <w:left w:val="none" w:sz="0" w:space="0" w:color="auto"/>
        <w:bottom w:val="none" w:sz="0" w:space="0" w:color="auto"/>
        <w:right w:val="none" w:sz="0" w:space="0" w:color="auto"/>
      </w:divBdr>
    </w:div>
    <w:div w:id="1052967163">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66731476">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41771255">
      <w:bodyDiv w:val="1"/>
      <w:marLeft w:val="0"/>
      <w:marRight w:val="0"/>
      <w:marTop w:val="0"/>
      <w:marBottom w:val="0"/>
      <w:divBdr>
        <w:top w:val="none" w:sz="0" w:space="0" w:color="auto"/>
        <w:left w:val="none" w:sz="0" w:space="0" w:color="auto"/>
        <w:bottom w:val="none" w:sz="0" w:space="0" w:color="auto"/>
        <w:right w:val="none" w:sz="0" w:space="0" w:color="auto"/>
      </w:divBdr>
    </w:div>
    <w:div w:id="1162505224">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35162250">
      <w:bodyDiv w:val="1"/>
      <w:marLeft w:val="0"/>
      <w:marRight w:val="0"/>
      <w:marTop w:val="0"/>
      <w:marBottom w:val="0"/>
      <w:divBdr>
        <w:top w:val="none" w:sz="0" w:space="0" w:color="auto"/>
        <w:left w:val="none" w:sz="0" w:space="0" w:color="auto"/>
        <w:bottom w:val="none" w:sz="0" w:space="0" w:color="auto"/>
        <w:right w:val="none" w:sz="0" w:space="0" w:color="auto"/>
      </w:divBdr>
    </w:div>
    <w:div w:id="1244414831">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0086504">
      <w:bodyDiv w:val="1"/>
      <w:marLeft w:val="0"/>
      <w:marRight w:val="0"/>
      <w:marTop w:val="0"/>
      <w:marBottom w:val="0"/>
      <w:divBdr>
        <w:top w:val="none" w:sz="0" w:space="0" w:color="auto"/>
        <w:left w:val="none" w:sz="0" w:space="0" w:color="auto"/>
        <w:bottom w:val="none" w:sz="0" w:space="0" w:color="auto"/>
        <w:right w:val="none" w:sz="0" w:space="0" w:color="auto"/>
      </w:divBdr>
    </w:div>
    <w:div w:id="1316303749">
      <w:bodyDiv w:val="1"/>
      <w:marLeft w:val="0"/>
      <w:marRight w:val="0"/>
      <w:marTop w:val="0"/>
      <w:marBottom w:val="0"/>
      <w:divBdr>
        <w:top w:val="none" w:sz="0" w:space="0" w:color="auto"/>
        <w:left w:val="none" w:sz="0" w:space="0" w:color="auto"/>
        <w:bottom w:val="none" w:sz="0" w:space="0" w:color="auto"/>
        <w:right w:val="none" w:sz="0" w:space="0" w:color="auto"/>
      </w:divBdr>
    </w:div>
    <w:div w:id="133457617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2290411">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855130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13761244">
      <w:bodyDiv w:val="1"/>
      <w:marLeft w:val="0"/>
      <w:marRight w:val="0"/>
      <w:marTop w:val="0"/>
      <w:marBottom w:val="0"/>
      <w:divBdr>
        <w:top w:val="none" w:sz="0" w:space="0" w:color="auto"/>
        <w:left w:val="none" w:sz="0" w:space="0" w:color="auto"/>
        <w:bottom w:val="none" w:sz="0" w:space="0" w:color="auto"/>
        <w:right w:val="none" w:sz="0" w:space="0" w:color="auto"/>
      </w:divBdr>
    </w:div>
    <w:div w:id="1514220314">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27133722">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67835959">
      <w:bodyDiv w:val="1"/>
      <w:marLeft w:val="0"/>
      <w:marRight w:val="0"/>
      <w:marTop w:val="0"/>
      <w:marBottom w:val="0"/>
      <w:divBdr>
        <w:top w:val="none" w:sz="0" w:space="0" w:color="auto"/>
        <w:left w:val="none" w:sz="0" w:space="0" w:color="auto"/>
        <w:bottom w:val="none" w:sz="0" w:space="0" w:color="auto"/>
        <w:right w:val="none" w:sz="0" w:space="0" w:color="auto"/>
      </w:divBdr>
    </w:div>
    <w:div w:id="1585072015">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86594250">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30886383">
      <w:bodyDiv w:val="1"/>
      <w:marLeft w:val="0"/>
      <w:marRight w:val="0"/>
      <w:marTop w:val="0"/>
      <w:marBottom w:val="0"/>
      <w:divBdr>
        <w:top w:val="none" w:sz="0" w:space="0" w:color="auto"/>
        <w:left w:val="none" w:sz="0" w:space="0" w:color="auto"/>
        <w:bottom w:val="none" w:sz="0" w:space="0" w:color="auto"/>
        <w:right w:val="none" w:sz="0" w:space="0" w:color="auto"/>
      </w:divBdr>
    </w:div>
    <w:div w:id="1735590541">
      <w:bodyDiv w:val="1"/>
      <w:marLeft w:val="0"/>
      <w:marRight w:val="0"/>
      <w:marTop w:val="0"/>
      <w:marBottom w:val="0"/>
      <w:divBdr>
        <w:top w:val="none" w:sz="0" w:space="0" w:color="auto"/>
        <w:left w:val="none" w:sz="0" w:space="0" w:color="auto"/>
        <w:bottom w:val="none" w:sz="0" w:space="0" w:color="auto"/>
        <w:right w:val="none" w:sz="0" w:space="0" w:color="auto"/>
      </w:divBdr>
    </w:div>
    <w:div w:id="173770704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8675549">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799252319">
      <w:bodyDiv w:val="1"/>
      <w:marLeft w:val="0"/>
      <w:marRight w:val="0"/>
      <w:marTop w:val="0"/>
      <w:marBottom w:val="0"/>
      <w:divBdr>
        <w:top w:val="none" w:sz="0" w:space="0" w:color="auto"/>
        <w:left w:val="none" w:sz="0" w:space="0" w:color="auto"/>
        <w:bottom w:val="none" w:sz="0" w:space="0" w:color="auto"/>
        <w:right w:val="none" w:sz="0" w:space="0" w:color="auto"/>
      </w:divBdr>
    </w:div>
    <w:div w:id="1801339307">
      <w:bodyDiv w:val="1"/>
      <w:marLeft w:val="0"/>
      <w:marRight w:val="0"/>
      <w:marTop w:val="0"/>
      <w:marBottom w:val="0"/>
      <w:divBdr>
        <w:top w:val="none" w:sz="0" w:space="0" w:color="auto"/>
        <w:left w:val="none" w:sz="0" w:space="0" w:color="auto"/>
        <w:bottom w:val="none" w:sz="0" w:space="0" w:color="auto"/>
        <w:right w:val="none" w:sz="0" w:space="0" w:color="auto"/>
      </w:divBdr>
    </w:div>
    <w:div w:id="1814522521">
      <w:bodyDiv w:val="1"/>
      <w:marLeft w:val="0"/>
      <w:marRight w:val="0"/>
      <w:marTop w:val="0"/>
      <w:marBottom w:val="0"/>
      <w:divBdr>
        <w:top w:val="none" w:sz="0" w:space="0" w:color="auto"/>
        <w:left w:val="none" w:sz="0" w:space="0" w:color="auto"/>
        <w:bottom w:val="none" w:sz="0" w:space="0" w:color="auto"/>
        <w:right w:val="none" w:sz="0" w:space="0" w:color="auto"/>
      </w:divBdr>
    </w:div>
    <w:div w:id="1817212990">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12424433">
      <w:bodyDiv w:val="1"/>
      <w:marLeft w:val="0"/>
      <w:marRight w:val="0"/>
      <w:marTop w:val="0"/>
      <w:marBottom w:val="0"/>
      <w:divBdr>
        <w:top w:val="none" w:sz="0" w:space="0" w:color="auto"/>
        <w:left w:val="none" w:sz="0" w:space="0" w:color="auto"/>
        <w:bottom w:val="none" w:sz="0" w:space="0" w:color="auto"/>
        <w:right w:val="none" w:sz="0" w:space="0" w:color="auto"/>
      </w:divBdr>
    </w:div>
    <w:div w:id="1927641388">
      <w:bodyDiv w:val="1"/>
      <w:marLeft w:val="0"/>
      <w:marRight w:val="0"/>
      <w:marTop w:val="0"/>
      <w:marBottom w:val="0"/>
      <w:divBdr>
        <w:top w:val="none" w:sz="0" w:space="0" w:color="auto"/>
        <w:left w:val="none" w:sz="0" w:space="0" w:color="auto"/>
        <w:bottom w:val="none" w:sz="0" w:space="0" w:color="auto"/>
        <w:right w:val="none" w:sz="0" w:space="0" w:color="auto"/>
      </w:divBdr>
    </w:div>
    <w:div w:id="1937207380">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1984040870">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22584081">
      <w:bodyDiv w:val="1"/>
      <w:marLeft w:val="0"/>
      <w:marRight w:val="0"/>
      <w:marTop w:val="0"/>
      <w:marBottom w:val="0"/>
      <w:divBdr>
        <w:top w:val="none" w:sz="0" w:space="0" w:color="auto"/>
        <w:left w:val="none" w:sz="0" w:space="0" w:color="auto"/>
        <w:bottom w:val="none" w:sz="0" w:space="0" w:color="auto"/>
        <w:right w:val="none" w:sz="0" w:space="0" w:color="auto"/>
      </w:divBdr>
    </w:div>
    <w:div w:id="2045861482">
      <w:bodyDiv w:val="1"/>
      <w:marLeft w:val="0"/>
      <w:marRight w:val="0"/>
      <w:marTop w:val="0"/>
      <w:marBottom w:val="0"/>
      <w:divBdr>
        <w:top w:val="none" w:sz="0" w:space="0" w:color="auto"/>
        <w:left w:val="none" w:sz="0" w:space="0" w:color="auto"/>
        <w:bottom w:val="none" w:sz="0" w:space="0" w:color="auto"/>
        <w:right w:val="none" w:sz="0" w:space="0" w:color="auto"/>
      </w:divBdr>
    </w:div>
    <w:div w:id="207391754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 w:id="213190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roseltorg.ru/" TargetMode="External"/><Relationship Id="rId13" Type="http://schemas.openxmlformats.org/officeDocument/2006/relationships/hyperlink" Target="file:///R:\&#1047;&#1040;&#1050;&#1059;&#1055;&#1050;&#1048;\2023%20&#1047;&#1072;&#1087;&#1088;&#1086;&#1089;&#1099;%20&#1087;&#1088;&#1077;&#1076;&#1083;&#1086;&#1078;&#1077;&#1085;&#1080;&#1081;\31%20&#1054;&#1050;%20&#1052;&#1057;&#1055;%20&#1057;&#1052;&#1056;%20&#1057;&#1072;&#1084;&#1072;&#1088;&#1072;%20&#1059;&#1089;&#1090;&#1072;&#1085;&#1086;&#1074;&#1082;&#1072;%20&#1087;&#1088;&#1080;&#1073;&#1086;&#1088;&#1086;&#1074;%20&#1091;&#1095;&#1077;&#1090;&#1072;\03%20&#1044;&#1086;&#1082;&#1091;&#1084;&#1077;&#1085;&#1090;&#1072;&#1094;&#1080;&#1103;%20&#1052;&#1057;&#1055;.docx" TargetMode="External"/><Relationship Id="rId18" Type="http://schemas.openxmlformats.org/officeDocument/2006/relationships/hyperlink" Target="http://internet.garant.ru/document/redirect/12125267/192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B7E04B8F5BC345C22463EADCAE81D93CF0C11310A0643D58FEE589F49Ff2C9L" TargetMode="External"/><Relationship Id="rId7" Type="http://schemas.openxmlformats.org/officeDocument/2006/relationships/endnotes" Target="endnotes.xml"/><Relationship Id="rId12" Type="http://schemas.openxmlformats.org/officeDocument/2006/relationships/hyperlink" Target="http://www.consultant.ru/document/cons_doc_LAW_410306/6a272c71c7c8b647b8b9d7eba71db4e01d901365/" TargetMode="External"/><Relationship Id="rId17" Type="http://schemas.openxmlformats.org/officeDocument/2006/relationships/hyperlink" Target="http://internet.garant.ru/document/redirect/10108000/291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internet.garant.ru/document/redirect/10108000/291" TargetMode="External"/><Relationship Id="rId20"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381A2D40CDE0B4AC241B9AAD1286AF42426E36F7B290AE0A6DCB2A17F3FF0FA7ABDEFD240AC6FF20B857CC776D3E860535A5810D91vCNBH" TargetMode="External"/><Relationship Id="rId24" Type="http://schemas.openxmlformats.org/officeDocument/2006/relationships/hyperlink" Target="http://www.rosseti.ru/about/contacts/opinion/" TargetMode="External"/><Relationship Id="rId5" Type="http://schemas.openxmlformats.org/officeDocument/2006/relationships/webSettings" Target="webSettings.xml"/><Relationship Id="rId15" Type="http://schemas.openxmlformats.org/officeDocument/2006/relationships/hyperlink" Target="http://internet.garant.ru/document/redirect/10108000/290" TargetMode="External"/><Relationship Id="rId23" Type="http://schemas.openxmlformats.org/officeDocument/2006/relationships/image" Target="media/image1.png"/><Relationship Id="rId10" Type="http://schemas.openxmlformats.org/officeDocument/2006/relationships/hyperlink" Target="http://www.consultant.ru/document/cons_doc_LAW_389970/af90cad46f4484d18fa490ef1c9d7a3b2fd3be3b/"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hyperlink" Target="http://internet.garant.ru/document/redirect/10108000/289" TargetMode="External"/><Relationship Id="rId22" Type="http://schemas.openxmlformats.org/officeDocument/2006/relationships/hyperlink" Target="consultantplus://offline/ref=B7E04B8F5BC345C22463EADCAE81D93CF4CA1215A36F6052F6BC85F6f9C8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D49DCF-AD16-4AF6-8300-5A9D19B8E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1643</TotalTime>
  <Pages>51</Pages>
  <Words>19099</Words>
  <Characters>142134</Characters>
  <Application>Microsoft Office Word</Application>
  <DocSecurity>0</DocSecurity>
  <Lines>1184</Lines>
  <Paragraphs>321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Черножиц Наталия Александровна</cp:lastModifiedBy>
  <cp:revision>102</cp:revision>
  <cp:lastPrinted>2021-01-15T08:18:00Z</cp:lastPrinted>
  <dcterms:created xsi:type="dcterms:W3CDTF">2022-05-17T09:13:00Z</dcterms:created>
  <dcterms:modified xsi:type="dcterms:W3CDTF">2025-02-26T10:41:00Z</dcterms:modified>
</cp:coreProperties>
</file>